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5401"/>
        <w:gridCol w:w="5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5000" w:type="pct"/>
            <w:gridSpan w:val="2"/>
            <w:shd w:val="clear" w:color="auto" w:fill="auto"/>
            <w:vAlign w:val="top"/>
          </w:tcPr>
          <w:p>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Журнал «Теоретическая и прикладная экология» № 4, 2023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Раздел 1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Section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Теоретические проблемы экологии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Theoretical problems of ecology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Название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Title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Влияние поллютантов атмосферного воздуха на здоровье человека (обзор) </w:t>
            </w:r>
          </w:p>
        </w:tc>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Effects of atmospheric air pollutants on human health (overview)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Авторы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Сontributors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С. В. Райкова</w:t>
            </w:r>
            <w:r>
              <w:rPr>
                <w:rFonts w:hint="default" w:ascii="Times New Roman" w:hAnsi="Times New Roman" w:eastAsia="SimSun"/>
                <w:b/>
                <w:bCs/>
                <w:kern w:val="0"/>
                <w:sz w:val="24"/>
                <w:szCs w:val="24"/>
                <w:vertAlign w:val="superscript"/>
                <w:lang w:val="en-US" w:eastAsia="zh-CN"/>
              </w:rPr>
              <w:t>1, 2</w:t>
            </w:r>
            <w:r>
              <w:rPr>
                <w:rFonts w:hint="default" w:ascii="Times New Roman" w:hAnsi="Times New Roman" w:eastAsia="SimSun"/>
                <w:b/>
                <w:bCs/>
                <w:kern w:val="0"/>
                <w:sz w:val="24"/>
                <w:szCs w:val="24"/>
                <w:lang w:val="en-US" w:eastAsia="zh-CN"/>
              </w:rPr>
              <w:t xml:space="preserve">, к. м. н., с. н. с., </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Ю. С. Гусев</w:t>
            </w:r>
            <w:r>
              <w:rPr>
                <w:rFonts w:hint="default" w:ascii="Times New Roman" w:hAnsi="Times New Roman" w:eastAsia="SimSun"/>
                <w:b/>
                <w:bCs/>
                <w:kern w:val="0"/>
                <w:sz w:val="24"/>
                <w:szCs w:val="24"/>
                <w:vertAlign w:val="superscript"/>
                <w:lang w:val="en-US" w:eastAsia="zh-CN"/>
              </w:rPr>
              <w:t>1</w:t>
            </w:r>
            <w:r>
              <w:rPr>
                <w:rFonts w:hint="default" w:ascii="Times New Roman" w:hAnsi="Times New Roman" w:eastAsia="SimSun"/>
                <w:b/>
                <w:bCs/>
                <w:kern w:val="0"/>
                <w:sz w:val="24"/>
                <w:szCs w:val="24"/>
                <w:lang w:val="en-US" w:eastAsia="zh-CN"/>
              </w:rPr>
              <w:t>, к. б. н., с. н. с.,</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С. И. Мазилов</w:t>
            </w:r>
            <w:r>
              <w:rPr>
                <w:rFonts w:hint="default" w:ascii="Times New Roman" w:hAnsi="Times New Roman" w:eastAsia="SimSun"/>
                <w:b/>
                <w:bCs/>
                <w:kern w:val="0"/>
                <w:sz w:val="24"/>
                <w:szCs w:val="24"/>
                <w:vertAlign w:val="superscript"/>
                <w:lang w:val="en-US" w:eastAsia="zh-CN"/>
              </w:rPr>
              <w:t>1</w:t>
            </w:r>
            <w:r>
              <w:rPr>
                <w:rFonts w:hint="default" w:ascii="Times New Roman" w:hAnsi="Times New Roman" w:eastAsia="SimSun"/>
                <w:b/>
                <w:bCs/>
                <w:kern w:val="0"/>
                <w:sz w:val="24"/>
                <w:szCs w:val="24"/>
                <w:lang w:val="en-US" w:eastAsia="zh-CN"/>
              </w:rPr>
              <w:t xml:space="preserve">, к. б. н., м. н. с., </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М. В. Поздняков</w:t>
            </w:r>
            <w:r>
              <w:rPr>
                <w:rFonts w:hint="default" w:ascii="Times New Roman" w:hAnsi="Times New Roman" w:eastAsia="SimSun"/>
                <w:b/>
                <w:bCs/>
                <w:kern w:val="0"/>
                <w:sz w:val="24"/>
                <w:szCs w:val="24"/>
                <w:vertAlign w:val="superscript"/>
                <w:lang w:val="en-US" w:eastAsia="zh-CN"/>
              </w:rPr>
              <w:t>1, 2</w:t>
            </w:r>
            <w:r>
              <w:rPr>
                <w:rFonts w:hint="default" w:ascii="Times New Roman" w:hAnsi="Times New Roman" w:eastAsia="SimSun"/>
                <w:b/>
                <w:bCs/>
                <w:kern w:val="0"/>
                <w:sz w:val="24"/>
                <w:szCs w:val="24"/>
                <w:lang w:val="en-US" w:eastAsia="zh-CN"/>
              </w:rPr>
              <w:t>, к. ф.-м. н., с. н. с.,</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Н. Е. Комлева</w:t>
            </w:r>
            <w:r>
              <w:rPr>
                <w:rFonts w:hint="default" w:ascii="Times New Roman" w:hAnsi="Times New Roman" w:eastAsia="SimSun"/>
                <w:b/>
                <w:bCs/>
                <w:kern w:val="0"/>
                <w:sz w:val="24"/>
                <w:szCs w:val="24"/>
                <w:vertAlign w:val="superscript"/>
                <w:lang w:val="en-US" w:eastAsia="zh-CN"/>
              </w:rPr>
              <w:t>1, 2</w:t>
            </w:r>
            <w:r>
              <w:rPr>
                <w:rFonts w:hint="default" w:ascii="Times New Roman" w:hAnsi="Times New Roman" w:eastAsia="SimSun"/>
                <w:b/>
                <w:bCs/>
                <w:kern w:val="0"/>
                <w:sz w:val="24"/>
                <w:szCs w:val="24"/>
                <w:lang w:val="en-US" w:eastAsia="zh-CN"/>
              </w:rPr>
              <w:t>, д. м. н., зам. руководителя по научной работе,</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А. Н. Микеров</w:t>
            </w:r>
            <w:r>
              <w:rPr>
                <w:rFonts w:hint="default" w:ascii="Times New Roman" w:hAnsi="Times New Roman" w:eastAsia="SimSun"/>
                <w:b/>
                <w:bCs/>
                <w:kern w:val="0"/>
                <w:sz w:val="24"/>
                <w:szCs w:val="24"/>
                <w:vertAlign w:val="superscript"/>
                <w:lang w:val="en-US" w:eastAsia="zh-CN"/>
              </w:rPr>
              <w:t>1, 2</w:t>
            </w:r>
            <w:r>
              <w:rPr>
                <w:rFonts w:hint="default" w:ascii="Times New Roman" w:hAnsi="Times New Roman" w:eastAsia="SimSun"/>
                <w:b/>
                <w:bCs/>
                <w:kern w:val="0"/>
                <w:sz w:val="24"/>
                <w:szCs w:val="24"/>
                <w:lang w:val="en-US" w:eastAsia="zh-CN"/>
              </w:rPr>
              <w:t>, д. б. н., руководитель,</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vertAlign w:val="superscript"/>
                <w:lang w:val="en-US" w:eastAsia="zh-CN"/>
              </w:rPr>
              <w:t>1</w:t>
            </w:r>
            <w:r>
              <w:rPr>
                <w:rFonts w:hint="default" w:ascii="Times New Roman" w:hAnsi="Times New Roman" w:eastAsia="SimSun"/>
                <w:b w:val="0"/>
                <w:bCs w:val="0"/>
                <w:kern w:val="0"/>
                <w:sz w:val="24"/>
                <w:szCs w:val="24"/>
                <w:lang w:val="en-US" w:eastAsia="zh-CN"/>
              </w:rPr>
              <w:t xml:space="preserve"> Саратовский МНЦ гигиены ФБУН «ФНЦ медико-профилактических технологий</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управления рисками здоровью населения»,</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410022, Россия, г. Саратов, ул. Заречная, д. 1А,</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vertAlign w:val="superscript"/>
                <w:lang w:val="en-US" w:eastAsia="zh-CN"/>
              </w:rPr>
              <w:t>2</w:t>
            </w:r>
            <w:r>
              <w:rPr>
                <w:rFonts w:hint="default" w:ascii="Times New Roman" w:hAnsi="Times New Roman" w:eastAsia="SimSun"/>
                <w:b w:val="0"/>
                <w:bCs w:val="0"/>
                <w:kern w:val="0"/>
                <w:sz w:val="24"/>
                <w:szCs w:val="24"/>
                <w:lang w:val="en-US" w:eastAsia="zh-CN"/>
              </w:rPr>
              <w:t>ФГБОУ ВО «Саратовский государственный медицинский университет</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имени В.И. Разумовского» Минздрава России,</w:t>
            </w:r>
          </w:p>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b w:val="0"/>
                <w:bCs w:val="0"/>
                <w:kern w:val="0"/>
                <w:sz w:val="24"/>
                <w:szCs w:val="24"/>
                <w:lang w:val="en-US" w:eastAsia="zh-CN"/>
              </w:rPr>
              <w:t>410012, Россия, г. Саратов, ул. Большая Казачья, д. 11</w:t>
            </w:r>
            <w:r>
              <w:rPr>
                <w:rFonts w:hint="default" w:ascii="Times New Roman" w:hAnsi="Times New Roman" w:eastAsia="SimSun" w:cs="Times New Roman"/>
                <w:kern w:val="0"/>
                <w:sz w:val="24"/>
                <w:szCs w:val="24"/>
                <w:lang w:val="en-US" w:eastAsia="zh-CN" w:bidi="ar"/>
              </w:rPr>
              <w:t xml:space="preserve"> </w:t>
            </w:r>
          </w:p>
        </w:tc>
        <w:tc>
          <w:tcPr>
            <w:tcW w:w="2500" w:type="pct"/>
            <w:shd w:val="clear" w:color="auto" w:fill="auto"/>
            <w:vAlign w:val="center"/>
          </w:tcPr>
          <w:p>
            <w:pPr>
              <w:keepNext w:val="0"/>
              <w:keepLines w:val="0"/>
              <w:widowControl/>
              <w:numPr>
                <w:ilvl w:val="0"/>
                <w:numId w:val="1"/>
              </w:numPr>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V. Raikova</w:t>
            </w:r>
            <w:r>
              <w:rPr>
                <w:rFonts w:hint="default" w:ascii="Times New Roman" w:hAnsi="Times New Roman" w:eastAsia="SimSun"/>
                <w:b/>
                <w:bCs/>
                <w:kern w:val="0"/>
                <w:sz w:val="24"/>
                <w:szCs w:val="24"/>
                <w:vertAlign w:val="superscript"/>
                <w:lang w:val="en-US" w:eastAsia="zh-CN"/>
              </w:rPr>
              <w:t>1, 2</w:t>
            </w:r>
            <w:r>
              <w:rPr>
                <w:rFonts w:hint="default" w:ascii="Times New Roman" w:hAnsi="Times New Roman" w:eastAsia="SimSun"/>
                <w:b/>
                <w:bCs/>
                <w:kern w:val="0"/>
                <w:sz w:val="24"/>
                <w:szCs w:val="24"/>
                <w:vertAlign w:val="superscript"/>
                <w:lang w:val="ru-RU" w:eastAsia="zh-CN"/>
              </w:rPr>
              <w:t xml:space="preserve"> </w:t>
            </w:r>
            <w:r>
              <w:rPr>
                <w:rFonts w:hint="default" w:ascii="Times New Roman" w:hAnsi="Times New Roman" w:eastAsia="SimSun"/>
                <w:b/>
                <w:bCs/>
                <w:kern w:val="0"/>
                <w:sz w:val="24"/>
                <w:szCs w:val="24"/>
                <w:vertAlign w:val="subscript"/>
                <w:lang w:val="en-US" w:eastAsia="zh-CN"/>
              </w:rPr>
              <w:t>ORCID: 0000-0001-5749-2382</w:t>
            </w:r>
            <w:r>
              <w:rPr>
                <w:rFonts w:hint="default" w:ascii="Times New Roman" w:hAnsi="Times New Roman" w:eastAsia="SimSun"/>
                <w:b/>
                <w:bCs/>
                <w:kern w:val="0"/>
                <w:sz w:val="24"/>
                <w:szCs w:val="24"/>
                <w:lang w:val="en-US" w:eastAsia="zh-CN"/>
              </w:rPr>
              <w:t>,</w:t>
            </w:r>
          </w:p>
          <w:p>
            <w:pPr>
              <w:keepNext w:val="0"/>
              <w:keepLines w:val="0"/>
              <w:widowControl/>
              <w:numPr>
                <w:ilvl w:val="0"/>
                <w:numId w:val="0"/>
              </w:numPr>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Yu. S. Gusev</w:t>
            </w:r>
            <w:r>
              <w:rPr>
                <w:rFonts w:hint="default" w:ascii="Times New Roman" w:hAnsi="Times New Roman" w:eastAsia="SimSun"/>
                <w:b/>
                <w:bCs/>
                <w:kern w:val="0"/>
                <w:sz w:val="24"/>
                <w:szCs w:val="24"/>
                <w:vertAlign w:val="superscript"/>
                <w:lang w:val="en-US" w:eastAsia="zh-CN"/>
              </w:rPr>
              <w:t>1</w:t>
            </w:r>
            <w:r>
              <w:rPr>
                <w:rFonts w:hint="default" w:ascii="Times New Roman" w:hAnsi="Times New Roman" w:eastAsia="SimSun"/>
                <w:b/>
                <w:bCs/>
                <w:kern w:val="0"/>
                <w:sz w:val="24"/>
                <w:szCs w:val="24"/>
                <w:vertAlign w:val="superscript"/>
                <w:lang w:val="ru-RU" w:eastAsia="zh-CN"/>
              </w:rPr>
              <w:t xml:space="preserve"> </w:t>
            </w:r>
            <w:r>
              <w:rPr>
                <w:rFonts w:hint="default" w:ascii="Times New Roman" w:hAnsi="Times New Roman" w:eastAsia="SimSun"/>
                <w:b/>
                <w:bCs/>
                <w:kern w:val="0"/>
                <w:sz w:val="24"/>
                <w:szCs w:val="24"/>
                <w:vertAlign w:val="subscript"/>
                <w:lang w:val="en-US" w:eastAsia="zh-CN"/>
              </w:rPr>
              <w:t>ORCID: 0000-0001-7379-484X</w:t>
            </w:r>
            <w:r>
              <w:rPr>
                <w:rFonts w:hint="default" w:ascii="Times New Roman" w:hAnsi="Times New Roman" w:eastAsia="SimSun"/>
                <w:b/>
                <w:bCs/>
                <w:kern w:val="0"/>
                <w:sz w:val="24"/>
                <w:szCs w:val="24"/>
                <w:lang w:val="en-US" w:eastAsia="zh-CN"/>
              </w:rPr>
              <w:t>,</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S. I. Mazilov</w:t>
            </w:r>
            <w:r>
              <w:rPr>
                <w:rFonts w:hint="default" w:ascii="Times New Roman" w:hAnsi="Times New Roman" w:eastAsia="SimSun"/>
                <w:b/>
                <w:bCs/>
                <w:kern w:val="0"/>
                <w:sz w:val="24"/>
                <w:szCs w:val="24"/>
                <w:vertAlign w:val="superscript"/>
                <w:lang w:val="en-US" w:eastAsia="zh-CN"/>
              </w:rPr>
              <w:t>1</w:t>
            </w:r>
            <w:r>
              <w:rPr>
                <w:rFonts w:hint="default" w:ascii="Times New Roman" w:hAnsi="Times New Roman" w:eastAsia="SimSun"/>
                <w:b/>
                <w:bCs/>
                <w:kern w:val="0"/>
                <w:sz w:val="24"/>
                <w:szCs w:val="24"/>
                <w:vertAlign w:val="superscript"/>
                <w:lang w:val="ru-RU" w:eastAsia="zh-CN"/>
              </w:rPr>
              <w:t xml:space="preserve"> </w:t>
            </w:r>
            <w:r>
              <w:rPr>
                <w:rFonts w:hint="default" w:ascii="Times New Roman" w:hAnsi="Times New Roman" w:eastAsia="SimSun"/>
                <w:b/>
                <w:bCs/>
                <w:kern w:val="0"/>
                <w:sz w:val="24"/>
                <w:szCs w:val="24"/>
                <w:vertAlign w:val="subscript"/>
                <w:lang w:val="en-US" w:eastAsia="zh-CN"/>
              </w:rPr>
              <w:t>ORCID: 0000-0002-8220-145X</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M. V. Pozdnyakov</w:t>
            </w:r>
            <w:r>
              <w:rPr>
                <w:rFonts w:hint="default" w:ascii="Times New Roman" w:hAnsi="Times New Roman" w:eastAsia="SimSun"/>
                <w:b/>
                <w:bCs/>
                <w:kern w:val="0"/>
                <w:sz w:val="24"/>
                <w:szCs w:val="24"/>
                <w:vertAlign w:val="superscript"/>
                <w:lang w:val="en-US" w:eastAsia="zh-CN"/>
              </w:rPr>
              <w:t>1, 2</w:t>
            </w:r>
            <w:r>
              <w:rPr>
                <w:rFonts w:hint="default" w:ascii="Times New Roman" w:hAnsi="Times New Roman" w:eastAsia="SimSun"/>
                <w:b/>
                <w:bCs/>
                <w:kern w:val="0"/>
                <w:sz w:val="24"/>
                <w:szCs w:val="24"/>
                <w:vertAlign w:val="superscript"/>
                <w:lang w:val="ru-RU" w:eastAsia="zh-CN"/>
              </w:rPr>
              <w:t xml:space="preserve"> </w:t>
            </w:r>
            <w:r>
              <w:rPr>
                <w:rFonts w:hint="default" w:ascii="Times New Roman" w:hAnsi="Times New Roman" w:eastAsia="SimSun"/>
                <w:b/>
                <w:bCs/>
                <w:kern w:val="0"/>
                <w:sz w:val="24"/>
                <w:szCs w:val="24"/>
                <w:vertAlign w:val="subscript"/>
                <w:lang w:val="en-US" w:eastAsia="zh-CN"/>
              </w:rPr>
              <w:t>ORCID: 0000-0002-2067-3830</w:t>
            </w:r>
            <w:r>
              <w:rPr>
                <w:rFonts w:hint="default" w:ascii="Times New Roman" w:hAnsi="Times New Roman" w:eastAsia="SimSun"/>
                <w:b/>
                <w:bCs/>
                <w:kern w:val="0"/>
                <w:sz w:val="24"/>
                <w:szCs w:val="24"/>
                <w:lang w:val="en-US" w:eastAsia="zh-CN"/>
              </w:rPr>
              <w:t>,</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N. E. Komleva</w:t>
            </w:r>
            <w:r>
              <w:rPr>
                <w:rFonts w:hint="default" w:ascii="Times New Roman" w:hAnsi="Times New Roman" w:eastAsia="SimSun"/>
                <w:b/>
                <w:bCs/>
                <w:kern w:val="0"/>
                <w:sz w:val="24"/>
                <w:szCs w:val="24"/>
                <w:vertAlign w:val="superscript"/>
                <w:lang w:val="en-US" w:eastAsia="zh-CN"/>
              </w:rPr>
              <w:t>1, 2</w:t>
            </w:r>
            <w:r>
              <w:rPr>
                <w:rFonts w:hint="default" w:ascii="Times New Roman" w:hAnsi="Times New Roman" w:eastAsia="SimSun"/>
                <w:b/>
                <w:bCs/>
                <w:kern w:val="0"/>
                <w:sz w:val="24"/>
                <w:szCs w:val="24"/>
                <w:vertAlign w:val="superscript"/>
                <w:lang w:val="ru-RU" w:eastAsia="zh-CN"/>
              </w:rPr>
              <w:t xml:space="preserve"> </w:t>
            </w:r>
            <w:r>
              <w:rPr>
                <w:rFonts w:hint="default" w:ascii="Times New Roman" w:hAnsi="Times New Roman" w:eastAsia="SimSun"/>
                <w:b/>
                <w:bCs/>
                <w:kern w:val="0"/>
                <w:sz w:val="24"/>
                <w:szCs w:val="24"/>
                <w:vertAlign w:val="subscript"/>
                <w:lang w:val="en-US" w:eastAsia="zh-CN"/>
              </w:rPr>
              <w:t>ORCID: 0000-0001-5360-712Х</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A. N. Mikerov</w:t>
            </w:r>
            <w:r>
              <w:rPr>
                <w:rFonts w:hint="default" w:ascii="Times New Roman" w:hAnsi="Times New Roman" w:eastAsia="SimSun"/>
                <w:b/>
                <w:bCs/>
                <w:kern w:val="0"/>
                <w:sz w:val="24"/>
                <w:szCs w:val="24"/>
                <w:vertAlign w:val="superscript"/>
                <w:lang w:val="en-US" w:eastAsia="zh-CN"/>
              </w:rPr>
              <w:t>1,2</w:t>
            </w:r>
            <w:r>
              <w:rPr>
                <w:rFonts w:hint="default" w:ascii="Times New Roman" w:hAnsi="Times New Roman" w:eastAsia="SimSun"/>
                <w:b/>
                <w:bCs/>
                <w:kern w:val="0"/>
                <w:sz w:val="24"/>
                <w:szCs w:val="24"/>
                <w:vertAlign w:val="superscript"/>
                <w:lang w:val="ru-RU" w:eastAsia="zh-CN"/>
              </w:rPr>
              <w:t xml:space="preserve"> </w:t>
            </w:r>
            <w:r>
              <w:rPr>
                <w:rFonts w:hint="default" w:ascii="Times New Roman" w:hAnsi="Times New Roman" w:eastAsia="SimSun"/>
                <w:b/>
                <w:bCs/>
                <w:kern w:val="0"/>
                <w:sz w:val="24"/>
                <w:szCs w:val="24"/>
                <w:vertAlign w:val="subscript"/>
                <w:lang w:val="en-US" w:eastAsia="zh-CN"/>
              </w:rPr>
              <w:t>ORCID: 0000-0002-0670-7918</w:t>
            </w:r>
            <w:r>
              <w:rPr>
                <w:rFonts w:hint="default" w:ascii="Times New Roman" w:hAnsi="Times New Roman" w:eastAsia="SimSun"/>
                <w:b/>
                <w:bCs/>
                <w:kern w:val="0"/>
                <w:sz w:val="24"/>
                <w:szCs w:val="24"/>
                <w:lang w:val="en-US" w:eastAsia="zh-CN"/>
              </w:rPr>
              <w:t>,</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vertAlign w:val="superscript"/>
                <w:lang w:val="en-US" w:eastAsia="zh-CN"/>
              </w:rPr>
              <w:t>1</w:t>
            </w:r>
            <w:r>
              <w:rPr>
                <w:rFonts w:hint="default" w:ascii="Times New Roman" w:hAnsi="Times New Roman" w:eastAsia="SimSun"/>
                <w:b w:val="0"/>
                <w:bCs w:val="0"/>
                <w:kern w:val="0"/>
                <w:sz w:val="24"/>
                <w:szCs w:val="24"/>
                <w:lang w:val="en-US" w:eastAsia="zh-CN"/>
              </w:rPr>
              <w:t>Saratov Hygiene Medical Research Center of the FBSI</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“FSC Medical and Preventive Health Risk Management Technologies”,</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1A, Zarechnaya St., Saratov, Russia, 410022,</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vertAlign w:val="superscript"/>
                <w:lang w:val="en-US" w:eastAsia="zh-CN"/>
              </w:rPr>
              <w:t>2</w:t>
            </w:r>
            <w:r>
              <w:rPr>
                <w:rFonts w:hint="default" w:ascii="Times New Roman" w:hAnsi="Times New Roman" w:eastAsia="SimSun"/>
                <w:b w:val="0"/>
                <w:bCs w:val="0"/>
                <w:kern w:val="0"/>
                <w:sz w:val="24"/>
                <w:szCs w:val="24"/>
                <w:lang w:val="en-US" w:eastAsia="zh-CN"/>
              </w:rPr>
              <w:t>Saratov State Medical University n.a. V.I. Razumovsky of Minzdrav of Russia,</w:t>
            </w:r>
          </w:p>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b w:val="0"/>
                <w:bCs w:val="0"/>
                <w:kern w:val="0"/>
                <w:sz w:val="24"/>
                <w:szCs w:val="24"/>
                <w:lang w:val="en-US" w:eastAsia="zh-CN"/>
              </w:rPr>
              <w:t>112, Bolshaya Kazachya St., Saratov, Russia, 410012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e-mail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e-mail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matiz853@yandex.ru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matiz853@yandex.ru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Аннотация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Abstract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Одной из глобальных проблем современного человечества является загрязнение атмосферного воздуха, которое оказывает влияние не только на изменение климатических условий среды обитания, но и вносит существенный вклад в формирование нарушений здоровья населения. В статье приведён обзор современных данных о влиянии приоритетных загрязнителей атмосферного воздуха на здоровье человека, представленных в базах данных научной электронной библиотеки eLIBRARY.RU, Web of Science, Scopus и PubMed, (2017–2022 гг.). Выявлено, что наиболее исследованными загрязнителями атмосферного воздуха в контексте влияния на здоровье человека являются взвешенные частицы диаметром 2,5 мкм и менее, взвешенные частицы диаметром 10 мкм и менее, диоксид азота. Однако, в последнее время отмечается рост интереса к вопросу влияния приземного озона на состояние здоровья. Несмотря на то, что большинство работ были посвящены изучению влияния поллютантов на дыхательную и сердечно-сосудистую системы, в последние годы вектор научных интересов смещается в сторону определения возможной роли поллютантов в формировании ментальных расстройств, патологий центральной нервной и эндокринной систем, репродуктивной функции. Представлены данные о связи продолжительного воздействия диоксида азота, взвешенных частиц диаметром 2,5 мкм и менее, монооксида углерода и озона с увеличением заболеваемости и смертности от SARS-CoV-2. Установлено, что длительное воздействие поллютантов при концентрациях значительно ниже текущих современных стандартов оказывает существенное негативное влияние на здоровье как взрослого, так и детского населения, что диктует необходимость продолжения исследований в данном направлении с целью решения вопроса о возможной коррекции современных стандартов качества воздуха.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One of modern humanity’s global scourges is air pollution on account not only of its influence on climate change but also its significant impact on public health. A review of current data on the effects of priority atmospheric air pollutants on human health was carried out. The search was performed using eLIBRARY.RU, Web of Science, Scopus and PubMed, in a time span of 2017–2022. Particulate matter (with a diameter of 2.5 μm (PM</w:t>
            </w:r>
            <w:r>
              <w:rPr>
                <w:rFonts w:hint="default" w:ascii="Times New Roman" w:hAnsi="Times New Roman" w:eastAsia="SimSun" w:cs="Times New Roman"/>
                <w:kern w:val="0"/>
                <w:sz w:val="24"/>
                <w:szCs w:val="24"/>
                <w:vertAlign w:val="subscript"/>
                <w:lang w:val="en-US" w:eastAsia="zh-CN" w:bidi="ar"/>
              </w:rPr>
              <w:t>2.5</w:t>
            </w:r>
            <w:r>
              <w:rPr>
                <w:rFonts w:hint="default" w:ascii="Times New Roman" w:hAnsi="Times New Roman" w:eastAsia="SimSun" w:cs="Times New Roman"/>
                <w:kern w:val="0"/>
                <w:sz w:val="24"/>
                <w:szCs w:val="24"/>
                <w:lang w:val="en-US" w:eastAsia="zh-CN" w:bidi="ar"/>
              </w:rPr>
              <w:t>) or less and 10 μm (PM</w:t>
            </w:r>
            <w:r>
              <w:rPr>
                <w:rFonts w:hint="default" w:ascii="Times New Roman" w:hAnsi="Times New Roman" w:eastAsia="SimSun" w:cs="Times New Roman"/>
                <w:kern w:val="0"/>
                <w:sz w:val="24"/>
                <w:szCs w:val="24"/>
                <w:vertAlign w:val="subscript"/>
                <w:lang w:val="en-US" w:eastAsia="zh-CN" w:bidi="ar"/>
              </w:rPr>
              <w:t>10</w:t>
            </w:r>
            <w:r>
              <w:rPr>
                <w:rFonts w:hint="default" w:ascii="Times New Roman" w:hAnsi="Times New Roman" w:eastAsia="SimSun" w:cs="Times New Roman"/>
                <w:kern w:val="0"/>
                <w:sz w:val="24"/>
                <w:szCs w:val="24"/>
                <w:lang w:val="en-US" w:eastAsia="zh-CN" w:bidi="ar"/>
              </w:rPr>
              <w:t>) or less) and nitrogen dioxide (NO</w:t>
            </w:r>
            <w:r>
              <w:rPr>
                <w:rFonts w:hint="default" w:ascii="Times New Roman" w:hAnsi="Times New Roman" w:eastAsia="SimSun" w:cs="Times New Roman"/>
                <w:kern w:val="0"/>
                <w:sz w:val="24"/>
                <w:szCs w:val="24"/>
                <w:vertAlign w:val="subscript"/>
                <w:lang w:val="en-US" w:eastAsia="zh-CN" w:bidi="ar"/>
              </w:rPr>
              <w:t>2</w:t>
            </w:r>
            <w:r>
              <w:rPr>
                <w:rFonts w:hint="default" w:ascii="Times New Roman" w:hAnsi="Times New Roman" w:eastAsia="SimSun" w:cs="Times New Roman"/>
                <w:kern w:val="0"/>
                <w:sz w:val="24"/>
                <w:szCs w:val="24"/>
                <w:lang w:val="en-US" w:eastAsia="zh-CN" w:bidi="ar"/>
              </w:rPr>
              <w:t>) were the most widely investigated pollutants in the context of health effects. Recently, however, there has been growing interest in the health effects of ozone. Despite the fact that most of the works were devoted to the study of the influence of pollutants on the respiratory and cardiovascular systems, recently the vector of scientific interests shifted to determine the possible role of pollutants in the formation of mental disorders, pathologies of central nervous and endocrine systems, reproductive function. Data on the association of prolonged exposure to nitrogen dioxide, PM</w:t>
            </w:r>
            <w:r>
              <w:rPr>
                <w:rFonts w:hint="default" w:ascii="Times New Roman" w:hAnsi="Times New Roman" w:eastAsia="SimSun" w:cs="Times New Roman"/>
                <w:kern w:val="0"/>
                <w:sz w:val="24"/>
                <w:szCs w:val="24"/>
                <w:vertAlign w:val="subscript"/>
                <w:lang w:val="en-US" w:eastAsia="zh-CN" w:bidi="ar"/>
              </w:rPr>
              <w:t>2.5</w:t>
            </w:r>
            <w:r>
              <w:rPr>
                <w:rFonts w:hint="default" w:ascii="Times New Roman" w:hAnsi="Times New Roman" w:eastAsia="SimSun" w:cs="Times New Roman"/>
                <w:kern w:val="0"/>
                <w:sz w:val="24"/>
                <w:szCs w:val="24"/>
                <w:lang w:val="en-US" w:eastAsia="zh-CN" w:bidi="ar"/>
              </w:rPr>
              <w:t xml:space="preserve">, carbon monoxide and ozone with increased morbidity and mortality from SARS-CoV-2 were provided. Prolonged exposure to concentrations well below current standards has been found to have a significant negative impact on the health of both adults and children. Further research in this area is needed to address the possible correction of modern air quality standards.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Ключевые слова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Keywords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поллютанты, атмосферный воздух, здоровье человека, заболеваемость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pollutants, atmospheric air, human health, morbidity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000" w:type="pct"/>
            <w:gridSpan w:val="2"/>
            <w:shd w:val="clear" w:color="auto" w:fill="auto"/>
            <w:vAlign w:val="center"/>
          </w:tcPr>
          <w:p>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References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5000" w:type="pct"/>
            <w:gridSpan w:val="2"/>
            <w:shd w:val="clear" w:color="auto" w:fill="auto"/>
            <w:vAlign w:val="center"/>
          </w:tcPr>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rPr>
              <w:t>1. Dominski F.H., Branco J.H.L., Buonanno G., Stabile L., da Silva M.G., Andrade A. Effects of air pollution</w:t>
            </w:r>
            <w:r>
              <w:rPr>
                <w:rFonts w:hint="default" w:ascii="Times New Roman" w:hAnsi="Times New Roman"/>
                <w:sz w:val="24"/>
                <w:szCs w:val="24"/>
                <w:lang w:val="ru-RU"/>
              </w:rPr>
              <w:t xml:space="preserve"> </w:t>
            </w:r>
            <w:r>
              <w:rPr>
                <w:rFonts w:hint="default" w:ascii="Times New Roman" w:hAnsi="Times New Roman"/>
                <w:sz w:val="24"/>
                <w:szCs w:val="24"/>
              </w:rPr>
              <w:t>on health: A mapping review of systematic reviews and</w:t>
            </w:r>
            <w:r>
              <w:rPr>
                <w:rFonts w:hint="default" w:ascii="Times New Roman" w:hAnsi="Times New Roman"/>
                <w:sz w:val="24"/>
                <w:szCs w:val="24"/>
                <w:lang w:val="ru-RU"/>
              </w:rPr>
              <w:t xml:space="preserve"> meta-analyses // Environmental Research. 2021. V. 201. Article No. 111487. doi: 10.1016/j.envres.2021.111487</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 Sanyal S., Rochereau T., Maesano C.N., Com-Ruelle L., Annesi-Maesano I. Long-term effect of outdoor air pollution on mortality and morbidity: a 12-year follow-up study for metropolitan France // International Journal of Environmental Research and Public Health. 2018. V. 15 (11). Article No. 2487. doi: 10.3390/ijerph15112487</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3. World Health Organisation – Ambient (outdoor) air pollution [Internet resource] https://www.who.int/ru/news-room/fact-sheets/detail/ambient-(outdoor)-air-quality-and-health (Accessed: 25.01.2023).</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4. Krupnova T.G., Bulanova A.V., Makarovskikh T.A., Herreinstein A.V. Urban air pollution modeling: a critical review // Theoretical and Applied Ecology. 2022. No. 1. P. 27–33. doi: 10.25750/1995-4301-2022-1-027-033</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5. Trifonova T.А., Martsev A.А., Selivanov O.G. Gasair emissions from glass container production as a risk factor for public health // Theoretical and Applied Ecology. 2020. No. 4. P. 155–161 (in Russian). doi: 10.25750/1995-4301-2020-4-155-161</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6. Kalinin S.I., Toropova S.I. Statistical methods for analyzing the correlatio between air quality and the state of children’s health in the Kirov region // Theoretical and Applied Ecology. 2019. No. 2. P. 143–148 (in Russian). doi: 10.25750/1995-4301-2019-2-143-148</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7. Ioannidis J.P. The mass production of redundant, misleading, and conflicted systematic reviews and meta-analyses // The Milbank quarterly. 2016. V. 94. No. 3.P. 485–514. doi: 10.1111/1468-0009.12210</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8. Dhital S., Rupakheti D. Bibliometric analysis of global research on air pollution and human health: 1998–2017 // Environmental Science and Pollution Research. 2019. V. 6 (13). P. 13103–13114. doi: 10.1007/s11356-019-04482-x</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9. Tainio M., Jovanovic Andersen Z., Nieuwenhuijsen M.J., Hu L., de Nazelle A., An R., Garcia L.M.T., Goenka S., Zapata-Diomedi B., Bull F., Sá T.H. Air pollution, physical activity and health: a mapping review of the evidence // Environment International. 2021 V. 147. Article No. 105954. doi: 10.1016/j.envint.2020.105954</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10. Manisalidis I., Stavropoulou E., Stavropoulos A., Bezirtzoglou E. Environmental and health impacts of air pollution: a review // Frontiers in Public Health. 2020. V. 8. Article No. 14. doi: 10.3389/fpubh.2020.00014</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11. Kim H., Kim J., Kim S., Kang S.H., Kim H.J., Kim H., Heo J., Yi S.M., Kim K., Youn T.J., Chae I.H. Cardiovascular effects of long-term exposure to air pollution: a population-based study with 900845 person-years of follow-up // Journal of the American Heart Association. 2017. V. 6. No. 11. Article No. e007170. doi: 10.1161/JAHA.117.007170</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12. Kim I.S., Yang P.S., Lee J., Yu H.T., Kim T.H., Uhm J.S., Pak H.N., Lee M.H., Joung B. Long-term exposure of fine particulate matter air pollution and incident atrial fibrillation in the general population: a nationwide cohort study // International Journal of Cardiology. 2019. V. 283. P. 178–183. doi: 10.1016/j.ijcard.2018.12.048</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13. Yang X., Liang F., Li J., Chen J., Liu F., Huang K., Cao J., Chen S., Xiao Q., Liu X., Shen C., Yu L., Lu F., Wu X., Wu X., Li Y., Zhao L., Hu D., Huang J., Lu X., Liu Y., Gu D. Associations of long-term exposure to ambient PM2.5 with mortality in Chinese adults: a pooled analysis of cohorts in the China-PAR project // Environment International. 2020. V. 138. Article No. 105589. doi: 10.1016/j.en-vint.2020.105589</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14. Yin P., Brauer M., Cohen A., Burnett R.T., Liu J., Liu Y., Liang R., Wang W., Qi J., Wang L., Zhou M. Long-term fine particulate matter exposure and nonaccidental and cause-specific mortality in a large national cohort of Chinese men // Environmental Health Perspectives. 2017. V. 125. No. 11. Article No. 117002. doi: 10.1289/EHP1673</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15. Yang Y., Tang R., Qiu H., Lai P.C., Wong P., Thach T.Q., Allen R., Brauer M., Tian L., Barratt B. Long term exposure to air pollution and mortality in an elderly cohort in Hong Kong // Environment International. 2018. V. 117. P. 99–106. doi: 10.1016/j.envint.2018.04.034</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16. Peng Z., Liu C., Xu B., Kan H., Wang W. Long-term exposure to ambient air pollution and mortality in a Chinese tuberculosis cohort // Science of the Total Environment. 2017. V. 580. P. 1483–1488. doi: 10.1016/j.scitotenv.2016.12.128</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17. Liu S., Zhou Y., Liu S., Chen X., Zou W., Zhao D., Li X., Pu J., Huang L., Chen J., Li B., Liu S., Ran P. Association between exposure to ambient particulate matter and chronic obstructive pulmonary disease: results from a cross-sectional study in China // Thorax. 2016. V. 72. No. 9. P. 788–795. doi: 10.1136/thoraxjnl-2016-208910</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18. Li R., Zhou R., Zhang J. Function of PM</w:t>
            </w:r>
            <w:r>
              <w:rPr>
                <w:rFonts w:hint="default" w:ascii="Times New Roman" w:hAnsi="Times New Roman"/>
                <w:sz w:val="24"/>
                <w:szCs w:val="24"/>
                <w:vertAlign w:val="subscript"/>
                <w:lang w:val="ru-RU"/>
              </w:rPr>
              <w:t>2.5</w:t>
            </w:r>
            <w:r>
              <w:rPr>
                <w:rFonts w:hint="default" w:ascii="Times New Roman" w:hAnsi="Times New Roman"/>
                <w:sz w:val="24"/>
                <w:szCs w:val="24"/>
                <w:lang w:val="ru-RU"/>
              </w:rPr>
              <w:t xml:space="preserve"> in the pathogenesis of lung cancer and chronic airway inflammatory diseases (review) // Oncology Letters. 2018. V. 15. No. 5. P. 7506–7514. doi: 10.3892/ol.2018.8355</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19. Li J., Lu X., Liu F., Liang F., Huang K., Yang X., Xiao Q., Chen J., Liu X., Cao J., Chen S., Shen C., Yu L., Lu F., Wu X., Zhao L., Wu X., Li Y., Hu D., Huang J., Zhu M., Liu Y., Shen H., Gu D. Chronic effects of high fine particulate matter exposure on lung cancer in China // American Journal of Respiratory and Critical Care Medicine. 2020. V. 202. No. 11. P. 1551–1559. doi: 10.1164/rccm.202001-0002OC</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20. Zhang Z., Yan W., Chen Q., Zhou N., Xu Y. The relationship between exposure to particulate matter and breast cancer incidence and mortality: a meta-analysis // Medicine (Baltimore). 2019. V. 98. No. 50. Article No. e18349. doi: 10.1097/MD.0000000000018349</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21. Chen J., Hoek G. Long-term exposure to PM and all-cause and cause-specific mortality: A systematic review and meta-analysis // Environment International. 2020. V. 143. Article No. 105974. doi: 10.1016/j.envint.2020.105974</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22. Chen G., Wang A., Li S., Zhao X., Wang Y., Li H., Meng X., Knibbs L.D., Bell M.L., Abramson M.J., Wang Y., Guo Y. Long-term exposure to air pollution and survival after ischemic stroke // Stroke. 2019. V. 50. No. 3. P. 563–570. doi: 10.1161/strokeaha.118.023264</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23. Saltykova M.M., Balakaeva A.V., Shopina O.V., Bobrovnitskii I.P. Analysis of associations between air pollution and mortality from noncommunicable diseases across genders and age-groups // Ekologiya Cheloveka (Human Ecology). 2021. V. 28. No. 12. P. 14–22 (in Russian). doi: 10.33396/1728-0869-2021-12-14-22</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24. Gurung A., Son J.-Y., Bell M.L. Particulate matter and risk of hospital admission in the Kathmandu Valley, Nepal: a case-crossover study // American Journal of Epidemiology. 2017. V. 186. No. 5. P. 573–580. doi: 10.1093/aje/kwx135</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25. Huang K., Liang F., Yang X., Liu F., Li J., Xiao Q., Chen J., Liu X., Cao J., Shen C., Yu L., Lu F., Wu X., Zhao L., Wu X., Li Y., Hu D., Huang J., Liu Y., Lu X., Gu D. Long term exposure to ambient fine particulate matter and incidence of stroke: prospective cohort study from the China-PAR project // BMJ. 2019. V. 367. Article No. l6720. doi: 10.1136/bmj.l6720</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26. Huang K., Yang X., Liang F., Liu F., Li J., Xiao Q., Chen J., Liu X., Cao J., Shen C., Yu L., Lu F., Wu X., Zhao L., Wu X., Li Y., Hu D., Huang J., Liu Y., Lu X., Gu D. Long-term exposure to fine particulate matter and hypertension incidence in China // Hypertension. 2019. V. 73. No. 6. P. 1195–1201. doi: 10.1161/HYPERTEN-SIONAHA.119.12666</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27. Li J., Liu F., Liang F., Huang K., Yang X., Xiao Q., Chen J., Liu X., Cao J., Chen S., Shen C., Yu L., Lu F., Wu X., Zhao L., Wu X., Li Y., Hu D., Huang J., Liu Y., Lu X., Gu D. Long-term effects of high exposure to ambient fine particulate matter on coronary heart disease incidence: a population-based Chinese cohort study // Environmental Science &amp; Technology. 2020. V. 54. No. 11. P. 6812–6821. doi: 10.1021/acs.est.9b06663</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28. Liang F., Liu F., Huang K., Yang X., Li J., Xiao Q., Chen J., Liu X., Cao J., Shen C., Yu L., Lu F., Wu X., Wu X., Li Y., Hu D., Huang J., Liu Y., Lu X., Gu D. Long-term exposure to fine particulate matter and cardiovascular disease in China // Journal of the American College of Cardiology. 2020. V. 75. No. 7. P. 707–717. doi: 10.1016/j.jacc.2019.12.031</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29. Guo C., Zeng Y., Chang L.Y., Yu Z., Bo Y., Lin C., Lau A.K., Tam T., Lao X.Q. Independent and opposing associations of habitual exercise and chronic PM 2.5 exposures on hypertension incidence // Circulation. 2020. V. 142. No. 7. P. 645–656. doi: 10.1161/CIRCULA-TIONAHA.120.045915</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30. Kim O.J., Lee S.H., Kang S.H., Kim S.Y. Incident cardiovascular disease and particulate matter air pollution in South Korea using a population-based and nationwide cohort of 0.2 million adults // Environmental Health. 2020. V. 19. No. 1. Article No. 113. doi: 10.1186/s12940-020-00671-1</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31. Noh J., Sohn J., Han M., Kang D.R., Choi Y.J., Kim H.C., Suh I., Kim C., Shin D.C. Long-term effects of cumulative average PM 2.5 exposure on the risk of hemorrhagic stroke // Epidemiology. 2019. V. 30. Suppl. 1. P. S90–S98. doi: 10.1097/EDE.0000000000001001</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32. Zhang Z., Kang J., Hong Y.S., Chang Y., Ryu S., Park J., Cho J., Guallar E., Shin H.C., Zhao D. Long-term particulate matter exposure and incidence of arrhythmias: a cohort study // Journal of the American Heart Association. 2020. V. 9. No. 22. Article No. e016885. doi: 10.1161/JAHA.120.016885</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33. Li T., Hu R., Chen Z., Li Q., Huang S., Zhu Z., Zhou L.F. Fine particulate matter (PM 2.5): the culprit for chronic lung diseases in China // Chronic Diseases and Translational Medicine. 2018. V. 4. No. 3. P. 176–186. doi: 10.1016/j.cdtm.2018.07.002</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34. Guo C., Zhang Z., Lau A.K.H., Lin C.Q., Chuang Y.C., Chan J., Jiang W.K., Tam T., Yeoh E.K., Chan T.C., Chang L.Y., Lao X.Q. Effect of long-term exposure to fine particulate matter on lung function decline and risk of chronic obstructive pulmonary disease in Taiwan: a longitudinal, cohort study // The Lancet Planetary Health. 2018. V. 2. No. 3. P. e114–e125. doi: 10.1016/S2542-5196(18)30028-7</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35. Han C., Oh J., Lim Y.H., Kim S., Hong Y.C. Long-term exposure to fine particulate matter and development of chronic obstructive pulmonary disease in the elderly // Environment International. 2020. V. 143. Article No. 105895. doi: 10.1016/j.envint.2020.105895</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36. Maklakova O.A. Assessing risks of respiratory organs diseases and co-morbid pathology in children caused by ambient air contamination with technogenic chemicals (cohort study) // Health Risk Analysis. 2019. No. 2. P. 56–63. doi: 10.21668/health.risk/2019.2.06.eng</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37. Kramar L.V., Larina T.Yu., Morozova D.Yu. Assessment of the effect of atmospheric air pollution on the incidence of bronchial obstruction in children with acute respiratory viral infections // Modern problems of science and education. 2019. V. 5. P. 100 (in Russian).</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38. Thurston G.D., Balmes J.R., Garcia E., Gilliland F.D., Rice M.B., Schikowski T., Van Winkle L.S., Annesi-Maesano I., Burchard E.G., Carlsten C., Harkema J.R., Khreis H., Kleeberger S.R., Kodavanti U.P., London S.J., McConnell R., Peden D.B., Pinkerton K.E., Reibman J., White C.W. Outdoor air pollution and new-onset airway disease. An official American thoracic society workshop report // Annals of the American Thoracic Society. 2020. V. 17. No. 4. P. 387–398. doi: 10.1513/AnnalsATS.202001-046ST</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39. Orellano P., Quaranta N., Reynoso J., Balbi B., Vasquez J. Effect of outdoor air pollution on asthma exacerbations in children and adults: systematic review and multilevel meta-analysis // PLoS One. 2017. V. 12. No. 3. Article No. e0174050. doi: 10.1371/journal. pone.0174050</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40. Kravitz-Wirtz N., Teixeira S., Hajat A., Woo B., Crowder K., Takeuchi D. Early-life air pollution exposure, neighborhood poverty, and childhood asthma in the United States, 1990–2014 // International Journal of Environmental Research and Public Health. 2018. V. 15. No. 6. Article No. 1114. doi: 10.3390/ijerph15061114</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41. Achakulwisut P., Brauer M., Hystad P., Anenberg S.C. Global, national, and urban burdens of paediatric asthma incidence attributable to ambient NO</w:t>
            </w:r>
            <w:r>
              <w:rPr>
                <w:rFonts w:hint="default" w:ascii="Times New Roman" w:hAnsi="Times New Roman"/>
                <w:sz w:val="24"/>
                <w:szCs w:val="24"/>
                <w:vertAlign w:val="subscript"/>
                <w:lang w:val="ru-RU"/>
              </w:rPr>
              <w:t>2</w:t>
            </w:r>
            <w:r>
              <w:rPr>
                <w:rFonts w:hint="default" w:ascii="Times New Roman" w:hAnsi="Times New Roman"/>
                <w:sz w:val="24"/>
                <w:szCs w:val="24"/>
                <w:lang w:val="ru-RU"/>
              </w:rPr>
              <w:t xml:space="preserve"> pollution: estimates from global datasets // The Lancet Planetary Health. 2019. V. 3. No. 4. P. e166–e178. doi: 10.1016/S2542-5196(19)30046-4</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42. To T., Zhu J., Stieb D., Gray N., Fong I., Pinault L., Jerrett M., Robichaud A., Ménard R., van Donkelaar A., Martin R.V., Hystad P., Brook J.R., Dell S. Early life exposure to air pollution and incidence of childhood asthma, allergic rhinitis and eczema // European Respiratory Journal. 2020. V. 55. No. 2. Article No. 1900913. doi: 10.1183/13993003.00913-2019</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43. Havet A., Zerimech F., Sanchez M., Siroux V., Le Moual N., Brunekreef B., Stempfelet M., Künzli N., Jacquemin B., Matran R., Nadif R. Outdoor air pollution, exhaled 8-isoprostane and current asthma in adults: The EGEA study // European Respiratory Journal. 2018. V. 51. No. 4. Article No. 1702036. doi: 10.1183/13993003.02036-2017</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44. Dai Y., Qiu H., Sun S., Yang Y., Lin H., Tian L. Age-dependent effect of ambient ozone on emergency asthma hospitalizations in Hong Kong // The Journal of Allergy and Clinical Immunology. 2018. V. 141. No. 4. P. 1532–1534. doi: 10.1016/j.jaci.2018.01.006</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45. Li X., Chen Q., Zheng X., Li Y., Han M., Liu T., Xiao J., Guo L., Zeng W., Zhang J., Ma W. Effects of ambient ozone concentrations with different averaging times on asthma exacerbations: a meta-analysis // Science of the Total Environment. 2019. V. 691. P. 549–561. doi: 10.1016/j.scitotenv.2019.06.382</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46. Hong E., Lee S., Kim G.-B., Kim T.-J., Kim H.-W., Lee K., Son B.-S. Effects of environmental air pollution on pulmonary function level of residents in Korean industrial complexes // International Journal of Environmental Research and Public Health. 2018. V. 15. No. 5. Article No. 834. doi: 10.3390/ijerph15050834</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47. Li Z., Xu X., Thompson L.A., Gross H.E., Shenkman E.A., DeWalt D.A., Huang I.-C. Longitudinal effect of ambient air pollution and pollen exposure on asthma control: the patient-reported outcomes measurement information system (PROMIS) pediatric asthma study // Academic Pediatrics. 2019. V. 19. No. 6. P. 615–623. doi: 10.1016/j.acap.2019.03.010</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48. Chan T.C., Zhang Z., Lin B.C., Lin C., Deng H.B., Chuang Y.C., Chan J.W.M., Jiang W.K., Tam T., Chang L.Y., Hoek G., Lau A.K.H., Lao X.Q. Long-term exposure to ambient fine particulate matter and chronic kidney disease: a cohort study // Environmental Health Perspectives. 2018. V. 126. No. 10. Article No. 107002. doi: 10.1289/EHP3304</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49. Lin S.Y., Ju S.W., Lin C.L., Hsu W.H., Lin C.C., Ting I.W., Kao C.H. Air pollutants and subsequent risk of chronic kidney disease and end-stage renal disease: a population-based cohort study // Environmental Pollution. 2020. V. 261. Article No. 114154. doi: 10.1016/j.envpol.2020.114154</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50. Ran J., Sun S., Han L., Zhao S., Chen D., Guo F., Li J., Qiu H., Lei Y., Tian L. Fine particulate matter and cause-specific mortality in the Hong Kong elder patients with chronic kidney disease // Chemosphere. 2020. V. 247. Article No. 125913. doi: 10.1016/j.chemo-sphere.2020.125913</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51. Fan H.C., Chen C.Y., Hsu Y.C., Chou R.H., Teng C.J., Chiu C.H., Hsu C.Y., Muo C.H., Chang M.Y., Chang K.H. Increased risk of incident nasopharyngeal carcinoma with exposure to air pollution // PLoS One. 2018. V. 13. No. 9. Article No. e0204568. doi: 10.1371/journal.pone.0204568</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52. Zhang H., Li Z. MicroRNA-16 via Twist1 inhibits EMT induced by PM2.5 exposure in human hepatocellular carcinoma // Open Medicine (Wars). 2019. V. 14. No. 1. P. 673–682. doi: 10.1515/med-2019-0078</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53. Teng B., Zhang X., Yi C., Zhang Y., Ye S., Wang Y., Tong D.Q., Lu B. The association between ambient air pollution and allergic rhinitis: further epidemiological evidence from Changchun, Northeastern China // International Journal of Environmental Research and Public Health. 2017. V. 14. No. 3. Article No. 226. doi: 10.3390/ijerph14030226</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54. Chen J.H., Kuo T.Y., Yu H.L., Wu C., Yeh S.L., Chiou J.M., Chen T.F., Chen Y.C. Long-term exposure to air pollutants and cognitive function in Taiwanese community-dwelling older adults: a four-year cohort study // Journal of Alzheimer’s Disease. 2020. V. 78. No. 4. P. 1585–1600. doi: 10.3233/JAD-200614</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55. Wang J., Li T., Lv Y., Kraus V.B., Zhang Y., Mao C., Yin Z., Shi W., Zhou J., Zheng T., Kinney P.L., Ji J., Tang S., Shi X. Fine particulate matter and poor cognitive function among Chinese older adults: evidence from a community-based, 12-year prospective cohort study // Environmental Health Perspectives. 2020. V. 128. No. 6. Article No. 67013. doi: 10.1289/EHP5304</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56. Braithwaite I., Zhang S., Kirkbride J.B., Osborn D.P., Hayes J.F. Air pollution (particulate matter) exposure and associations with depression, anxiety, bipolar, psychosis and suicide risk: a systematic review and meta-analysis // Environmental Health Perspectives. 2019. V. 127. No. 12. Article No. 126002. doi: 10.1289/EHP4595</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57. Liu Q., Wang W., Gu X., Deng F., Wang X., Lin H., Guo X., Wu S. Association between particulate matter air pollution and risk of depression and suicide: a systematic review and meta-analysis // Environmental Science and Pollution Research International. 2021. V. 28. No. 8. P. 9029–9049. doi: 10.1007/s11356-021-12357-3</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58. Davoudi M., Barjasteh-Askari F., Amini H., Lester D., Mahvi A.H., Ghavami V., Rezvani Ghalhari M. Association of suicide with short-term exposure to air pollution at different lag times: a systematic review and meta-analysis // Science of the Total Environment. 2021. V. 771. Article No. 144882. doi: 10.1016/j.scitotenv.2020.144882</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59. Zeng Y., Lin R., Liu L., Liu Y., Li Y. Ambient air pollution exposure and risk of depression: a systematic review and meta-analysis of observational studies // Psychiatry Research. 2019. V. 276. P. 69–78. doi: 10.1016/j.psychres.2019.04.019</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60. Fu P., Guo X., Cheung F.M.H., Yung K.K.L. The association between PM 2.5 exposure and neurological disorders: a systematic review and meta-analysis // Science of the Total Environment. 2019. V. 655. P. 1240–1248. doi: 10.1016/j.scitotenv.2018.11.218</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61. Peters R., Mudway I., Booth A., Peters J., Anstey K.J. Putting fine particulate matter and dementia in the wider context of noncommunicable disease: where are we now and what should we do next: a systematic review // Neuroepidemiology. 2021. V. 55. No. 4. P. 253–265. doi: 10.1159/000515394</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62. Shi L., Steenland K., Li H., Liu P., Zhang Y., Lyles R.H., Requia W.J., Ilango S.D., Chang H.H., Wingo T., Weber R.J., Schwartz J. A national cohort study (2000–2018) of long-term air pollution exposure and incident dementia in older adults in the United States // Nature Communications. 2021. V. 12. No. 1. Article No. 6754. doi: 10.1038/s41467-021-27049-2</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63. Livingston G., Huntley J., Sommerlad A., Ames D., Ballard C., Banerjee S., Brayne C., Burns A., Cohen-Mansfield J., Cooper C., Costafreda S.G., Dias A., Fox N., Gitlin L.N., Howard R., Kales H.C., Kivimäki M., Larson E.B., Ogunniyi A., Orgeta V., Ritchie K., Rockwood K., Sampson E.L., Samus Q., Schneider L.S., Selbæk G., Teri L., Mukadam N. Dementia prevention, intervention, and care: 2020 report of the Lancet Commission // The Lancet. 2020. V. 396. No. 10248. P. 413–446. doi: 10.1016/S0140-6736(20)30367-6</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64. GBD 2019 diseases and injuries collaborators. Global burden of 369 diseases and injuries in 204 countries and territories, 1990-2019: a systematic analysis for the Global Burden of Disease Study 2019 // The Lancet. 2020. V. 396. No. 10258. P. 1204–1222. doi: 10.1016/S0140-6736(20)30925-9</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65. Peters R., Ee N., Peters J., Booth A., Mudway I., Anstey K.J. Air pollution and dementia: a systematic review // Journal of Alzheimer’s Disease. 2019. V. 70. Suppl. 1. P. S145–S163. doi: 10.3233/JAD-180631</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66. Buoli M., Grassi S., Caldiroli A., Carnevali G.S., Mucci F., Iodice S., Cantone L., Pergoli L., Bollati V. Is there a link between air pollution and mental disorders? // Environment International. 2018. V. 118. P. 154–168. doi: 10.1016/j.envint.2018.05.044</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67. Lee S., Park H., Kim S., Lee E.K., Lee J., Hong Y.S., Ha E. Fine particulate matter and incidence of metabolic syndrome in non-CVD patients: a nationwide population-based cohort study // International Journal of Hygiene and Environmental Health. 2019. V. 222. No. 3. P. 533–540. doi: 10.1016/j.ijheh.2019.01.010</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68. Bo Y., Chang L.Y., Guo C., Zhang Z., Lin C., Chuang Y.C., Jiang W.K., Tam T., Chan T.C., Lin C.Y., Lau A.K., Lao X.Q., Yeoh E.K. Association of long-term exposure to fine particulate matter and incident dyslipidaemia: a longitudinal cohort study // EnvironmentalResearch. 2019. V. 173. P. 359–365. doi: 10.1016/j.envres.2019.03.034</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69. Lin S.Y., Yang Y.C., Chang Y.Y., Lin C.C., Hsu W.H., Ju S.W., Hsu C.Y., Kao C.H. Risk of polycystic ovary syndrome in women exposed to fine air pollutants and acidic gases: a nationwide cohort analysis // International Journal of Environmental Research and Public Health. 2019. V. 16. No. 23. Article No. 4816. doi: 10.3390/ijerph16234816</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70. Li C.Y., Wu C.D., Pan W.C., Chen Y.C., Su H.J. Association between long-term exposure to PM</w:t>
            </w:r>
            <w:r>
              <w:rPr>
                <w:rFonts w:hint="default" w:ascii="Times New Roman" w:hAnsi="Times New Roman"/>
                <w:sz w:val="24"/>
                <w:szCs w:val="24"/>
                <w:vertAlign w:val="subscript"/>
                <w:lang w:val="ru-RU"/>
              </w:rPr>
              <w:t>2.5</w:t>
            </w:r>
            <w:r>
              <w:rPr>
                <w:rFonts w:hint="default" w:ascii="Times New Roman" w:hAnsi="Times New Roman"/>
                <w:sz w:val="24"/>
                <w:szCs w:val="24"/>
                <w:lang w:val="ru-RU"/>
              </w:rPr>
              <w:t xml:space="preserve"> and incidence of type 2 diabetes in Taiwan: a national retrospective cohort study // Epidemiology. 2019. V. 30. Suppl. 1. P. S67–75. doi: 10.1097/EDE.0000000000001035</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71. Liang F., Yang X., Liu F., Li J., Xiao Q., Chen J., Liu X., Cao J., Shen C., Yu L., Lu F., Wu X., Zhao L., Wu X., Li Y., Hu D., Huang J., Liu Y., Lu X., Gu D. Long-term exposure to ambient fine particulate matter and incidence of diabetes in China: a cohort study // Environment International. 2019. V. 126. P. 568–575. doi: 10.1016/j.envint.2019.02.069</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72. Qiu H., Schooling C.M., Sun S., Tsang H., Yang Y., Lee R.S.Y., Wong C.M., Tian L. Long-term exposure to fine particulate matter air pollution and type 2 diabetes mellitus in elderly: a cohort study in Hong Kong // Environment International. 2018. V. 113. P. 350–356. doi: 10.1016/j.envint.2018.01.008</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73. Lao X.Q., Guo C., Chang L.Y., Bo Y., Zhang Z., Chuang Y.C., Jiang W.K., Lin C., Tam T., Lau A.K.H., Lin C.Y., Chan T.C. Long-term exposure to ambient fine particulate matter (PM 2.5) and incident type 2 diabetes: a longitudinal cohort study // Diabetologia. 2019. V. 62. No. 5. P. 759–769. doi: 10.1007/s00125-019-4825-1</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74. Klepac P., Locatelli I., Korošec S., Künzli N., Kukec A. Ambient air pollution and pregnancy outcomes: a comprehensive review and identification of environmental public health challenges // Environmental Research. 2018. V. 167. P. 144–159. doi: 10.1016/j.envres.2018.07.008</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75. Bekkar B., Pacheco S., Basu R., DeNicola N. Association of air pollution and heat exposure with preterm birth, low birth weight, and stillbirth in the US: a systematic review // JAMA Network Open. 2020. V. 3. No. 6. Article No. e208243. doi: 10.1001/jamanetworkopen.2020.8243</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76. Simoncic V., Enaux C., Deguen S., Kihal-Talan-tikite W. Adverse birth outcomes related to NO</w:t>
            </w:r>
            <w:r>
              <w:rPr>
                <w:rFonts w:hint="default" w:ascii="Times New Roman" w:hAnsi="Times New Roman"/>
                <w:sz w:val="24"/>
                <w:szCs w:val="24"/>
                <w:vertAlign w:val="subscript"/>
                <w:lang w:val="ru-RU"/>
              </w:rPr>
              <w:t>2</w:t>
            </w:r>
            <w:r>
              <w:rPr>
                <w:rFonts w:hint="default" w:ascii="Times New Roman" w:hAnsi="Times New Roman"/>
                <w:sz w:val="24"/>
                <w:szCs w:val="24"/>
                <w:lang w:val="ru-RU"/>
              </w:rPr>
              <w:t xml:space="preserve"> and PM exposure: European systematic review and meta-analysis // International Journal of Environmental Research and Public Health. 2020. V. 17. No. 21. Article No. 8116. doi: 10.3390/ijerph17218116</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77. Shi W., Sun C., Chen Q., Ye M., Niu J., Meng Z., Bukulmez O., Chen M., Teng X. Association between ambient air pollution and pregnancy outcomes in patients undergoing in vitro fertilization in Shanghai, China: a retrospective cohort study // Environment International. 2021. V. 148. Article No. 106377. doi: 10.1016/j.envint.2021.106377</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78. Zhukovsky C., Bind M.-A., Boström I., Landtblom A.-M. Air pollution as a contributing factor of relapses and cases of multiple sclerosis // Health Risk Analysis. 2020. No. 3. P. 169–175. doi: 10.21668/health.risk/2020.3.20.eng</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79. Ogen Y. Assessing nitrogen dioxide (NO</w:t>
            </w:r>
            <w:r>
              <w:rPr>
                <w:rFonts w:hint="default" w:ascii="Times New Roman" w:hAnsi="Times New Roman"/>
                <w:sz w:val="24"/>
                <w:szCs w:val="24"/>
                <w:vertAlign w:val="subscript"/>
                <w:lang w:val="ru-RU"/>
              </w:rPr>
              <w:t>2</w:t>
            </w:r>
            <w:r>
              <w:rPr>
                <w:rFonts w:hint="default" w:ascii="Times New Roman" w:hAnsi="Times New Roman"/>
                <w:sz w:val="24"/>
                <w:szCs w:val="24"/>
                <w:lang w:val="ru-RU"/>
              </w:rPr>
              <w:t>) levels as a contributing factor to coronavirus (COVID-19) fatality // Science of the Total Environment. 2020. V. 726. Article No. 138605. doi: 10.1016/j.scitotenv.2020.138605</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80. Meo S.A., Adnan Abukhalaf A., Sami W., Hoang T.D. Effect of environmental pollution PM</w:t>
            </w:r>
            <w:r>
              <w:rPr>
                <w:rFonts w:hint="default" w:ascii="Times New Roman" w:hAnsi="Times New Roman"/>
                <w:sz w:val="24"/>
                <w:szCs w:val="24"/>
                <w:vertAlign w:val="subscript"/>
                <w:lang w:val="ru-RU"/>
              </w:rPr>
              <w:t>2.5</w:t>
            </w:r>
            <w:r>
              <w:rPr>
                <w:rFonts w:hint="default" w:ascii="Times New Roman" w:hAnsi="Times New Roman"/>
                <w:sz w:val="24"/>
                <w:szCs w:val="24"/>
                <w:lang w:val="ru-RU"/>
              </w:rPr>
              <w:t xml:space="preserve"> , carbon monoxide, and ozone on the incidence and mortality due to SARS-CoV-2 infection in London, United Kingdom // Journal of King Saud University – Science. 2021. V. 33. No. 3. Article No. 101373. doi: 10.1016/j.jksus.2021.101373</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81. Li J., Wang Y., Yin P., Huang J., Wu Z., Cao R., Wang L., Zeng Q., Pan X., Li G., Zhou M. The burden of sulfur dioxide pollution on years of life lost from chronic obstructive pulmonary disease: a nationwide analysis in China // Environmental Research. 2021. V. 194. Article No. 110503. doi: 10.1016/j.envres.2020.110503</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82. Myakisheva Yu.V., Pavlov A.F., Rodionova G.N., Mikhaylyuk N.A. The impact of priority air pollutants on the health of the population of the Kuybyshev district in the city of Samara, Samara oblast // International research journal. 2021. No. 7 (109). P. 33–38 (in Russian). doi: 10.23670/IRJ.2021.109.7.039</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83. Cao D., Zheng D., Qian Z.M., Shen H., Liu Y., Liu Q., Sun J., Zhang S., Jiao G., Yang X., Vaughn M.G., Wang C., Zhang X., Lin H. Ambient sulfur dioxide and hospital expenditures and length of hospital stay for respiratory diseases: a multicity study in China // Ecotoxicology and Environmental Safety. 2022. V. 229. Article No. 113082. doi: 10.1016/j.ecoenv.2021.113082</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84. Shen S., Li X., Yuan C., Huang Q., Liu D., Ma S., Hui J., Liu R., Wu T., Chen Q. Association of short-term exposure to sulfur dioxide and hospitalization for ischemic and hemorrhagic stroke in Guangzhou, China // BMC Public Health. 2020. V. 20. No. 1. Article No. 263. doi: 10.1186/s12889-020-8354-0</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85. Li Y.L., Chuang T.W., Chang P.Y., Lin L.Y., Su C.T., Chien L.N., Chiou H.Y. Long-term exposure to ozone and sulfur dioxide increases the incidence of type 2 diabetes mellitus among aged 30 to 50 adult population // Environmental Research. 2021. V. 194. Article No. 110624. doi: 10.1016/j.envres.2020.110624</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86. Kong D., Liang J., Liu C. Invisible enemy: the health impact of ozone // China Economic Review. 2022. V. 72. Article No. 101760. doi: 10.1016/j. chieco.2022.101760</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87. Lin C., Ma Y., Liu R., Shao Y., Ma Z., Zhou L., Jing Y., Bell M.L., Chen K. Associations between short-term ambient ozone exposure and cause-specific mortality in rural and urban areas of Jiangsu, China // Environmental Research. 2022. V. 211. Article No. 113098. doi: 10.1016/j.envres.2022.113098</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88. Wang Y., Cao R., Xu Z., Jin J., Wang J., Yang T., Wei J., Huang J., Li G. Long-term exposure to ozone and diabetes incidence: a longitudinal cohort study in China // Science of The Total Environment. 2022. V. 816. Article No. 151634. doi: 10.1016/j.scitotenv.2021.151634</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89. Holm S.M., Balmes J.R. Systematic review of ozone effects on human lung function, 2013 through 2020 // Chest. 2022. V. 161. No. 1. P. 190–201. doi: 10.1016/j. chest.2021.07.2170</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90. Chen K., Breitner S., Wolf K., Stafoggia M., Sera F., Vicedo-Cabrera A.M., Guo Y., Tong S., Lavigne E., Matus P., Valdés N., Kan H., Jaakkola J.J.K., Ryti N.R.I., Huber V., Scortichini M., Hashizume M., Honda Y., Nunes B., Madureira J., Holobâcă I.H., Fratianni S., Kim H., Lee W., Tobias A., Íñiguez C., Forsberg B., Åström C., Ragettli M.S., Guo Y.L.L., Chen B.Y., Li S., Milojevic A., Zanobetti A., Schwartz J., Bell M.L., Gasparrini A., Schneider A. Ambient carbon monoxide and daily mortality: a global time-series study in 337 cities // The Lancet Planetary Health. 2021. V. 5. No. 4. P. e191–e199. doi: 10.1016/S2542-5196(21)00026-7</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91. Schraufnagel D.E., Balmes J.R., Cowl C.T., De Matteis S., Jung S.H., Mortimer K., Perez-Padilla R., Rice M.B., Riojas-Rodriguez H., Sood A., Thurston G.D., To T., Vanker A., Wuebbles D.J. Air pollution and noncom-municable diseases: a review by the Forum of International Respiratory Societies’ Environmental Committee, Part 2: Air pollution and organ systems // Chest. 2019. V. 155. No. 2. P. 417–426. doi: 10.1016/j.chest.2018.10.041</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92. Kumar S., Sharma A., Thaker R. Air pollutants and impairments of male reproductive health – an overview // Reviews on Environmental Health. 2021. V. 36. No. 4. P. 565–575. doi: 10.1515/reveh-2020-0136</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93. Viegi G., Baldacci S., Maio S., Fasola S., An-nesi-Maesano I., Pistelli F., Carrozzi L., La Grutta S., Forastiere F. Health effects of air pollution: a Southern European perspective // Chinese Medical Journal. 2020. V. 133. No. 13. P. 1568–1574. doi: 10.1097/CM9.0000000000000869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Раздел 1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Section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Теоретические проблемы экологии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Theoretical problems of ecology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Название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Title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Применение микробных биотехнологий для устранения в почве остатков гербицидов классов имидазолинонов и сульфонилмочевин (обзор) </w:t>
            </w:r>
          </w:p>
        </w:tc>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Application of microbial biotechnologies to eliminate residues of herbicides of imidazolinone and sulfonylurea classes in soil (review)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Авторы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Сontributors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О. В. Колотова</w:t>
            </w:r>
            <w:r>
              <w:rPr>
                <w:rFonts w:hint="default" w:ascii="Times New Roman" w:hAnsi="Times New Roman" w:eastAsia="SimSun"/>
                <w:b/>
                <w:bCs/>
                <w:kern w:val="0"/>
                <w:sz w:val="24"/>
                <w:szCs w:val="24"/>
                <w:vertAlign w:val="superscript"/>
                <w:lang w:val="en-US" w:eastAsia="zh-CN"/>
              </w:rPr>
              <w:t>1, 2</w:t>
            </w:r>
            <w:r>
              <w:rPr>
                <w:rFonts w:hint="default" w:ascii="Times New Roman" w:hAnsi="Times New Roman" w:eastAsia="SimSun"/>
                <w:b/>
                <w:bCs/>
                <w:kern w:val="0"/>
                <w:sz w:val="24"/>
                <w:szCs w:val="24"/>
                <w:lang w:val="en-US" w:eastAsia="zh-CN"/>
              </w:rPr>
              <w:t>, к. т. н., доцент, старший инженер-биолог,</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Е. Э. Нефедьева</w:t>
            </w:r>
            <w:r>
              <w:rPr>
                <w:rFonts w:hint="default" w:ascii="Times New Roman" w:hAnsi="Times New Roman" w:eastAsia="SimSun"/>
                <w:b/>
                <w:bCs/>
                <w:kern w:val="0"/>
                <w:sz w:val="24"/>
                <w:szCs w:val="24"/>
                <w:vertAlign w:val="superscript"/>
                <w:lang w:val="en-US" w:eastAsia="zh-CN"/>
              </w:rPr>
              <w:t>1, 2</w:t>
            </w:r>
            <w:r>
              <w:rPr>
                <w:rFonts w:hint="default" w:ascii="Times New Roman" w:hAnsi="Times New Roman" w:eastAsia="SimSun"/>
                <w:b/>
                <w:bCs/>
                <w:kern w:val="0"/>
                <w:sz w:val="24"/>
                <w:szCs w:val="24"/>
                <w:lang w:val="en-US" w:eastAsia="zh-CN"/>
              </w:rPr>
              <w:t>, д. б. н., профессор, зав. испытательным биологическим центром,</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И. Р. Грибуст</w:t>
            </w:r>
            <w:r>
              <w:rPr>
                <w:rFonts w:hint="default" w:ascii="Times New Roman" w:hAnsi="Times New Roman" w:eastAsia="SimSun"/>
                <w:b/>
                <w:bCs/>
                <w:kern w:val="0"/>
                <w:sz w:val="24"/>
                <w:szCs w:val="24"/>
                <w:vertAlign w:val="superscript"/>
                <w:lang w:val="en-US" w:eastAsia="zh-CN"/>
              </w:rPr>
              <w:t>2</w:t>
            </w:r>
            <w:r>
              <w:rPr>
                <w:rFonts w:hint="default" w:ascii="Times New Roman" w:hAnsi="Times New Roman" w:eastAsia="SimSun"/>
                <w:b/>
                <w:bCs/>
                <w:kern w:val="0"/>
                <w:sz w:val="24"/>
                <w:szCs w:val="24"/>
                <w:lang w:val="en-US" w:eastAsia="zh-CN"/>
              </w:rPr>
              <w:t>, к. б. н., ведущий инженер-биолог,</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Е. А. Сухова</w:t>
            </w:r>
            <w:r>
              <w:rPr>
                <w:rFonts w:hint="default" w:ascii="Times New Roman" w:hAnsi="Times New Roman" w:eastAsia="SimSun"/>
                <w:b/>
                <w:bCs/>
                <w:kern w:val="0"/>
                <w:sz w:val="24"/>
                <w:szCs w:val="24"/>
                <w:vertAlign w:val="superscript"/>
                <w:lang w:val="en-US" w:eastAsia="zh-CN"/>
              </w:rPr>
              <w:t>1</w:t>
            </w:r>
            <w:r>
              <w:rPr>
                <w:rFonts w:hint="default" w:ascii="Times New Roman" w:hAnsi="Times New Roman" w:eastAsia="SimSun"/>
                <w:b/>
                <w:bCs/>
                <w:kern w:val="0"/>
                <w:sz w:val="24"/>
                <w:szCs w:val="24"/>
                <w:vertAlign w:val="superscript"/>
                <w:lang w:val="en-US" w:eastAsia="zh-CN"/>
              </w:rPr>
              <w:t>, 2</w:t>
            </w:r>
            <w:r>
              <w:rPr>
                <w:rFonts w:hint="default" w:ascii="Times New Roman" w:hAnsi="Times New Roman" w:eastAsia="SimSun"/>
                <w:b/>
                <w:bCs/>
                <w:kern w:val="0"/>
                <w:sz w:val="24"/>
                <w:szCs w:val="24"/>
                <w:lang w:val="en-US" w:eastAsia="zh-CN"/>
              </w:rPr>
              <w:t xml:space="preserve"> , аспирант, инженер-биолог, </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Е. А. Звада</w:t>
            </w:r>
            <w:r>
              <w:rPr>
                <w:rFonts w:hint="default" w:ascii="Times New Roman" w:hAnsi="Times New Roman" w:eastAsia="SimSun"/>
                <w:b/>
                <w:bCs/>
                <w:kern w:val="0"/>
                <w:sz w:val="24"/>
                <w:szCs w:val="24"/>
                <w:vertAlign w:val="superscript"/>
                <w:lang w:val="en-US" w:eastAsia="zh-CN"/>
              </w:rPr>
              <w:t>1</w:t>
            </w:r>
            <w:r>
              <w:rPr>
                <w:rFonts w:hint="default" w:ascii="Times New Roman" w:hAnsi="Times New Roman" w:eastAsia="SimSun"/>
                <w:b/>
                <w:bCs/>
                <w:kern w:val="0"/>
                <w:sz w:val="24"/>
                <w:szCs w:val="24"/>
                <w:lang w:val="en-US" w:eastAsia="zh-CN"/>
              </w:rPr>
              <w:t>, магистрант,</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В. В. Шевелёва</w:t>
            </w:r>
            <w:r>
              <w:rPr>
                <w:rFonts w:hint="default" w:ascii="Times New Roman" w:hAnsi="Times New Roman" w:eastAsia="SimSun"/>
                <w:b/>
                <w:bCs/>
                <w:kern w:val="0"/>
                <w:sz w:val="24"/>
                <w:szCs w:val="24"/>
                <w:vertAlign w:val="superscript"/>
                <w:lang w:val="en-US" w:eastAsia="zh-CN"/>
              </w:rPr>
              <w:t>1</w:t>
            </w:r>
            <w:r>
              <w:rPr>
                <w:rFonts w:hint="default" w:ascii="Times New Roman" w:hAnsi="Times New Roman" w:eastAsia="SimSun"/>
                <w:b/>
                <w:bCs/>
                <w:kern w:val="0"/>
                <w:sz w:val="24"/>
                <w:szCs w:val="24"/>
                <w:lang w:val="en-US" w:eastAsia="zh-CN"/>
              </w:rPr>
              <w:t>, магистрант,</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vertAlign w:val="superscript"/>
                <w:lang w:val="en-US" w:eastAsia="zh-CN"/>
              </w:rPr>
              <w:t>1</w:t>
            </w:r>
            <w:r>
              <w:rPr>
                <w:rFonts w:hint="default" w:ascii="Times New Roman" w:hAnsi="Times New Roman" w:eastAsia="SimSun"/>
                <w:b w:val="0"/>
                <w:bCs w:val="0"/>
                <w:kern w:val="0"/>
                <w:sz w:val="24"/>
                <w:szCs w:val="24"/>
                <w:lang w:val="en-US" w:eastAsia="zh-CN"/>
              </w:rPr>
              <w:t xml:space="preserve"> Волгоградский государственный технический университет,</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400005, Россия, г. Волгоград, проспект им. В.И. Ленина, д. 28,</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vertAlign w:val="superscript"/>
                <w:lang w:val="en-US" w:eastAsia="zh-CN"/>
              </w:rPr>
              <w:t>2</w:t>
            </w:r>
            <w:r>
              <w:rPr>
                <w:rFonts w:hint="default" w:ascii="Times New Roman" w:hAnsi="Times New Roman" w:eastAsia="SimSun"/>
                <w:b w:val="0"/>
                <w:bCs w:val="0"/>
                <w:kern w:val="0"/>
                <w:sz w:val="24"/>
                <w:szCs w:val="24"/>
                <w:lang w:val="en-US" w:eastAsia="zh-CN"/>
              </w:rPr>
              <w:t>ООО «АгроЭкспертГруп»,</w:t>
            </w:r>
          </w:p>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b w:val="0"/>
                <w:bCs w:val="0"/>
                <w:kern w:val="0"/>
                <w:sz w:val="24"/>
                <w:szCs w:val="24"/>
                <w:lang w:val="en-US" w:eastAsia="zh-CN"/>
              </w:rPr>
              <w:t>107023, Россия, г. Москва, ул. Большая Семеновская, д. 40, стр. 13, пом. 811</w:t>
            </w:r>
            <w:r>
              <w:rPr>
                <w:rFonts w:hint="default" w:ascii="Times New Roman" w:hAnsi="Times New Roman" w:eastAsia="SimSun" w:cs="Times New Roman"/>
                <w:kern w:val="0"/>
                <w:sz w:val="24"/>
                <w:szCs w:val="24"/>
                <w:lang w:val="en-US" w:eastAsia="zh-CN" w:bidi="ar"/>
              </w:rPr>
              <w:t xml:space="preserve"> </w:t>
            </w:r>
          </w:p>
        </w:tc>
        <w:tc>
          <w:tcPr>
            <w:tcW w:w="2500" w:type="pct"/>
            <w:shd w:val="clear" w:color="auto" w:fill="auto"/>
            <w:vAlign w:val="center"/>
          </w:tcPr>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O. V. Kolotova</w:t>
            </w:r>
            <w:r>
              <w:rPr>
                <w:rFonts w:hint="default" w:ascii="Times New Roman" w:hAnsi="Times New Roman" w:eastAsia="SimSun"/>
                <w:b/>
                <w:bCs/>
                <w:kern w:val="0"/>
                <w:sz w:val="24"/>
                <w:szCs w:val="24"/>
                <w:vertAlign w:val="superscript"/>
                <w:lang w:val="en-US" w:eastAsia="zh-CN"/>
              </w:rPr>
              <w:t>1, 2</w:t>
            </w:r>
            <w:r>
              <w:rPr>
                <w:rFonts w:hint="default" w:ascii="Times New Roman" w:hAnsi="Times New Roman" w:eastAsia="SimSun"/>
                <w:b/>
                <w:bCs/>
                <w:kern w:val="0"/>
                <w:sz w:val="24"/>
                <w:szCs w:val="24"/>
                <w:vertAlign w:val="superscript"/>
                <w:lang w:val="ru-RU" w:eastAsia="zh-CN"/>
              </w:rPr>
              <w:t xml:space="preserve"> </w:t>
            </w:r>
            <w:r>
              <w:rPr>
                <w:rFonts w:hint="default" w:ascii="Times New Roman" w:hAnsi="Times New Roman" w:eastAsia="SimSun"/>
                <w:b/>
                <w:bCs/>
                <w:kern w:val="0"/>
                <w:sz w:val="24"/>
                <w:szCs w:val="24"/>
                <w:vertAlign w:val="subscript"/>
                <w:lang w:val="en-US" w:eastAsia="zh-CN"/>
              </w:rPr>
              <w:t>ORCID: 0000-0002-2206-2822</w:t>
            </w:r>
            <w:r>
              <w:rPr>
                <w:rFonts w:hint="default" w:ascii="Times New Roman" w:hAnsi="Times New Roman" w:eastAsia="SimSun"/>
                <w:b/>
                <w:bCs/>
                <w:kern w:val="0"/>
                <w:sz w:val="24"/>
                <w:szCs w:val="24"/>
                <w:lang w:val="en-US" w:eastAsia="zh-CN"/>
              </w:rPr>
              <w:t>,</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E. E. Nefedieva</w:t>
            </w:r>
            <w:r>
              <w:rPr>
                <w:rFonts w:hint="default" w:ascii="Times New Roman" w:hAnsi="Times New Roman" w:eastAsia="SimSun"/>
                <w:b/>
                <w:bCs/>
                <w:kern w:val="0"/>
                <w:sz w:val="24"/>
                <w:szCs w:val="24"/>
                <w:vertAlign w:val="superscript"/>
                <w:lang w:val="en-US" w:eastAsia="zh-CN"/>
              </w:rPr>
              <w:t>1, 2</w:t>
            </w:r>
            <w:r>
              <w:rPr>
                <w:rFonts w:hint="default" w:ascii="Times New Roman" w:hAnsi="Times New Roman" w:eastAsia="SimSun"/>
                <w:b/>
                <w:bCs/>
                <w:kern w:val="0"/>
                <w:sz w:val="24"/>
                <w:szCs w:val="24"/>
                <w:vertAlign w:val="superscript"/>
                <w:lang w:val="ru-RU" w:eastAsia="zh-CN"/>
              </w:rPr>
              <w:t xml:space="preserve"> </w:t>
            </w:r>
            <w:r>
              <w:rPr>
                <w:rFonts w:hint="default" w:ascii="Times New Roman" w:hAnsi="Times New Roman" w:eastAsia="SimSun"/>
                <w:b/>
                <w:bCs/>
                <w:kern w:val="0"/>
                <w:sz w:val="24"/>
                <w:szCs w:val="24"/>
                <w:vertAlign w:val="subscript"/>
                <w:lang w:val="en-US" w:eastAsia="zh-CN"/>
              </w:rPr>
              <w:t>ORCID: 0000-0002-4782-3835</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I. R. Gribust</w:t>
            </w:r>
            <w:r>
              <w:rPr>
                <w:rFonts w:hint="default" w:ascii="Times New Roman" w:hAnsi="Times New Roman" w:eastAsia="SimSun"/>
                <w:b/>
                <w:bCs/>
                <w:kern w:val="0"/>
                <w:sz w:val="24"/>
                <w:szCs w:val="24"/>
                <w:vertAlign w:val="superscript"/>
                <w:lang w:val="en-US" w:eastAsia="zh-CN"/>
              </w:rPr>
              <w:t>2</w:t>
            </w:r>
            <w:r>
              <w:rPr>
                <w:rFonts w:hint="default" w:ascii="Times New Roman" w:hAnsi="Times New Roman" w:eastAsia="SimSun"/>
                <w:b/>
                <w:bCs/>
                <w:kern w:val="0"/>
                <w:sz w:val="24"/>
                <w:szCs w:val="24"/>
                <w:vertAlign w:val="superscript"/>
                <w:lang w:val="ru-RU" w:eastAsia="zh-CN"/>
              </w:rPr>
              <w:t xml:space="preserve"> </w:t>
            </w:r>
            <w:r>
              <w:rPr>
                <w:rFonts w:hint="default" w:ascii="Times New Roman" w:hAnsi="Times New Roman" w:eastAsia="SimSun"/>
                <w:b/>
                <w:bCs/>
                <w:kern w:val="0"/>
                <w:sz w:val="24"/>
                <w:szCs w:val="24"/>
                <w:vertAlign w:val="subscript"/>
                <w:lang w:val="en-US" w:eastAsia="zh-CN"/>
              </w:rPr>
              <w:t>ORCID: 0000-0002-7544-674X</w:t>
            </w:r>
            <w:r>
              <w:rPr>
                <w:rFonts w:hint="default" w:ascii="Times New Roman" w:hAnsi="Times New Roman" w:eastAsia="SimSun"/>
                <w:b/>
                <w:bCs/>
                <w:kern w:val="0"/>
                <w:sz w:val="24"/>
                <w:szCs w:val="24"/>
                <w:lang w:val="en-US" w:eastAsia="zh-CN"/>
              </w:rPr>
              <w:t>,</w:t>
            </w:r>
          </w:p>
          <w:p>
            <w:pPr>
              <w:keepNext w:val="0"/>
              <w:keepLines w:val="0"/>
              <w:widowControl/>
              <w:numPr>
                <w:ilvl w:val="0"/>
                <w:numId w:val="2"/>
              </w:numPr>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A. Sukhova</w:t>
            </w:r>
            <w:r>
              <w:rPr>
                <w:rFonts w:hint="default" w:ascii="Times New Roman" w:hAnsi="Times New Roman" w:eastAsia="SimSun"/>
                <w:b/>
                <w:bCs/>
                <w:kern w:val="0"/>
                <w:sz w:val="24"/>
                <w:szCs w:val="24"/>
                <w:vertAlign w:val="superscript"/>
                <w:lang w:val="en-US" w:eastAsia="zh-CN"/>
              </w:rPr>
              <w:t>1, 2</w:t>
            </w:r>
            <w:r>
              <w:rPr>
                <w:rFonts w:hint="default" w:ascii="Times New Roman" w:hAnsi="Times New Roman" w:eastAsia="SimSun"/>
                <w:b/>
                <w:bCs/>
                <w:kern w:val="0"/>
                <w:sz w:val="24"/>
                <w:szCs w:val="24"/>
                <w:vertAlign w:val="superscript"/>
                <w:lang w:val="ru-RU" w:eastAsia="zh-CN"/>
              </w:rPr>
              <w:t xml:space="preserve"> </w:t>
            </w:r>
            <w:r>
              <w:rPr>
                <w:rFonts w:hint="default" w:ascii="Times New Roman" w:hAnsi="Times New Roman" w:eastAsia="SimSun"/>
                <w:b/>
                <w:bCs/>
                <w:kern w:val="0"/>
                <w:sz w:val="24"/>
                <w:szCs w:val="24"/>
                <w:vertAlign w:val="subscript"/>
                <w:lang w:val="en-US" w:eastAsia="zh-CN"/>
              </w:rPr>
              <w:t>ORCID: 0000-0002-3171-7106</w:t>
            </w:r>
            <w:r>
              <w:rPr>
                <w:rFonts w:hint="default" w:ascii="Times New Roman" w:hAnsi="Times New Roman" w:eastAsia="SimSun"/>
                <w:b/>
                <w:bCs/>
                <w:kern w:val="0"/>
                <w:sz w:val="24"/>
                <w:szCs w:val="24"/>
                <w:lang w:val="en-US" w:eastAsia="zh-CN"/>
              </w:rPr>
              <w:t xml:space="preserve">, </w:t>
            </w:r>
          </w:p>
          <w:p>
            <w:pPr>
              <w:keepNext w:val="0"/>
              <w:keepLines w:val="0"/>
              <w:widowControl/>
              <w:numPr>
                <w:ilvl w:val="0"/>
                <w:numId w:val="0"/>
              </w:numPr>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E. A. Zvada</w:t>
            </w:r>
            <w:r>
              <w:rPr>
                <w:rFonts w:hint="default" w:ascii="Times New Roman" w:hAnsi="Times New Roman" w:eastAsia="SimSun"/>
                <w:b/>
                <w:bCs/>
                <w:kern w:val="0"/>
                <w:sz w:val="24"/>
                <w:szCs w:val="24"/>
                <w:vertAlign w:val="superscript"/>
                <w:lang w:val="en-US" w:eastAsia="zh-CN"/>
              </w:rPr>
              <w:t>1</w:t>
            </w:r>
            <w:r>
              <w:rPr>
                <w:rFonts w:hint="default" w:ascii="Times New Roman" w:hAnsi="Times New Roman" w:eastAsia="SimSun"/>
                <w:b/>
                <w:bCs/>
                <w:kern w:val="0"/>
                <w:sz w:val="24"/>
                <w:szCs w:val="24"/>
                <w:vertAlign w:val="superscript"/>
                <w:lang w:val="ru-RU" w:eastAsia="zh-CN"/>
              </w:rPr>
              <w:t xml:space="preserve"> </w:t>
            </w:r>
            <w:r>
              <w:rPr>
                <w:rFonts w:hint="default" w:ascii="Times New Roman" w:hAnsi="Times New Roman" w:eastAsia="SimSun"/>
                <w:b/>
                <w:bCs/>
                <w:kern w:val="0"/>
                <w:sz w:val="24"/>
                <w:szCs w:val="24"/>
                <w:vertAlign w:val="subscript"/>
                <w:lang w:val="en-US" w:eastAsia="zh-CN"/>
              </w:rPr>
              <w:t>ORCID: 0000-0002-6872-0659</w:t>
            </w:r>
            <w:r>
              <w:rPr>
                <w:rFonts w:hint="default" w:ascii="Times New Roman" w:hAnsi="Times New Roman" w:eastAsia="SimSun"/>
                <w:b/>
                <w:bCs/>
                <w:kern w:val="0"/>
                <w:sz w:val="24"/>
                <w:szCs w:val="24"/>
                <w:lang w:val="en-US" w:eastAsia="zh-CN"/>
              </w:rPr>
              <w:t>,</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V. V. Sheveleva</w:t>
            </w:r>
            <w:r>
              <w:rPr>
                <w:rFonts w:hint="default" w:ascii="Times New Roman" w:hAnsi="Times New Roman" w:eastAsia="SimSun"/>
                <w:b/>
                <w:bCs/>
                <w:kern w:val="0"/>
                <w:sz w:val="24"/>
                <w:szCs w:val="24"/>
                <w:vertAlign w:val="superscript"/>
                <w:lang w:val="en-US" w:eastAsia="zh-CN"/>
              </w:rPr>
              <w:t>1</w:t>
            </w:r>
            <w:r>
              <w:rPr>
                <w:rFonts w:hint="default" w:ascii="Times New Roman" w:hAnsi="Times New Roman" w:eastAsia="SimSun"/>
                <w:b/>
                <w:bCs/>
                <w:kern w:val="0"/>
                <w:sz w:val="24"/>
                <w:szCs w:val="24"/>
                <w:vertAlign w:val="superscript"/>
                <w:lang w:val="ru-RU" w:eastAsia="zh-CN"/>
              </w:rPr>
              <w:t xml:space="preserve"> </w:t>
            </w:r>
            <w:r>
              <w:rPr>
                <w:rFonts w:hint="default" w:ascii="Times New Roman" w:hAnsi="Times New Roman" w:eastAsia="SimSun"/>
                <w:b/>
                <w:bCs/>
                <w:kern w:val="0"/>
                <w:sz w:val="24"/>
                <w:szCs w:val="24"/>
                <w:vertAlign w:val="subscript"/>
                <w:lang w:val="en-US" w:eastAsia="zh-CN"/>
              </w:rPr>
              <w:t>ORCID: 0000-0003-2815-2463</w:t>
            </w:r>
            <w:r>
              <w:rPr>
                <w:rFonts w:hint="default" w:ascii="Times New Roman" w:hAnsi="Times New Roman" w:eastAsia="SimSun"/>
                <w:b/>
                <w:bCs/>
                <w:kern w:val="0"/>
                <w:sz w:val="24"/>
                <w:szCs w:val="24"/>
                <w:lang w:val="en-US" w:eastAsia="zh-CN"/>
              </w:rPr>
              <w:t>,</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vertAlign w:val="superscript"/>
                <w:lang w:val="en-US" w:eastAsia="zh-CN"/>
              </w:rPr>
              <w:t>1</w:t>
            </w:r>
            <w:r>
              <w:rPr>
                <w:rFonts w:hint="default" w:ascii="Times New Roman" w:hAnsi="Times New Roman" w:eastAsia="SimSun"/>
                <w:b w:val="0"/>
                <w:bCs w:val="0"/>
                <w:kern w:val="0"/>
                <w:sz w:val="24"/>
                <w:szCs w:val="24"/>
                <w:lang w:val="en-US" w:eastAsia="zh-CN"/>
              </w:rPr>
              <w:t>Volgograd State Technical University,</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28, Lenina Avenue, Volgograd, Russia, 400005,</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vertAlign w:val="superscript"/>
                <w:lang w:val="en-US" w:eastAsia="zh-CN"/>
              </w:rPr>
              <w:t>2</w:t>
            </w:r>
            <w:r>
              <w:rPr>
                <w:rFonts w:hint="default" w:ascii="Times New Roman" w:hAnsi="Times New Roman" w:eastAsia="SimSun"/>
                <w:b w:val="0"/>
                <w:bCs w:val="0"/>
                <w:kern w:val="0"/>
                <w:sz w:val="24"/>
                <w:szCs w:val="24"/>
                <w:lang w:val="en-US" w:eastAsia="zh-CN"/>
              </w:rPr>
              <w:t>OOO “AgroExpertGroup”,</w:t>
            </w:r>
          </w:p>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b w:val="0"/>
                <w:bCs w:val="0"/>
                <w:kern w:val="0"/>
                <w:sz w:val="24"/>
                <w:szCs w:val="24"/>
                <w:lang w:val="en-US" w:eastAsia="zh-CN"/>
              </w:rPr>
              <w:t>room 811, p. 13, 40, Bolshaya Semenovskaya St., Moscow, Russia, 107023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e-mail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e-mail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olgakolotova@mail.ru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olgakolotova@mail.ru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Аннотация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Abstract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Обзор посвящён проблемам применения современных имидазолиноновых и сульфонилмочевинных гербицидов, а также разработкам в области микробной биотехнологии для ремедиации загрязнённых почв. В статье приведены данные о характере действия остаточных количеств гербицидов из классов имидазолинонов и сульфонилмочевин на целевые и последующие культуры в севооборотах. Показаны проблемы мониторинга остатков гербицидов в связи с разнообразием свойств компонентов и механизмов разложения в почве. Рассматриваются экологические аспекты влияния имидазолинонов и сульфонилмочевин на микробиоту почвы и нецелевые организмы. Приводятся результаты исследований путей биодеградации компонентов гербицидов, а также условий, способствующих ускорению деструктивных процессов. Обоснована актуальность поиска микроорганизмов-деструкторов имидазолинонов и сульфонилмочевин для получения биопрепаратов. Показано, что деструктивным потенциалом в отношении имидазолинонов и сульфонилмочевин обладают микроорганизмы разных родов: </w:t>
            </w:r>
            <w:r>
              <w:rPr>
                <w:rFonts w:hint="default" w:ascii="Times New Roman" w:hAnsi="Times New Roman" w:eastAsia="SimSun" w:cs="Times New Roman"/>
                <w:i/>
                <w:iCs/>
                <w:kern w:val="0"/>
                <w:sz w:val="24"/>
                <w:szCs w:val="24"/>
                <w:lang w:val="en-US" w:eastAsia="zh-CN" w:bidi="ar"/>
              </w:rPr>
              <w:t>Rhodococcus, Rahnella, Pseudomonas, Bacillus, Methylopila, Ancylobacter, Hansschlegelia, Klebsiella, Arthrobacter</w:t>
            </w:r>
            <w:r>
              <w:rPr>
                <w:rFonts w:hint="default" w:ascii="Times New Roman" w:hAnsi="Times New Roman" w:eastAsia="SimSun" w:cs="Times New Roman"/>
                <w:kern w:val="0"/>
                <w:sz w:val="24"/>
                <w:szCs w:val="24"/>
                <w:lang w:val="en-US" w:eastAsia="zh-CN" w:bidi="ar"/>
              </w:rPr>
              <w:t xml:space="preserve">. Приводятся современные данные о разработках биопрепаратов для устранения остаточных количеств имидазолинонов и сульфонилмочевин в почвах для снижения фитотоксического эффекта.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The review is devoted to the problems of application of modern imidazolinone and ulfonylurea herbicides, as well as to the researches in the field of microbial iotechnology for remediation of contaminated soils. Data on the traits of the influence of residual amounts of herbicides from the classes of imidazolinones and sulfonylureas on target and subsequent crops in crop rotations are given in the article. The problems of monitoring of herbicide residues due to the variety of properties of components and decomposition mechanisms in the soil are shown. Ecological aspects of the influence of imidazolinones and sulfonylureas on soil microbiota and non-target organisms are considered. The results of studies of the biodegradation pathways of herbicide components, as well as conditions that contribute to the acceleration of destructive processes, are presented. The relevance of the search for microorganisms-destructors of imidazolinones and sulfonylureas for the production of biological products is substantiated. Microorganisms of different genera, such as </w:t>
            </w:r>
            <w:r>
              <w:rPr>
                <w:rFonts w:hint="default" w:ascii="Times New Roman" w:hAnsi="Times New Roman" w:eastAsia="SimSun" w:cs="Times New Roman"/>
                <w:i/>
                <w:iCs/>
                <w:kern w:val="0"/>
                <w:sz w:val="24"/>
                <w:szCs w:val="24"/>
                <w:lang w:val="en-US" w:eastAsia="zh-CN" w:bidi="ar"/>
              </w:rPr>
              <w:t>Rhodococcus, Rahnella, Pseudomonas, Bacillus, Methylopila, Ancylobacter, Hansschlegelia, Klebsiella</w:t>
            </w:r>
            <w:r>
              <w:rPr>
                <w:rFonts w:hint="default" w:ascii="Times New Roman" w:hAnsi="Times New Roman" w:eastAsia="SimSun" w:cs="Times New Roman"/>
                <w:kern w:val="0"/>
                <w:sz w:val="24"/>
                <w:szCs w:val="24"/>
                <w:lang w:val="en-US" w:eastAsia="zh-CN" w:bidi="ar"/>
              </w:rPr>
              <w:t xml:space="preserve">, and </w:t>
            </w:r>
            <w:r>
              <w:rPr>
                <w:rFonts w:hint="default" w:ascii="Times New Roman" w:hAnsi="Times New Roman" w:eastAsia="SimSun" w:cs="Times New Roman"/>
                <w:i/>
                <w:iCs/>
                <w:kern w:val="0"/>
                <w:sz w:val="24"/>
                <w:szCs w:val="24"/>
                <w:lang w:val="en-US" w:eastAsia="zh-CN" w:bidi="ar"/>
              </w:rPr>
              <w:t>Arthrobacter</w:t>
            </w:r>
            <w:r>
              <w:rPr>
                <w:rFonts w:hint="default" w:ascii="Times New Roman" w:hAnsi="Times New Roman" w:eastAsia="SimSun" w:cs="Times New Roman"/>
                <w:kern w:val="0"/>
                <w:sz w:val="24"/>
                <w:szCs w:val="24"/>
                <w:lang w:val="en-US" w:eastAsia="zh-CN" w:bidi="ar"/>
              </w:rPr>
              <w:t xml:space="preserve">, possess destructive potential against imidazolinones and sulfonylureas. The current data on the development of biological products to eliminate residues of imidazolinones and sulfonylureas in soils to reduce the phytotoxic effect are given.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Ключевые слова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Keywords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гербициды, имидазолиноны, сульфонилмочевины, микрофлора почвы, биодеструкция, микроорганизмы, биопрепараты, ремедиация почв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herbicides, imidazolinones, sulfonylureas, soil microflora, biodestruction, microorganisms, biological products, soil remediation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5000" w:type="pct"/>
            <w:gridSpan w:val="2"/>
            <w:shd w:val="clear" w:color="auto" w:fill="auto"/>
            <w:vAlign w:val="center"/>
          </w:tcPr>
          <w:p>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References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5000" w:type="pct"/>
            <w:gridSpan w:val="2"/>
            <w:shd w:val="clear" w:color="auto" w:fill="auto"/>
            <w:vAlign w:val="center"/>
          </w:tcPr>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 On the situation on the Russian and world</w:t>
            </w:r>
            <w:r>
              <w:rPr>
                <w:rFonts w:hint="default" w:ascii="Times New Roman" w:hAnsi="Times New Roman"/>
                <w:sz w:val="24"/>
                <w:szCs w:val="24"/>
                <w:lang w:val="ru-RU"/>
              </w:rPr>
              <w:t xml:space="preserve"> </w:t>
            </w:r>
            <w:r>
              <w:rPr>
                <w:rFonts w:hint="default" w:ascii="Times New Roman" w:hAnsi="Times New Roman"/>
                <w:sz w:val="24"/>
                <w:szCs w:val="24"/>
              </w:rPr>
              <w:t>market of fertilizers and crop protection products as of</w:t>
            </w:r>
            <w:r>
              <w:rPr>
                <w:rFonts w:hint="default" w:ascii="Times New Roman" w:hAnsi="Times New Roman"/>
                <w:sz w:val="24"/>
                <w:szCs w:val="24"/>
                <w:lang w:val="ru-RU"/>
              </w:rPr>
              <w:t xml:space="preserve"> </w:t>
            </w:r>
            <w:r>
              <w:rPr>
                <w:rFonts w:hint="default" w:ascii="Times New Roman" w:hAnsi="Times New Roman"/>
                <w:sz w:val="24"/>
                <w:szCs w:val="24"/>
              </w:rPr>
              <w:t>29.03.2019 [Internet resource] http://www.kaicc.ru/sites/default/files/o_situacii_na_rossiyskom_i_mirovom_rynke_udobreniy_i_szr_na_29.03.2019g.pdf (Accessed:</w:t>
            </w:r>
            <w:r>
              <w:rPr>
                <w:rFonts w:hint="default" w:ascii="Times New Roman" w:hAnsi="Times New Roman"/>
                <w:sz w:val="24"/>
                <w:szCs w:val="24"/>
                <w:lang w:val="ru-RU"/>
              </w:rPr>
              <w:t xml:space="preserve"> </w:t>
            </w:r>
            <w:r>
              <w:rPr>
                <w:rFonts w:hint="default" w:ascii="Times New Roman" w:hAnsi="Times New Roman"/>
                <w:sz w:val="24"/>
                <w:szCs w:val="24"/>
              </w:rPr>
              <w:t>02.02.2023)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 Pileggi M., Pileggi S.A.V., Sadowsky M.J. Herbicide bioremediation: from strains to bacterial communities // Heliyon. 2022. V. 6. No. 12. Article No. e05767. doi:</w:t>
            </w:r>
            <w:r>
              <w:rPr>
                <w:rFonts w:hint="default" w:ascii="Times New Roman" w:hAnsi="Times New Roman"/>
                <w:sz w:val="24"/>
                <w:szCs w:val="24"/>
                <w:lang w:val="ru-RU"/>
              </w:rPr>
              <w:t xml:space="preserve"> </w:t>
            </w:r>
            <w:r>
              <w:rPr>
                <w:rFonts w:hint="default" w:ascii="Times New Roman" w:hAnsi="Times New Roman"/>
                <w:sz w:val="24"/>
                <w:szCs w:val="24"/>
              </w:rPr>
              <w:t>10.1016/j.heliyon.2020.e05767</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3. Kolotova O.V., Mogilevskaya I.V., Nefedyeva E.E.,</w:t>
            </w:r>
            <w:r>
              <w:rPr>
                <w:rFonts w:hint="default" w:ascii="Times New Roman" w:hAnsi="Times New Roman"/>
                <w:sz w:val="24"/>
                <w:szCs w:val="24"/>
                <w:lang w:val="ru-RU"/>
              </w:rPr>
              <w:t xml:space="preserve"> </w:t>
            </w:r>
            <w:r>
              <w:rPr>
                <w:rFonts w:hint="default" w:ascii="Times New Roman" w:hAnsi="Times New Roman"/>
                <w:sz w:val="24"/>
                <w:szCs w:val="24"/>
              </w:rPr>
              <w:t>Saneeva E.A. Bacterial degradation of agricultural fungicides // Adv. of Medical Mycology. 2022. V. 23. P. 212–217</w:t>
            </w:r>
            <w:r>
              <w:rPr>
                <w:rFonts w:hint="default" w:ascii="Times New Roman" w:hAnsi="Times New Roman"/>
                <w:sz w:val="24"/>
                <w:szCs w:val="24"/>
                <w:lang w:val="ru-RU"/>
              </w:rPr>
              <w:t xml:space="preserve"> </w:t>
            </w:r>
            <w:r>
              <w:rPr>
                <w:rFonts w:hint="default" w:ascii="Times New Roman" w:hAnsi="Times New Roman"/>
                <w:sz w:val="24"/>
                <w:szCs w:val="24"/>
              </w:rPr>
              <w:t>(in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4. Kolotova O.V., Mogilevskaya I.V., Nefedieva E.E.,</w:t>
            </w:r>
            <w:r>
              <w:rPr>
                <w:rFonts w:hint="default" w:ascii="Times New Roman" w:hAnsi="Times New Roman"/>
                <w:sz w:val="24"/>
                <w:szCs w:val="24"/>
                <w:lang w:val="ru-RU"/>
              </w:rPr>
              <w:t xml:space="preserve"> </w:t>
            </w:r>
            <w:r>
              <w:rPr>
                <w:rFonts w:hint="default" w:ascii="Times New Roman" w:hAnsi="Times New Roman"/>
                <w:sz w:val="24"/>
                <w:szCs w:val="24"/>
              </w:rPr>
              <w:t>Zheltobryukhov V.F. Obtaining effective biodestructors of</w:t>
            </w:r>
            <w:r>
              <w:rPr>
                <w:rFonts w:hint="default" w:ascii="Times New Roman" w:hAnsi="Times New Roman"/>
                <w:sz w:val="24"/>
                <w:szCs w:val="24"/>
                <w:lang w:val="ru-RU"/>
              </w:rPr>
              <w:t xml:space="preserve"> </w:t>
            </w:r>
            <w:r>
              <w:rPr>
                <w:rFonts w:hint="default" w:ascii="Times New Roman" w:hAnsi="Times New Roman"/>
                <w:sz w:val="24"/>
                <w:szCs w:val="24"/>
              </w:rPr>
              <w:t>fungicidal drugs for environmental agrobiocenoses' maintenance sustainability // IOP Conference Series: Earth and</w:t>
            </w:r>
            <w:r>
              <w:rPr>
                <w:rFonts w:hint="default" w:ascii="Times New Roman" w:hAnsi="Times New Roman"/>
                <w:sz w:val="24"/>
                <w:szCs w:val="24"/>
                <w:lang w:val="ru-RU"/>
              </w:rPr>
              <w:t xml:space="preserve"> </w:t>
            </w:r>
            <w:r>
              <w:rPr>
                <w:rFonts w:hint="default" w:ascii="Times New Roman" w:hAnsi="Times New Roman"/>
                <w:sz w:val="24"/>
                <w:szCs w:val="24"/>
              </w:rPr>
              <w:t>Environmental Science. 2022. V. 981. Article No. 032082.</w:t>
            </w:r>
            <w:r>
              <w:rPr>
                <w:rFonts w:hint="default" w:ascii="Times New Roman" w:hAnsi="Times New Roman"/>
                <w:sz w:val="24"/>
                <w:szCs w:val="24"/>
                <w:lang w:val="ru-RU"/>
              </w:rPr>
              <w:t xml:space="preserve"> </w:t>
            </w:r>
            <w:r>
              <w:rPr>
                <w:rFonts w:hint="default" w:ascii="Times New Roman" w:hAnsi="Times New Roman"/>
                <w:sz w:val="24"/>
                <w:szCs w:val="24"/>
              </w:rPr>
              <w:t>doi: 10.1088/1755-1315/981/3/032082</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5. Domracheva L.I., Ashikhmina T.Ya., Kondakova L.V.,</w:t>
            </w:r>
            <w:r>
              <w:rPr>
                <w:rFonts w:hint="default" w:ascii="Times New Roman" w:hAnsi="Times New Roman"/>
                <w:sz w:val="24"/>
                <w:szCs w:val="24"/>
                <w:lang w:val="ru-RU"/>
              </w:rPr>
              <w:t xml:space="preserve"> </w:t>
            </w:r>
            <w:r>
              <w:rPr>
                <w:rFonts w:hint="default" w:ascii="Times New Roman" w:hAnsi="Times New Roman"/>
                <w:sz w:val="24"/>
                <w:szCs w:val="24"/>
              </w:rPr>
              <w:t>Berezin G.I. Reaction of soil microbiota to pesticide action (review) // Theoretical and Applied Ecology. 2012.</w:t>
            </w:r>
            <w:r>
              <w:rPr>
                <w:rFonts w:hint="default" w:ascii="Times New Roman" w:hAnsi="Times New Roman"/>
                <w:sz w:val="24"/>
                <w:szCs w:val="24"/>
                <w:lang w:val="ru-RU"/>
              </w:rPr>
              <w:t xml:space="preserve"> </w:t>
            </w:r>
            <w:r>
              <w:rPr>
                <w:rFonts w:hint="default" w:ascii="Times New Roman" w:hAnsi="Times New Roman"/>
                <w:sz w:val="24"/>
                <w:szCs w:val="24"/>
              </w:rPr>
              <w:t>No. 3. Р. 4–18 (in Russian). doi: 10.25750/1995-4301-2012-3-004-018</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6. Larina G.E., Spiridonov Yu.Ya., Shestakov V.G. The</w:t>
            </w:r>
            <w:r>
              <w:rPr>
                <w:rFonts w:hint="default" w:ascii="Times New Roman" w:hAnsi="Times New Roman"/>
                <w:sz w:val="24"/>
                <w:szCs w:val="24"/>
                <w:lang w:val="ru-RU"/>
              </w:rPr>
              <w:t xml:space="preserve"> </w:t>
            </w:r>
            <w:r>
              <w:rPr>
                <w:rFonts w:hint="default" w:ascii="Times New Roman" w:hAnsi="Times New Roman"/>
                <w:sz w:val="24"/>
                <w:szCs w:val="24"/>
              </w:rPr>
              <w:t>effect of physicochemical properties and the hydrothermal</w:t>
            </w:r>
            <w:r>
              <w:rPr>
                <w:rFonts w:hint="default" w:ascii="Times New Roman" w:hAnsi="Times New Roman"/>
                <w:sz w:val="24"/>
                <w:szCs w:val="24"/>
                <w:lang w:val="ru-RU"/>
              </w:rPr>
              <w:t xml:space="preserve"> </w:t>
            </w:r>
            <w:r>
              <w:rPr>
                <w:rFonts w:hint="default" w:ascii="Times New Roman" w:hAnsi="Times New Roman"/>
                <w:sz w:val="24"/>
                <w:szCs w:val="24"/>
              </w:rPr>
              <w:t>regime of soil on the detoxification of imidazoline herbicides // Agrochemistry. 2003. No. 11. Р. 78–84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7. Kulikova N.A., Lebedeva G.F. Herbicides and</w:t>
            </w:r>
            <w:r>
              <w:rPr>
                <w:rFonts w:hint="default" w:ascii="Times New Roman" w:hAnsi="Times New Roman"/>
                <w:sz w:val="24"/>
                <w:szCs w:val="24"/>
                <w:lang w:val="ru-RU"/>
              </w:rPr>
              <w:t xml:space="preserve"> </w:t>
            </w:r>
            <w:r>
              <w:rPr>
                <w:rFonts w:hint="default" w:ascii="Times New Roman" w:hAnsi="Times New Roman"/>
                <w:sz w:val="24"/>
                <w:szCs w:val="24"/>
              </w:rPr>
              <w:t>ecological aspects of their application. Moskva: Librocom,</w:t>
            </w:r>
            <w:r>
              <w:rPr>
                <w:rFonts w:hint="default" w:ascii="Times New Roman" w:hAnsi="Times New Roman"/>
                <w:sz w:val="24"/>
                <w:szCs w:val="24"/>
                <w:lang w:val="ru-RU"/>
              </w:rPr>
              <w:t xml:space="preserve"> </w:t>
            </w:r>
            <w:r>
              <w:rPr>
                <w:rFonts w:hint="default" w:ascii="Times New Roman" w:hAnsi="Times New Roman"/>
                <w:sz w:val="24"/>
                <w:szCs w:val="24"/>
              </w:rPr>
              <w:t>2010. 150 p.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8. Marinho M.I.C., Costa A.I.G., Vieira N.M., Paiva M.C.G., Freitas F.C.L., Silva A.A. Validation and application of a QuEChERS based method for estimation of half-life</w:t>
            </w:r>
            <w:r>
              <w:rPr>
                <w:rFonts w:hint="default" w:ascii="Times New Roman" w:hAnsi="Times New Roman"/>
                <w:sz w:val="24"/>
                <w:szCs w:val="24"/>
                <w:lang w:val="ru-RU"/>
              </w:rPr>
              <w:t xml:space="preserve"> </w:t>
            </w:r>
            <w:r>
              <w:rPr>
                <w:rFonts w:hint="default" w:ascii="Times New Roman" w:hAnsi="Times New Roman"/>
                <w:sz w:val="24"/>
                <w:szCs w:val="24"/>
              </w:rPr>
              <w:t>of imidazolinone herbicides in soils by LC-ESI-MS/MS //</w:t>
            </w:r>
            <w:r>
              <w:rPr>
                <w:rFonts w:hint="default" w:ascii="Times New Roman" w:hAnsi="Times New Roman"/>
                <w:sz w:val="24"/>
                <w:szCs w:val="24"/>
                <w:lang w:val="ru-RU"/>
              </w:rPr>
              <w:t xml:space="preserve"> </w:t>
            </w:r>
            <w:r>
              <w:rPr>
                <w:rFonts w:hint="default" w:ascii="Times New Roman" w:hAnsi="Times New Roman"/>
                <w:sz w:val="24"/>
                <w:szCs w:val="24"/>
              </w:rPr>
              <w:t>Ecotoxicology and Environmental Safety. 2019. V. 167.</w:t>
            </w:r>
            <w:r>
              <w:rPr>
                <w:rFonts w:hint="default" w:ascii="Times New Roman" w:hAnsi="Times New Roman"/>
                <w:sz w:val="24"/>
                <w:szCs w:val="24"/>
                <w:lang w:val="ru-RU"/>
              </w:rPr>
              <w:t xml:space="preserve"> </w:t>
            </w:r>
            <w:r>
              <w:rPr>
                <w:rFonts w:hint="default" w:ascii="Times New Roman" w:hAnsi="Times New Roman"/>
                <w:sz w:val="24"/>
                <w:szCs w:val="24"/>
              </w:rPr>
              <w:t>P. 212–217. doi: 10.1016/j.ecoenv.2018.09.075</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9. Aichele T.M., Penner D. Adsorption, desorption, and</w:t>
            </w:r>
            <w:r>
              <w:rPr>
                <w:rFonts w:hint="default" w:ascii="Times New Roman" w:hAnsi="Times New Roman"/>
                <w:sz w:val="24"/>
                <w:szCs w:val="24"/>
                <w:lang w:val="ru-RU"/>
              </w:rPr>
              <w:t xml:space="preserve"> </w:t>
            </w:r>
            <w:r>
              <w:rPr>
                <w:rFonts w:hint="default" w:ascii="Times New Roman" w:hAnsi="Times New Roman"/>
                <w:sz w:val="24"/>
                <w:szCs w:val="24"/>
              </w:rPr>
              <w:t>degradation of imidazolinones in soil // Weed Technology.</w:t>
            </w:r>
            <w:r>
              <w:rPr>
                <w:rFonts w:hint="default" w:ascii="Times New Roman" w:hAnsi="Times New Roman"/>
                <w:sz w:val="24"/>
                <w:szCs w:val="24"/>
                <w:lang w:val="ru-RU"/>
              </w:rPr>
              <w:t xml:space="preserve"> </w:t>
            </w:r>
            <w:r>
              <w:rPr>
                <w:rFonts w:hint="default" w:ascii="Times New Roman" w:hAnsi="Times New Roman"/>
                <w:sz w:val="24"/>
                <w:szCs w:val="24"/>
              </w:rPr>
              <w:t>2005. V. 19. No. 1. P. 154–159. doi: 10.1614/WT-04-057R</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rPr>
              <w:t>10. Koutros S., Silverman D.T., Alavanja M.C., Andreotti G., Lerro C.C., Heltshe S., Lynch C.F., Sandler D.P.,</w:t>
            </w:r>
            <w:r>
              <w:rPr>
                <w:rFonts w:hint="default" w:ascii="Times New Roman" w:hAnsi="Times New Roman"/>
                <w:sz w:val="24"/>
                <w:szCs w:val="24"/>
                <w:lang w:val="ru-RU"/>
              </w:rPr>
              <w:t xml:space="preserve"> Blair A., Beane Freeman L.E. Occupational exposure to pesticides and bladder cancer risk // International Journal of Epidemiology. 2016. V. 45. No. 3. P. 792–805. doi: 10.1093/ije/dyv195</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11. Golombieski J.I., Sutili F.J., Salbego J., Seben D., Gressler L.T., da Cunha J.A., Gressler L.T., Zanella R., Vaucher Rde A., Marchesan E., Baldisserotto B. Imazapyr+imazapic herbicide determines acute toxicity in silver catfish Rhamdia quelen // Ecotoxicology and Environmental Safety. 2016. V. 128. P. 91–99. doi: 10.1016/j.ecoenv.2016.02.010</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12. Morokhovets V.N., Basay Z.V., Morokhovets T.V., Shterbolova T.V. Study of sensitivity of crops to soil residues of herbicides Pivot, Fabian, Lazurit and Proponit // Vestnik of Far Eastern Branch of Russian Academy of Sciences. 2019. No. 3. P. 73–78 (in Russian). doi: 10.25808/08697698.2019.205.3.013</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13. Ladan S.S. Phytotoxic follow-up imidazolinone оn green manure and ways to reduce it // Plodorodie. 2021. No. 6. P. 78–83 (in Russian). doi:10.25680/S19948603.2021.123.22</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14. Larina G.E. Structuring and analysis of information of ecotoxicological monitoring of herbicides // Modern problems of science and education. 2007. No. 12-1. P. 156–157 (in Russian).</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15. Larina G.E., Spiridonov Yu.Ya., Zakharov S.A., Zakharova T.V. Estimation and prediction of phytotoxicity of sulfonylurea and imidazolinone herbicides // Agrochemistry. 2004. No. 4. P. 22–32 (in Russian).</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16. Lukyanyuk N.A. Regulation of herbicides application aftereffect with agricultural techniques in the link of beet crop rotation // Arable Farming and Plant Breeding in Belarus. 2020. No. 56. P. 28–39 (in Russian).</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17. Stetsov G.Y. Aftereffects of herbicides in Western Siberia // Zashchita i karantin rasteniy. 2015. No. 3. P. 17–19 (in Russian).</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18. Chkanikov N.D., Spiridonov Y.Y., Khalikov S.S., Muzafarov A.M. Antidotes for reduction of phytotoxicity of the residues of sulfonylurea herbicides // INEOS Open. 2019. V. 2. No. 5. P. 145–152 (in Russian). doi: 10.32931/io1921r</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19. Spiridonov Yu.Ya. To the question on the after-effects of sulfonylurea herbicides in soils of the Russian Federation and ways to reduce their negative effect on cultivated plants // Vestnik zashchity rasteniy. 2009. No. 3. P. 10–19 (in Russian).</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20. Variety of sulfonylurea herbicides and their after-effects in crop rotation [Internet resource] https://www.agroxxi.ru/zrast/200804kk/200804kk.pdf (Accessed: 11.10.2023) (in Russian).</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21. Yavari S., Sapari N.B., Malakahmad A., Yavari S. Degradation of imazapic and imazapyr herbicides in the presence of optimized oil palm empty fruit bunch and rice husk biochars in soil // Journal of Hazardous Materials. 2019. V. 366. P. 636–642. doi: 10.1016/j.jhazmat.2018.12.022</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22. Wu L., Gu Y.C., Li Y.H., Zhou S., Wang Z.W., Li Z.M. Synthesis, herbicidal activity, crop safety and soil degradation of pyrimidine- and triazine-substituted chlorsulfuron derivatives // Molecules. 2022. V. 27. No. 7. Article No. 2362. doi: 10.3390/molecules27072362</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23. Thiour-Mauprivez C., Martin-Laurent F., Calvayrac C., Barthelmebs L. Effects of herbicide on non-target microorganisms: towards a new class of biomarkers? // Science of the Total Environment. 2019. V. 684. P. 314–325. doi: 10.1016/j.scitotenv.2019.05.230</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24. Leontev V.N., Akhramovich T.I., Ignatovets O.S., Lazovskaya O.I. Natural ways of the herbicide sulfonylurea degradation // Proceedings of BSTU. Chemistry, technology of organic substances and biotechnology. 2013. No. 4. P. 197–204 (in Russian).</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25. Elias D., Bernot M.J. Effects of atrazine, metola-chlor, carbaryl and chlorothalonil on benthic microbes and their nutrient dynamics // PLoS One. 2014. V. 9. No. 10. Article No. e109190. doi: 10.1371/journal.pone.0109190</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26. Liwarska-Bizukojc E., Maton C., Stevens C.V. Biodegradation of imidazolium ionic liquids by activated sludge microorganisms // Biodegradation. 2015. V. 26. P. 453–463. doi: 10.1007/s10532-015-9747-0</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27. Qian H., Lu H., Ding H., Lavoie M., Li Y., Liu W., Fu Z. Analyzing Arabidopsis thaliana root proteome provides insights into the molecular bases of enantioselective imazethapyr toxicity // Scientific Reports. 2015. V. 5. Article No. 11975. doi: 10.1038/srep11975</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28. Griboff J., Morales D., Bertrand L., Bonansea R.I., Monferrán M.V., Asis R., Wunderlin D.A., Amé M.V. Oxidative stress response induced by atrazine in Palaemonetes argentinus: the protective effect of vitamin E // Ecotoxicology and Environmental Safety. 2014. V. 108. P. 1–8. doi: 10.1016/j.ecoenv.2014.06.025</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 xml:space="preserve">29. Dong W., Chen Q., Hou Y., Li S., Zhuang K., Huang F., Zhou J., Li Z., Wang J., Fu L., Zhang Z., Huang Y., Wang F., Cui Z. Metabolic pathway involved in 2-methyl-6-ethylaniline degradation by </w:t>
            </w:r>
            <w:r>
              <w:rPr>
                <w:rFonts w:hint="default" w:ascii="Times New Roman" w:hAnsi="Times New Roman"/>
                <w:i/>
                <w:iCs/>
                <w:sz w:val="24"/>
                <w:szCs w:val="24"/>
                <w:lang w:val="ru-RU"/>
              </w:rPr>
              <w:t>Sphingobium</w:t>
            </w:r>
            <w:r>
              <w:rPr>
                <w:rFonts w:hint="default" w:ascii="Times New Roman" w:hAnsi="Times New Roman"/>
                <w:sz w:val="24"/>
                <w:szCs w:val="24"/>
                <w:lang w:val="ru-RU"/>
              </w:rPr>
              <w:t xml:space="preserve"> sp. strain MEA3-1 and cloning of the novel flavin-dependent monooxygenase system meaBA // Applied and Environmental Microbiology. 2015. V. 81. No. 24. P. 8254–8264. doi: 10.1128/AEM.01883-15</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30. Wang X., Wang H., Fan D. Degradation and metabolism of imazapyr in soils under aerobic and anaerobic conditions // International Journal of Environmental Analytical Chemistry. 2006. V. 86. No. 8. P. 541–551. doi: 10.1080/03067310500410730</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31. Orlovskaya P.I., Mandryk-Litvinkovich M.N., Girilovich N.I., Stepanova T.L., Evdokimova O.V., Kalamiyets E.I. Bacteria-degraders of sulfonylurea and imidazolinone herbicides // Microbial Biotechnology: fundamental and applied aspects: collection of scientific papers. Minsk: Publishing House ‘‘Belarusian Science’’, 2019. P. 549–560 (in Russian).</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 xml:space="preserve">32. Liu C., Yang X., Lai Y., Lu H., Zeng W., Geng G., Yang F. Imazamox microbial degradation by common clinical bacteria: </w:t>
            </w:r>
            <w:r>
              <w:rPr>
                <w:rFonts w:hint="default" w:ascii="Times New Roman" w:hAnsi="Times New Roman"/>
                <w:i/>
                <w:iCs/>
                <w:sz w:val="24"/>
                <w:szCs w:val="24"/>
                <w:lang w:val="ru-RU"/>
              </w:rPr>
              <w:t>Acinetobacter baumannii</w:t>
            </w:r>
            <w:r>
              <w:rPr>
                <w:rFonts w:hint="default" w:ascii="Times New Roman" w:hAnsi="Times New Roman"/>
                <w:sz w:val="24"/>
                <w:szCs w:val="24"/>
                <w:lang w:val="ru-RU"/>
              </w:rPr>
              <w:t xml:space="preserve"> IB5 isolated from black soil in China shows high potency // Journal of Integrative Agriculture. 2016. V. 15. No. 8. P. 1798–1807. doi: 10.1016/S2095-3119(16)61344-8</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33. Huang X., He J., Yan X., Hong Q., Chen K., He Q., Zhang L., Liu X., Chuang S., Li S., Jiang J. Microbial catabolism of chemical herbicides: microbial resources, metabolic pathways and catabolic genes // Pesticide Biochemistry and Physiology. 2017. V. 143. P. 272–297. doi: 10.1016/j.pestbp.2016.11.010</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34. Bundt A.C., Avila L.A., Pivetta A., Agostinetto D., Dick D.P., Burauel P. Imidazolinone degradation in soil in response to application history // Planta Daninha. 2015. V. 38. No. 2. P. 341–349. doi: 10.1590/0100-83582015000200020</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35. Buerge I.J., Bächli A., Kasteel R., Portmann R., López-Cabeza R., Schwab L.F., Poiger T. Behavior of the chiral herbicide imazamox in soils: pH-dependent, enantioselective degradation, formation and degradation of several chiral metabolites // Environmental Science and Technology. 2019. V. 53. No. 10. P. 5725–5732. doi: 10.1021/acs.est.8b07209</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 xml:space="preserve">36. Kruglova M.N., Chugunova Y.A., Samkov A.A., Volchenko N.N., Khudokormov A.A. Correlation between the diversity of xenobiotic catabolism genes in </w:t>
            </w:r>
            <w:r>
              <w:rPr>
                <w:rFonts w:hint="default" w:ascii="Times New Roman" w:hAnsi="Times New Roman"/>
                <w:i/>
                <w:iCs/>
                <w:sz w:val="24"/>
                <w:szCs w:val="24"/>
                <w:lang w:val="ru-RU"/>
              </w:rPr>
              <w:t>Rhodococcus</w:t>
            </w:r>
            <w:r>
              <w:rPr>
                <w:rFonts w:hint="default" w:ascii="Times New Roman" w:hAnsi="Times New Roman"/>
                <w:sz w:val="24"/>
                <w:szCs w:val="24"/>
                <w:lang w:val="ru-RU"/>
              </w:rPr>
              <w:t xml:space="preserve"> and phytotoxicity of products of biotransformation of imidazolinones and organophosphorus herbicides // Plants and microbes: the future of biotechnology: abstract book of the 2nd International Scientific Conference PLAMIC2020. Saratov: Association ‘‘Agrarian Education and Science’’, 2020. Р. 131–132 (in Russian).</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37. Bakaeva M.D., Chetverikov S.P., Chetverikova D.V., Kendzhieva A.A. Promising microorganisms for coping herbicide stress in plants // Plants and microbes: the future of biotechnology: abstract book of the 2nd International Scientific Conference PLAMIC2020. Saratov: Association ‘‘Agrarian Education and Science’’, 2020. Р. 32 (in Russian). doi: 10.28983/PLAMIC2020.032</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38. Lazykin A.G., Leshchenko A.A., Ashikhmina T.Ya., Pogorelsky I.P., Darmov I.V., Lundovskikh I.A., Ustyuzhanin I.A., Sharov S.A. Assessment of the possibility of using plant-microbial associations in biotechnology of soil remediation at the facility ‘‘Maradykovskiy’’ // Theoretical and Applied Ecology. 2016. No. 4. P. 96–104 (in Russian). doi: 10.25750/1995-4301-2016-4-096-104</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39. Zharikov G.A., Marchenko A.I., Kraynova O.A., Kapranov V.V., Zharikov M.G. Development and field trials of the technology for bioremediation of the territories contaminated by toxic chemicals // Extreme Medicine. 2013. No. 2. P. 41–51 (in Russian).</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40. Kuznetsov A.E., Gradova N.B., Lushnikov S.V., Engelhar Mt. Applied ecobiotechnology. Moskva: Laboratoriya znaniy, 2015. 1164 p. (in Russian).</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41. Kalamiyets E.I. Microbial biotechnologies as a base of ecologization and enhancement of productivity of agricultural production // Microbial Biotechnology: fundamental and applied aspects: collection of scientific papers. Minsk: Publishing House ‘‘Belarusian Science’’, 2018. P. 3–11 (in Russian).</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 xml:space="preserve">42. Muratova A.Y., Turkovskaya O.V. Strain of bacteria </w:t>
            </w:r>
            <w:r>
              <w:rPr>
                <w:rFonts w:hint="default" w:ascii="Times New Roman" w:hAnsi="Times New Roman"/>
                <w:i/>
                <w:iCs/>
                <w:sz w:val="24"/>
                <w:szCs w:val="24"/>
                <w:lang w:val="ru-RU"/>
              </w:rPr>
              <w:t>Rhodococcus qingshengii</w:t>
            </w:r>
            <w:r>
              <w:rPr>
                <w:rFonts w:hint="default" w:ascii="Times New Roman" w:hAnsi="Times New Roman"/>
                <w:sz w:val="24"/>
                <w:szCs w:val="24"/>
                <w:lang w:val="ru-RU"/>
              </w:rPr>
              <w:t xml:space="preserve"> Ac-2143 – destructor of imazethapyr herbicide and stimulator of plant growth // RU 2 764 119 C1. Application: 2020139179, 27.11.2020. Publication date: 13.01.2022. Bull. 2 (in Russian).</w:t>
            </w:r>
          </w:p>
          <w:p>
            <w:pPr>
              <w:keepNext w:val="0"/>
              <w:keepLines w:val="0"/>
              <w:widowControl/>
              <w:suppressLineNumbers w:val="0"/>
              <w:jc w:val="left"/>
              <w:rPr>
                <w:rFonts w:hint="default" w:ascii="Times New Roman" w:hAnsi="Times New Roman" w:cs="Times New Roman"/>
                <w:sz w:val="24"/>
                <w:szCs w:val="24"/>
                <w:lang w:val="ru-RU"/>
              </w:rPr>
            </w:pPr>
            <w:r>
              <w:rPr>
                <w:rFonts w:hint="default" w:ascii="Times New Roman" w:hAnsi="Times New Roman"/>
                <w:sz w:val="24"/>
                <w:szCs w:val="24"/>
                <w:lang w:val="ru-RU"/>
              </w:rPr>
              <w:t>43. Restart – biodegradable [Internet resource] https://bionovatic.ru/catalog/restart (Accessed: 02.02.2023).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Раздел 2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Section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Методология и методы исследований. Модели и прогнозы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Methodology and research methods. Models and forecasts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Название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Title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Реализация экологических проектов Госкорпорацией «Росатом» </w:t>
            </w:r>
          </w:p>
        </w:tc>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Implementation of environmental projects by Rosatom State Corporation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Авторы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Сontributors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А. С. Петрова, директор по коммуникациям,</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ФГУП «Федеральный экологический оператор»,</w:t>
            </w:r>
          </w:p>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b w:val="0"/>
                <w:bCs w:val="0"/>
                <w:kern w:val="0"/>
                <w:sz w:val="24"/>
                <w:szCs w:val="24"/>
                <w:lang w:val="en-US" w:eastAsia="zh-CN"/>
              </w:rPr>
              <w:t>119017, Россия, г. Москва, Пыжевский пер., д. 6</w:t>
            </w:r>
            <w:r>
              <w:rPr>
                <w:rFonts w:hint="default" w:ascii="Times New Roman" w:hAnsi="Times New Roman" w:eastAsia="SimSun" w:cs="Times New Roman"/>
                <w:b/>
                <w:bCs/>
                <w:kern w:val="0"/>
                <w:sz w:val="24"/>
                <w:szCs w:val="24"/>
                <w:lang w:val="en-US" w:eastAsia="zh-CN" w:bidi="ar"/>
              </w:rPr>
              <w:t xml:space="preserve"> </w:t>
            </w:r>
          </w:p>
        </w:tc>
        <w:tc>
          <w:tcPr>
            <w:tcW w:w="2500" w:type="pct"/>
            <w:shd w:val="clear" w:color="auto" w:fill="auto"/>
            <w:vAlign w:val="center"/>
          </w:tcPr>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 xml:space="preserve">А. S. Petrova </w:t>
            </w:r>
            <w:r>
              <w:rPr>
                <w:rFonts w:hint="default" w:ascii="Times New Roman" w:hAnsi="Times New Roman" w:eastAsia="SimSun"/>
                <w:b/>
                <w:bCs/>
                <w:kern w:val="0"/>
                <w:sz w:val="24"/>
                <w:szCs w:val="24"/>
                <w:vertAlign w:val="subscript"/>
                <w:lang w:val="en-US" w:eastAsia="zh-CN"/>
              </w:rPr>
              <w:t>ORCID: 0009-0006-5646-8915</w:t>
            </w:r>
            <w:r>
              <w:rPr>
                <w:rFonts w:hint="default" w:ascii="Times New Roman" w:hAnsi="Times New Roman" w:eastAsia="SimSun"/>
                <w:b/>
                <w:bCs/>
                <w:kern w:val="0"/>
                <w:sz w:val="24"/>
                <w:szCs w:val="24"/>
                <w:lang w:val="en-US" w:eastAsia="zh-CN"/>
              </w:rPr>
              <w:t>,</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FSUE “Federal Ecological Operator”,</w:t>
            </w:r>
          </w:p>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b w:val="0"/>
                <w:bCs w:val="0"/>
                <w:kern w:val="0"/>
                <w:sz w:val="24"/>
                <w:szCs w:val="24"/>
                <w:lang w:val="en-US" w:eastAsia="zh-CN"/>
              </w:rPr>
              <w:t>6, Pyzhevsky Lane, Moscow, Russia, 119017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e-mail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e-mail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sz w:val="24"/>
                <w:szCs w:val="24"/>
              </w:rPr>
              <w:t>ASePetrova@rosfeo.ru</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sz w:val="24"/>
                <w:szCs w:val="24"/>
              </w:rPr>
              <w:t>ASePetrova@rosfeo.ru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Аннотация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Abstract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sz w:val="24"/>
                <w:szCs w:val="24"/>
              </w:rPr>
              <w:t>Представлены ключевые проекты по ликвидации накопленного вреда окружающей среде в Ленинградской</w:t>
            </w:r>
            <w:r>
              <w:rPr>
                <w:rFonts w:hint="default" w:ascii="Times New Roman" w:hAnsi="Times New Roman"/>
                <w:sz w:val="24"/>
                <w:szCs w:val="24"/>
                <w:lang w:val="ru-RU"/>
              </w:rPr>
              <w:t xml:space="preserve"> </w:t>
            </w:r>
            <w:r>
              <w:rPr>
                <w:rFonts w:hint="default" w:ascii="Times New Roman" w:hAnsi="Times New Roman"/>
                <w:sz w:val="24"/>
                <w:szCs w:val="24"/>
              </w:rPr>
              <w:t>и Иркутской областях, реализацией которых занимается предприятие Госкорпорации «Росатом» Федеральное государственное унитарное предприятие «Федеральный экологический оператор» (ФГУП «ФЭО»). Приведены основные</w:t>
            </w:r>
            <w:r>
              <w:rPr>
                <w:rFonts w:hint="default" w:ascii="Times New Roman" w:hAnsi="Times New Roman"/>
                <w:sz w:val="24"/>
                <w:szCs w:val="24"/>
                <w:lang w:val="ru-RU"/>
              </w:rPr>
              <w:t xml:space="preserve"> </w:t>
            </w:r>
            <w:r>
              <w:rPr>
                <w:rFonts w:hint="default" w:ascii="Times New Roman" w:hAnsi="Times New Roman"/>
                <w:sz w:val="24"/>
                <w:szCs w:val="24"/>
              </w:rPr>
              <w:t>технологические подходы, которые используются для реабилитации загрязнённых территорий на примере полигона</w:t>
            </w:r>
            <w:r>
              <w:rPr>
                <w:rFonts w:hint="default" w:ascii="Times New Roman" w:hAnsi="Times New Roman"/>
                <w:sz w:val="24"/>
                <w:szCs w:val="24"/>
                <w:lang w:val="ru-RU"/>
              </w:rPr>
              <w:t xml:space="preserve"> </w:t>
            </w:r>
            <w:r>
              <w:rPr>
                <w:rFonts w:hint="default" w:ascii="Times New Roman" w:hAnsi="Times New Roman"/>
                <w:sz w:val="24"/>
                <w:szCs w:val="24"/>
              </w:rPr>
              <w:t>«Красный Бор» в Ленинградской области, бывшего химического предприятия ООО «Усольехимпром» и Байкальского целлюлозно-бумажного комбината в Иркутской области. Проектные решения по ликвидации накопленного</w:t>
            </w:r>
            <w:r>
              <w:rPr>
                <w:rFonts w:hint="default" w:ascii="Times New Roman" w:hAnsi="Times New Roman"/>
                <w:sz w:val="24"/>
                <w:szCs w:val="24"/>
                <w:lang w:val="ru-RU"/>
              </w:rPr>
              <w:t xml:space="preserve"> </w:t>
            </w:r>
            <w:r>
              <w:rPr>
                <w:rFonts w:hint="default" w:ascii="Times New Roman" w:hAnsi="Times New Roman"/>
                <w:sz w:val="24"/>
                <w:szCs w:val="24"/>
              </w:rPr>
              <w:t>экологического вреда принимаются обоснованно, являются эффективными, надёжными и экологически безопасными. Отмечена необходимость повторного вовлечения реабилитированных территорий в хозяйственный оборот.</w:t>
            </w:r>
          </w:p>
        </w:tc>
        <w:tc>
          <w:tcPr>
            <w:tcW w:w="2500" w:type="pct"/>
            <w:shd w:val="clear" w:color="auto" w:fill="auto"/>
            <w:vAlign w:val="center"/>
          </w:tcPr>
          <w:p>
            <w:pPr>
              <w:rPr>
                <w:rFonts w:hint="default" w:ascii="Times New Roman" w:hAnsi="Times New Roman" w:cs="Times New Roman"/>
                <w:sz w:val="24"/>
                <w:szCs w:val="24"/>
              </w:rPr>
            </w:pPr>
            <w:r>
              <w:rPr>
                <w:rFonts w:hint="default" w:ascii="Times New Roman" w:hAnsi="Times New Roman"/>
                <w:sz w:val="24"/>
                <w:szCs w:val="24"/>
              </w:rPr>
              <w:t>Key projects to eliminate the accumulated environmental damage in the Leningrad and Irkutsk regions are</w:t>
            </w:r>
            <w:r>
              <w:rPr>
                <w:rFonts w:hint="default" w:ascii="Times New Roman" w:hAnsi="Times New Roman"/>
                <w:sz w:val="24"/>
                <w:szCs w:val="24"/>
                <w:lang w:val="ru-RU"/>
              </w:rPr>
              <w:t xml:space="preserve"> </w:t>
            </w:r>
            <w:r>
              <w:rPr>
                <w:rFonts w:hint="default" w:ascii="Times New Roman" w:hAnsi="Times New Roman"/>
                <w:sz w:val="24"/>
                <w:szCs w:val="24"/>
              </w:rPr>
              <w:t>presented. They are implemented by the Rosatom State Corporation enterprise, the Federal State Unitary Enterprise</w:t>
            </w:r>
            <w:r>
              <w:rPr>
                <w:rFonts w:hint="default" w:ascii="Times New Roman" w:hAnsi="Times New Roman"/>
                <w:sz w:val="24"/>
                <w:szCs w:val="24"/>
                <w:lang w:val="ru-RU"/>
              </w:rPr>
              <w:t xml:space="preserve"> </w:t>
            </w:r>
            <w:r>
              <w:rPr>
                <w:rFonts w:hint="default" w:ascii="Times New Roman" w:hAnsi="Times New Roman"/>
                <w:sz w:val="24"/>
                <w:szCs w:val="24"/>
              </w:rPr>
              <w:t>“Federal Environmental Operator” (FSUE “FEO”). The main technological approaches used for the remediation of</w:t>
            </w:r>
            <w:r>
              <w:rPr>
                <w:rFonts w:hint="default" w:ascii="Times New Roman" w:hAnsi="Times New Roman"/>
                <w:sz w:val="24"/>
                <w:szCs w:val="24"/>
                <w:lang w:val="ru-RU"/>
              </w:rPr>
              <w:t xml:space="preserve"> </w:t>
            </w:r>
            <w:r>
              <w:rPr>
                <w:rFonts w:hint="default" w:ascii="Times New Roman" w:hAnsi="Times New Roman"/>
                <w:sz w:val="24"/>
                <w:szCs w:val="24"/>
              </w:rPr>
              <w:t>contaminated areas on the example of the Krasny Bor landfill in the Leningrad region, the former chemical enterprise</w:t>
            </w:r>
            <w:r>
              <w:rPr>
                <w:rFonts w:hint="default" w:ascii="Times New Roman" w:hAnsi="Times New Roman"/>
                <w:sz w:val="24"/>
                <w:szCs w:val="24"/>
                <w:lang w:val="ru-RU"/>
              </w:rPr>
              <w:t xml:space="preserve"> </w:t>
            </w:r>
            <w:r>
              <w:rPr>
                <w:rFonts w:hint="default" w:ascii="Times New Roman" w:hAnsi="Times New Roman"/>
                <w:sz w:val="24"/>
                <w:szCs w:val="24"/>
              </w:rPr>
              <w:t>Usolyekhimprom LLC and the Baikal pulp and paper mill in the Irkutsk region are given. Design decisions to eliminate</w:t>
            </w:r>
            <w:r>
              <w:rPr>
                <w:rFonts w:hint="default" w:ascii="Times New Roman" w:hAnsi="Times New Roman"/>
                <w:sz w:val="24"/>
                <w:szCs w:val="24"/>
                <w:lang w:val="ru-RU"/>
              </w:rPr>
              <w:t xml:space="preserve"> </w:t>
            </w:r>
            <w:r>
              <w:rPr>
                <w:rFonts w:hint="default" w:ascii="Times New Roman" w:hAnsi="Times New Roman"/>
                <w:sz w:val="24"/>
                <w:szCs w:val="24"/>
              </w:rPr>
              <w:t>accumulated environmental damage are reasonable, effective, reliable and environmentally safe. The need to re-involve</w:t>
            </w:r>
            <w:r>
              <w:rPr>
                <w:rFonts w:hint="default" w:ascii="Times New Roman" w:hAnsi="Times New Roman"/>
                <w:sz w:val="24"/>
                <w:szCs w:val="24"/>
                <w:lang w:val="ru-RU"/>
              </w:rPr>
              <w:t xml:space="preserve"> </w:t>
            </w:r>
            <w:r>
              <w:rPr>
                <w:rFonts w:hint="default" w:ascii="Times New Roman" w:hAnsi="Times New Roman"/>
                <w:sz w:val="24"/>
                <w:szCs w:val="24"/>
              </w:rPr>
              <w:t>the remediated territories into economic circulation was noted.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Ключевые слова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Keywords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sz w:val="24"/>
                <w:szCs w:val="24"/>
              </w:rPr>
              <w:t>экологический проект, комплексные инженерные изыскания, загрязнённые территории, проекты по ликвидации накопленного экологического вреда, рекультивация, консервация и изоляция от окружающей</w:t>
            </w:r>
            <w:r>
              <w:rPr>
                <w:rFonts w:hint="default" w:ascii="Times New Roman" w:hAnsi="Times New Roman"/>
                <w:sz w:val="24"/>
                <w:szCs w:val="24"/>
                <w:lang w:val="ru-RU"/>
              </w:rPr>
              <w:t xml:space="preserve"> </w:t>
            </w:r>
            <w:r>
              <w:rPr>
                <w:rFonts w:hint="default" w:ascii="Times New Roman" w:hAnsi="Times New Roman"/>
                <w:sz w:val="24"/>
                <w:szCs w:val="24"/>
              </w:rPr>
              <w:t>среды, гидрогеологическое моделирование, создание промышленного кластера</w:t>
            </w:r>
          </w:p>
        </w:tc>
        <w:tc>
          <w:tcPr>
            <w:tcW w:w="2500" w:type="pct"/>
            <w:shd w:val="clear" w:color="auto" w:fill="auto"/>
            <w:vAlign w:val="center"/>
          </w:tcPr>
          <w:p>
            <w:pPr>
              <w:rPr>
                <w:rFonts w:hint="default" w:ascii="Times New Roman" w:hAnsi="Times New Roman" w:cs="Times New Roman"/>
                <w:sz w:val="24"/>
                <w:szCs w:val="24"/>
              </w:rPr>
            </w:pPr>
            <w:r>
              <w:rPr>
                <w:rFonts w:hint="default" w:ascii="Times New Roman" w:hAnsi="Times New Roman"/>
                <w:sz w:val="24"/>
                <w:szCs w:val="24"/>
              </w:rPr>
              <w:t>environmental project, comprehensive engineering surveys, contaminated areas, projects to eliminate</w:t>
            </w:r>
            <w:r>
              <w:rPr>
                <w:rFonts w:hint="default" w:ascii="Times New Roman" w:hAnsi="Times New Roman"/>
                <w:sz w:val="24"/>
                <w:szCs w:val="24"/>
                <w:lang w:val="ru-RU"/>
              </w:rPr>
              <w:t xml:space="preserve"> </w:t>
            </w:r>
            <w:r>
              <w:rPr>
                <w:rFonts w:hint="default" w:ascii="Times New Roman" w:hAnsi="Times New Roman"/>
                <w:sz w:val="24"/>
                <w:szCs w:val="24"/>
              </w:rPr>
              <w:t>accumulated environmental damage, remediation, conservation and isolation from the environment, hydrogeological</w:t>
            </w:r>
            <w:r>
              <w:rPr>
                <w:rFonts w:hint="default" w:ascii="Times New Roman" w:hAnsi="Times New Roman"/>
                <w:sz w:val="24"/>
                <w:szCs w:val="24"/>
                <w:lang w:val="ru-RU"/>
              </w:rPr>
              <w:t xml:space="preserve"> </w:t>
            </w:r>
            <w:r>
              <w:rPr>
                <w:rFonts w:hint="default" w:ascii="Times New Roman" w:hAnsi="Times New Roman"/>
                <w:sz w:val="24"/>
                <w:szCs w:val="24"/>
              </w:rPr>
              <w:t>modeling, creation of an industrial cluster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Литература </w:t>
            </w:r>
          </w:p>
        </w:tc>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References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 Постановление Правительства РФ от 5 декабря</w:t>
            </w:r>
            <w:r>
              <w:rPr>
                <w:rFonts w:hint="default" w:ascii="Times New Roman" w:hAnsi="Times New Roman"/>
                <w:sz w:val="24"/>
                <w:szCs w:val="24"/>
                <w:lang w:val="ru-RU"/>
              </w:rPr>
              <w:t xml:space="preserve"> </w:t>
            </w:r>
            <w:r>
              <w:rPr>
                <w:rFonts w:hint="default" w:ascii="Times New Roman" w:hAnsi="Times New Roman"/>
                <w:sz w:val="24"/>
                <w:szCs w:val="24"/>
              </w:rPr>
              <w:t>2019 г. № 1599 «О внесении изменений в государственную программу Российской Федерации «Охрана окружающей среды» [Электронный ресурс] https://www.garant.ru/products/ipo/prime/doc/73086754/ (Дата</w:t>
            </w:r>
            <w:r>
              <w:rPr>
                <w:rFonts w:hint="default" w:ascii="Times New Roman" w:hAnsi="Times New Roman"/>
                <w:sz w:val="24"/>
                <w:szCs w:val="24"/>
                <w:lang w:val="ru-RU"/>
              </w:rPr>
              <w:t xml:space="preserve"> </w:t>
            </w:r>
            <w:r>
              <w:rPr>
                <w:rFonts w:hint="default" w:ascii="Times New Roman" w:hAnsi="Times New Roman"/>
                <w:sz w:val="24"/>
                <w:szCs w:val="24"/>
              </w:rPr>
              <w:t>обращения: 21.11.2023).</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rPr>
              <w:t>2. Федеральный закон от 30.12.2021 № 446-ФЗ</w:t>
            </w:r>
            <w:r>
              <w:rPr>
                <w:rFonts w:hint="default" w:ascii="Times New Roman" w:hAnsi="Times New Roman"/>
                <w:sz w:val="24"/>
                <w:szCs w:val="24"/>
                <w:lang w:val="ru-RU"/>
              </w:rPr>
              <w:t xml:space="preserve"> </w:t>
            </w:r>
            <w:r>
              <w:rPr>
                <w:rFonts w:hint="default" w:ascii="Times New Roman" w:hAnsi="Times New Roman"/>
                <w:sz w:val="24"/>
                <w:szCs w:val="24"/>
              </w:rPr>
              <w:t>«О внесении изменений в Федеральный закон «Об</w:t>
            </w:r>
            <w:r>
              <w:rPr>
                <w:rFonts w:hint="default" w:ascii="Times New Roman" w:hAnsi="Times New Roman"/>
                <w:sz w:val="24"/>
                <w:szCs w:val="24"/>
                <w:lang w:val="ru-RU"/>
              </w:rPr>
              <w:t xml:space="preserve"> охране окружающей среды» и отдельные законодательные акты Российской Федерации» [Электронный ресурс] http://publication.pravo.gov.ru/Document/View/0001202112300043 (Дата обращения: 21.11.2023).</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3. Соловьянов А.А., Чернин С.Я. Ликвидация накопленного вреда окружающей среде в Российской Федерации. М.: Наука РАН, 2017. 456 с.</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4. Алыкова О.И., Чуйкова Л.Ю., Чуйков Ю.С. Накопленный экологический вред: проблемы и последствия. Сообщение 1. Государственный реестр ОНВОС // Астраханский вестник экологического образования. 2021. Т. 62. № 2. С. 88–113.</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5. Федеральный закон от 24.06.1998 № 89-ФЗ (ред. от 02.07.2021) «Об отходах производства и потребления» (с изм. и доп.) [Электронный ресурс] https://base.garant.ru/12112084/ (Дата обращения: 21.11.2023).</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6. Бабак Н.А., Макарова О.Ю. Обращение с отходами производства и потребления. СПб: ПГУПС, 2016. 38 с.</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7. Пинаев В.Е., Чернышёв Д.А. Ликвидация накопленного экологического ущерба – организационные и правовые аспекты. М.: Мир науки, 2017. 136 с.</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 xml:space="preserve">8. Распоряжение Правительства Российской Федерации от 23.03.2019 № 501-р «Об определении ФГУП «Предприятие по обращению с радиоактивными отходами «РосРАО» единственным исполнителем осуществляемых в 2019 – 2020 годах закупок работ, услуг, связанных с рекультивацией территории городской свалки в г. Челябинске» [Электронный ресурс] </w:t>
            </w:r>
            <w:r>
              <w:rPr>
                <w:rFonts w:hint="default" w:ascii="Times New Roman" w:hAnsi="Times New Roman"/>
                <w:sz w:val="24"/>
                <w:szCs w:val="24"/>
                <w:lang w:val="ru-RU"/>
              </w:rPr>
              <w:fldChar w:fldCharType="begin"/>
            </w:r>
            <w:r>
              <w:rPr>
                <w:rFonts w:hint="default" w:ascii="Times New Roman" w:hAnsi="Times New Roman"/>
                <w:sz w:val="24"/>
                <w:szCs w:val="24"/>
                <w:lang w:val="ru-RU"/>
              </w:rPr>
              <w:instrText xml:space="preserve"> HYPERLINK "http://publication.pravo.gov.ru/Document/View/0001201903260019" </w:instrText>
            </w:r>
            <w:r>
              <w:rPr>
                <w:rFonts w:hint="default" w:ascii="Times New Roman" w:hAnsi="Times New Roman"/>
                <w:sz w:val="24"/>
                <w:szCs w:val="24"/>
                <w:lang w:val="ru-RU"/>
              </w:rPr>
              <w:fldChar w:fldCharType="separate"/>
            </w:r>
            <w:r>
              <w:rPr>
                <w:rStyle w:val="4"/>
                <w:rFonts w:hint="default" w:ascii="Times New Roman" w:hAnsi="Times New Roman"/>
                <w:sz w:val="24"/>
                <w:szCs w:val="24"/>
                <w:lang w:val="ru-RU"/>
              </w:rPr>
              <w:t>http://publication.pravo.gov.ru/Document/View/0001201903260019</w:t>
            </w:r>
            <w:r>
              <w:rPr>
                <w:rFonts w:hint="default" w:ascii="Times New Roman" w:hAnsi="Times New Roman"/>
                <w:sz w:val="24"/>
                <w:szCs w:val="24"/>
                <w:lang w:val="ru-RU"/>
              </w:rPr>
              <w:fldChar w:fldCharType="end"/>
            </w:r>
            <w:r>
              <w:rPr>
                <w:rFonts w:hint="default" w:ascii="Times New Roman" w:hAnsi="Times New Roman"/>
                <w:sz w:val="24"/>
                <w:szCs w:val="24"/>
                <w:lang w:val="ru-RU"/>
              </w:rPr>
              <w:t xml:space="preserve"> (Дата обращения: 21.11.2023).</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9. Лебедев A. Нам предстоит выстроить комплексную систему для безопасной работы с отходами 1 и 2 класса [Электронный ресурс] https://www.atomic-energy.ru/interviews/2021/03/19/112427 (Дата обращения: 06.10.2021).</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10. Петрова А.С. Новые условия обращения с отходами I и II классов опасности. Перспективы для бизнеса и государства // Теоретическая и прикладная экология. 2021. № 4. С. 203–209.</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11. Шаванов Н.Д. Перспективные способы ликвидации объектов накопленного вреда окружающей среде (Байкальский регион) // Электронный научный журнал «Молодая наука Сибири». 2022. № 4 (18) [Электронный ресурс] https://ojs.irgups.ru/index.php/mns/article/view/544 (Дата обращения: 21.11.2023).</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12. Постановление Правительства РФ от 13.10.2022 № 1818 «О внесении изменений в государственную программу Российской Федерации «Охрана окружающей среды» [Электронный ресурс] https://base.garant.ru/405461411/ (Дата обращения: 21.11.2023).</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13. Starostina V.Yu. Assessment of territorial impact of industrial mercury pollution and proposal for its solution // IOP Conference Series: Materials Science and Engineering. 2019. V. 687. No. 6. Article No. 066040.</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14. Федосеев А.Н., Макарова А.С., Кушу А.Ю. Ремедиация грунтов, загрязнённых ртутьсодержащими отходами // Теоретическая и прикладная экология. 2021. № 4. С. 187–192.</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15. Гордеева Е.М. Озеро Байкал как объект Всемирного природного наследия: актуальные вопросы международно-правовой охраны // Теоретическая и прикладная экология. 2021. № 4. С. 230–236.</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16. WHC/21/44.COM/7B State of conservation of properties inscribed on the World Heritage List [Электронный ресурс] https://whc.unesco.org/archive/2021/whc21-44com-7B-en.pdf (Дата обращения: 20.11.2023).</w:t>
            </w:r>
          </w:p>
          <w:p>
            <w:pPr>
              <w:keepNext w:val="0"/>
              <w:keepLines w:val="0"/>
              <w:widowControl/>
              <w:suppressLineNumbers w:val="0"/>
              <w:jc w:val="left"/>
              <w:rPr>
                <w:rFonts w:hint="default" w:ascii="Times New Roman" w:hAnsi="Times New Roman" w:cs="Times New Roman"/>
                <w:sz w:val="24"/>
                <w:szCs w:val="24"/>
                <w:lang w:val="ru-RU"/>
              </w:rPr>
            </w:pPr>
            <w:r>
              <w:rPr>
                <w:rFonts w:hint="default" w:ascii="Times New Roman" w:hAnsi="Times New Roman"/>
                <w:sz w:val="24"/>
                <w:szCs w:val="24"/>
                <w:lang w:val="ru-RU"/>
              </w:rPr>
              <w:t>17. Качор О.Л., Паршин А.В., Трусова В.В. Комплексный подход к геоэкологической оценке объектов накопленного вреда // Теоретическая и прикладная экология. 2022. № 4. С. 65–71.</w:t>
            </w:r>
          </w:p>
        </w:tc>
        <w:tc>
          <w:tcPr>
            <w:tcW w:w="2500" w:type="pct"/>
            <w:shd w:val="clear" w:color="auto" w:fill="auto"/>
            <w:vAlign w:val="center"/>
          </w:tcPr>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 Resolution of the Government of the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Federation dated December 5, 2019 No. 1599 ‘‘On the</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introduction of changes in the state program of the Rus-</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sian Federation ‘‘Environmental Protection’’ [Internet</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resource] https://www.garant.ru/products/ipo/prime/</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doc/73086754/ (Accessed: 21.11.2023)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 Federal Law of 30.12.2021 446-FZ ‘‘On Amend-</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ments to the Federal Law ‘‘On Environmental Protection’’and Separate Legislative Acts of the Russian Federation’’[Internet resource] http://publication.pravo.gov.ru/Document/View/0001202112300043 (Accessed: 21.11.2023)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3. Solovyanov A.A., Chernin S.Ya. Elimination of</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accumulated environmental damage in the Russian Federation. Мoskva: Nauka RAN, 2017. 456 p.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4. Alykova O.I., Chuykova L.Yu., Chuykov Yu.S.</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Accumulated environmental damage: problems and conse-quences. Message 1. State registry of objects of accumulated</w:t>
            </w:r>
            <w:r>
              <w:rPr>
                <w:rFonts w:hint="default" w:ascii="Times New Roman" w:hAnsi="Times New Roman"/>
                <w:sz w:val="24"/>
                <w:szCs w:val="24"/>
                <w:lang w:val="ru-RU"/>
              </w:rPr>
              <w:t xml:space="preserve"> </w:t>
            </w:r>
            <w:r>
              <w:rPr>
                <w:rFonts w:hint="default" w:ascii="Times New Roman" w:hAnsi="Times New Roman"/>
                <w:sz w:val="24"/>
                <w:szCs w:val="24"/>
              </w:rPr>
              <w:t>environmental damage // Astrakhanskiy vestnik ekologicheskogo obrazovaniya. 2021. V. 62. No. 2. P. 88–113</w:t>
            </w:r>
            <w:r>
              <w:rPr>
                <w:rFonts w:hint="default" w:ascii="Times New Roman" w:hAnsi="Times New Roman"/>
                <w:sz w:val="24"/>
                <w:szCs w:val="24"/>
                <w:lang w:val="ru-RU"/>
              </w:rPr>
              <w:t xml:space="preserve"> </w:t>
            </w:r>
            <w:r>
              <w:rPr>
                <w:rFonts w:hint="default" w:ascii="Times New Roman" w:hAnsi="Times New Roman"/>
                <w:sz w:val="24"/>
                <w:szCs w:val="24"/>
              </w:rPr>
              <w:t>(in Russian). doi: 10.36698/2304-5957-2021-2-88-113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5. Federal Law of 24.06.1998 89-FZ (ed. dated</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02.07.2021) ‘‘On the waste of production and consumption’’ (with amendments and additions) [Internet resource]</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https://base.garant.ru/12112084/ (Accessed: 21.11.2023)</w:t>
            </w:r>
            <w:r>
              <w:rPr>
                <w:rFonts w:hint="default" w:ascii="Times New Roman" w:hAnsi="Times New Roman"/>
                <w:sz w:val="24"/>
                <w:szCs w:val="24"/>
                <w:lang w:val="ru-RU"/>
              </w:rPr>
              <w:t xml:space="preserve"> </w:t>
            </w:r>
            <w:r>
              <w:rPr>
                <w:rFonts w:hint="default" w:ascii="Times New Roman" w:hAnsi="Times New Roman"/>
                <w:sz w:val="24"/>
                <w:szCs w:val="24"/>
              </w:rPr>
              <w:t>(in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6. Babak N.A., Makarova O.Yu. Management of production and consumption waste. Sankt-Peterburg: PGUPS,</w:t>
            </w:r>
            <w:r>
              <w:rPr>
                <w:rFonts w:hint="default" w:ascii="Times New Roman" w:hAnsi="Times New Roman"/>
                <w:sz w:val="24"/>
                <w:szCs w:val="24"/>
                <w:lang w:val="ru-RU"/>
              </w:rPr>
              <w:t xml:space="preserve"> </w:t>
            </w:r>
            <w:r>
              <w:rPr>
                <w:rFonts w:hint="default" w:ascii="Times New Roman" w:hAnsi="Times New Roman"/>
                <w:sz w:val="24"/>
                <w:szCs w:val="24"/>
              </w:rPr>
              <w:t>2016. 38 p.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7. Pinaev V.E., Chernyshyov D.A. Elimination of</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accumulated environmental damage – organizational and</w:t>
            </w:r>
            <w:r>
              <w:rPr>
                <w:rFonts w:hint="default" w:ascii="Times New Roman" w:hAnsi="Times New Roman"/>
                <w:sz w:val="24"/>
                <w:szCs w:val="24"/>
                <w:lang w:val="ru-RU"/>
              </w:rPr>
              <w:t xml:space="preserve"> </w:t>
            </w:r>
            <w:r>
              <w:rPr>
                <w:rFonts w:hint="default" w:ascii="Times New Roman" w:hAnsi="Times New Roman"/>
                <w:sz w:val="24"/>
                <w:szCs w:val="24"/>
              </w:rPr>
              <w:t>legal aspects. Мoskva: Mir nauki, 2017. 136 p.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8. Order of the Government of the Russian Federation dated March 23, 2019 No. 501-r ‘‘On the definition of</w:t>
            </w:r>
            <w:r>
              <w:rPr>
                <w:rFonts w:hint="default" w:ascii="Times New Roman" w:hAnsi="Times New Roman"/>
                <w:sz w:val="24"/>
                <w:szCs w:val="24"/>
                <w:lang w:val="ru-RU"/>
              </w:rPr>
              <w:t xml:space="preserve"> </w:t>
            </w:r>
            <w:r>
              <w:rPr>
                <w:rFonts w:hint="default" w:ascii="Times New Roman" w:hAnsi="Times New Roman"/>
                <w:sz w:val="24"/>
                <w:szCs w:val="24"/>
              </w:rPr>
              <w:t>the FGUP ‘‘Radioactive Waste Management Enterprise</w:t>
            </w:r>
            <w:r>
              <w:rPr>
                <w:rFonts w:hint="default" w:ascii="Times New Roman" w:hAnsi="Times New Roman"/>
                <w:sz w:val="24"/>
                <w:szCs w:val="24"/>
                <w:lang w:val="ru-RU"/>
              </w:rPr>
              <w:t xml:space="preserve"> </w:t>
            </w:r>
            <w:r>
              <w:rPr>
                <w:rFonts w:hint="default" w:ascii="Times New Roman" w:hAnsi="Times New Roman"/>
                <w:sz w:val="24"/>
                <w:szCs w:val="24"/>
              </w:rPr>
              <w:t>«RosRAO’’ by the sole contractor of the procurement in</w:t>
            </w:r>
            <w:r>
              <w:rPr>
                <w:rFonts w:hint="default" w:ascii="Times New Roman" w:hAnsi="Times New Roman"/>
                <w:sz w:val="24"/>
                <w:szCs w:val="24"/>
                <w:lang w:val="ru-RU"/>
              </w:rPr>
              <w:t xml:space="preserve"> </w:t>
            </w:r>
            <w:r>
              <w:rPr>
                <w:rFonts w:hint="default" w:ascii="Times New Roman" w:hAnsi="Times New Roman"/>
                <w:sz w:val="24"/>
                <w:szCs w:val="24"/>
              </w:rPr>
              <w:t>2019–2020 of works, services related to the restoration of</w:t>
            </w:r>
            <w:r>
              <w:rPr>
                <w:rFonts w:hint="default" w:ascii="Times New Roman" w:hAnsi="Times New Roman"/>
                <w:sz w:val="24"/>
                <w:szCs w:val="24"/>
                <w:lang w:val="ru-RU"/>
              </w:rPr>
              <w:t xml:space="preserve"> </w:t>
            </w:r>
            <w:r>
              <w:rPr>
                <w:rFonts w:hint="default" w:ascii="Times New Roman" w:hAnsi="Times New Roman"/>
                <w:sz w:val="24"/>
                <w:szCs w:val="24"/>
              </w:rPr>
              <w:t>the territory of the city dump in Chelyabinsk’’ [Internet</w:t>
            </w:r>
            <w:r>
              <w:rPr>
                <w:rFonts w:hint="default" w:ascii="Times New Roman" w:hAnsi="Times New Roman"/>
                <w:sz w:val="24"/>
                <w:szCs w:val="24"/>
                <w:lang w:val="ru-RU"/>
              </w:rPr>
              <w:t xml:space="preserve"> </w:t>
            </w:r>
            <w:r>
              <w:rPr>
                <w:rFonts w:hint="default" w:ascii="Times New Roman" w:hAnsi="Times New Roman"/>
                <w:sz w:val="24"/>
                <w:szCs w:val="24"/>
              </w:rPr>
              <w:t>resource] http://publication.pravo.gov.ru/Document/View/0001201903260019 (Accessed: 21.11.2023) (in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9. Lebedev A. We have to build an integrated</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system for safe handling of class 1 and 2 waste [Internet resource] https://www.atomic-energy.ru/interviews/2021/03/19/112427 (Accessed: 06.10.2021) (in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10. Petrova A.S. New conditions for handling wastes</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of I–II hazard classes. Prospects for business and government // Theoretical and Applied Ecology. 2021. No. 4.</w:t>
            </w:r>
            <w:r>
              <w:rPr>
                <w:rFonts w:hint="default" w:ascii="Times New Roman" w:hAnsi="Times New Roman"/>
                <w:sz w:val="24"/>
                <w:szCs w:val="24"/>
                <w:lang w:val="ru-RU"/>
              </w:rPr>
              <w:t xml:space="preserve"> </w:t>
            </w:r>
            <w:r>
              <w:rPr>
                <w:rFonts w:hint="default" w:ascii="Times New Roman" w:hAnsi="Times New Roman"/>
                <w:sz w:val="24"/>
                <w:szCs w:val="24"/>
              </w:rPr>
              <w:t>P. 203–209 (in Russian). doi: 10.25750/1995-4301-2021-4-203-209</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11. Shavanov N.D. Promising ways to eliminate</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objects of accumulated environmental damage (Baikal</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region) // The Electronic Scientific Journal ‘‘Young</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Science of Siberia’’. 2022. No. 4 (18) [Internet resource]</w:t>
            </w:r>
            <w:r>
              <w:rPr>
                <w:rFonts w:hint="default" w:ascii="Times New Roman" w:hAnsi="Times New Roman"/>
                <w:sz w:val="24"/>
                <w:szCs w:val="24"/>
                <w:lang w:val="ru-RU"/>
              </w:rPr>
              <w:t xml:space="preserve"> </w:t>
            </w:r>
            <w:r>
              <w:rPr>
                <w:rFonts w:hint="default" w:ascii="Times New Roman" w:hAnsi="Times New Roman"/>
                <w:sz w:val="24"/>
                <w:szCs w:val="24"/>
              </w:rPr>
              <w:t>https://ojs.irgups.ru/index.php/mns/article/view/544</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(Accessed: 06.10.2021)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12. Resolution of the Government of the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Federation dated October 13, 2022 No. 1818 ‘‘On the</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introduction of changes in the state program of the Rus-</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sian Federation ‘‘Environmental Protection’’ [Internet</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resource] https://base.garant.ru/405461411/ (Accessed:</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21.11.2023)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13. Starostina V.Yu. Assessment of territorial impact of industrial mercury pollution and proposal for its</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solution // IOP Conference Series: Materials Science and</w:t>
            </w:r>
            <w:r>
              <w:rPr>
                <w:rFonts w:hint="default" w:ascii="Times New Roman" w:hAnsi="Times New Roman"/>
                <w:sz w:val="24"/>
                <w:szCs w:val="24"/>
                <w:lang w:val="ru-RU"/>
              </w:rPr>
              <w:t xml:space="preserve"> </w:t>
            </w:r>
            <w:r>
              <w:rPr>
                <w:rFonts w:hint="default" w:ascii="Times New Roman" w:hAnsi="Times New Roman"/>
                <w:sz w:val="24"/>
                <w:szCs w:val="24"/>
              </w:rPr>
              <w:t>Engineering. 2019. V. 687. No. 6. Article No. 066040. doi:</w:t>
            </w:r>
            <w:r>
              <w:rPr>
                <w:rFonts w:hint="default" w:ascii="Times New Roman" w:hAnsi="Times New Roman"/>
                <w:sz w:val="24"/>
                <w:szCs w:val="24"/>
                <w:lang w:val="ru-RU"/>
              </w:rPr>
              <w:t xml:space="preserve"> </w:t>
            </w:r>
            <w:r>
              <w:rPr>
                <w:rFonts w:hint="default" w:ascii="Times New Roman" w:hAnsi="Times New Roman"/>
                <w:sz w:val="24"/>
                <w:szCs w:val="24"/>
              </w:rPr>
              <w:t>10.1088/1757-899X/687/6/066040/</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14. Fedoseev А.N., Makarova A.S., Kushu A.Yu.</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Remediation of territories contaminated with mercury</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waste // Theoretical and Applied Ecology. 2021. No. 4.</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P. 187–192 (in Russian). doi: 10.25750/1995-4301-2021-4-187-192</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15. Gordeeva Е.М. Lake Baikal as a natural World</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Heritage site: recent issues of protection under international law // Theoretical and Applied Ecology. 2021.</w:t>
            </w:r>
            <w:r>
              <w:rPr>
                <w:rFonts w:hint="default" w:ascii="Times New Roman" w:hAnsi="Times New Roman"/>
                <w:sz w:val="24"/>
                <w:szCs w:val="24"/>
                <w:lang w:val="ru-RU"/>
              </w:rPr>
              <w:t xml:space="preserve"> </w:t>
            </w:r>
            <w:r>
              <w:rPr>
                <w:rFonts w:hint="default" w:ascii="Times New Roman" w:hAnsi="Times New Roman"/>
                <w:sz w:val="24"/>
                <w:szCs w:val="24"/>
              </w:rPr>
              <w:t>No. 4. P. 230–236 (in Russian). doi: 10.25750/1995-4301-2021-4-230-236</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16. WHC/21/44.COM/7B State of conservation of</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properties inscribed on the World Heritage List [Internet</w:t>
            </w:r>
            <w:r>
              <w:rPr>
                <w:rFonts w:hint="default" w:ascii="Times New Roman" w:hAnsi="Times New Roman"/>
                <w:sz w:val="24"/>
                <w:szCs w:val="24"/>
                <w:lang w:val="ru-RU"/>
              </w:rPr>
              <w:t xml:space="preserve"> </w:t>
            </w:r>
            <w:r>
              <w:rPr>
                <w:rFonts w:hint="default" w:ascii="Times New Roman" w:hAnsi="Times New Roman"/>
                <w:sz w:val="24"/>
                <w:szCs w:val="24"/>
              </w:rPr>
              <w:t>resource] https://whc.unesco.org/archive/2021/whc21-</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44com-7B-en.pdf (Accessed: 20.11.2023).</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sz w:val="24"/>
                <w:szCs w:val="24"/>
              </w:rPr>
              <w:t>17. Kachor O.L., Parshin A.V., Trusova V.V. An integrated approach to the geoecological assessment of accumulated damage objects // Theoretical and Applied Ecology.</w:t>
            </w:r>
            <w:r>
              <w:rPr>
                <w:rFonts w:hint="default" w:ascii="Times New Roman" w:hAnsi="Times New Roman"/>
                <w:sz w:val="24"/>
                <w:szCs w:val="24"/>
                <w:lang w:val="ru-RU"/>
              </w:rPr>
              <w:t xml:space="preserve"> </w:t>
            </w:r>
            <w:r>
              <w:rPr>
                <w:rFonts w:hint="default" w:ascii="Times New Roman" w:hAnsi="Times New Roman"/>
                <w:sz w:val="24"/>
                <w:szCs w:val="24"/>
              </w:rPr>
              <w:t>2022. No. 4. P. 65–71 (in Russian). doi: 10.25750/1995-4301-2022-4-065-071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Раздел 2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Section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Методология и методы исследований. Модели и прогнозы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Methodology and research methods. Models and forecasts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Название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Title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Особенности создания систем автоматического контроля загрязняющих веществ от стационарных источников выбросов </w:t>
            </w:r>
          </w:p>
        </w:tc>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Features of creating systems for automatic control of pollutants from stationary sources of emission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Авторы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Сontributors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Н. М. Макарова, д. х. н., начальник отдела,</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А. Л. Балашов, к. х. н., директор по эксплуатации,</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А. М. Тойгильдин, главный специалист-эксперт,</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А. Г. Свирский, директор филиала,</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ФГУП «Федеральный экологический оператор»,</w:t>
            </w:r>
          </w:p>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b w:val="0"/>
                <w:bCs w:val="0"/>
                <w:kern w:val="0"/>
                <w:sz w:val="24"/>
                <w:szCs w:val="24"/>
                <w:lang w:val="en-US" w:eastAsia="zh-CN"/>
              </w:rPr>
              <w:t>119017, Россия, г. Москва, ул. Большая Ордынка, д. 24</w:t>
            </w:r>
            <w:r>
              <w:rPr>
                <w:rFonts w:hint="default" w:ascii="Times New Roman" w:hAnsi="Times New Roman" w:eastAsia="SimSun" w:cs="Times New Roman"/>
                <w:kern w:val="0"/>
                <w:sz w:val="24"/>
                <w:szCs w:val="24"/>
                <w:lang w:val="en-US" w:eastAsia="zh-CN" w:bidi="ar"/>
              </w:rPr>
              <w:t xml:space="preserve"> </w:t>
            </w:r>
          </w:p>
        </w:tc>
        <w:tc>
          <w:tcPr>
            <w:tcW w:w="2500" w:type="pct"/>
            <w:shd w:val="clear" w:color="auto" w:fill="auto"/>
            <w:vAlign w:val="center"/>
          </w:tcPr>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 xml:space="preserve">N. M. Makarova </w:t>
            </w:r>
            <w:r>
              <w:rPr>
                <w:rFonts w:hint="default" w:ascii="Times New Roman" w:hAnsi="Times New Roman" w:eastAsia="SimSun"/>
                <w:b/>
                <w:bCs/>
                <w:kern w:val="0"/>
                <w:sz w:val="24"/>
                <w:szCs w:val="24"/>
                <w:vertAlign w:val="subscript"/>
                <w:lang w:val="en-US" w:eastAsia="zh-CN"/>
              </w:rPr>
              <w:t>ORCID: 0000-0003-3113-4899</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 xml:space="preserve">A. L. Balashov </w:t>
            </w:r>
            <w:r>
              <w:rPr>
                <w:rFonts w:hint="default" w:ascii="Times New Roman" w:hAnsi="Times New Roman" w:eastAsia="SimSun"/>
                <w:b/>
                <w:bCs/>
                <w:kern w:val="0"/>
                <w:sz w:val="24"/>
                <w:szCs w:val="24"/>
                <w:vertAlign w:val="subscript"/>
                <w:lang w:val="en-US" w:eastAsia="zh-CN"/>
              </w:rPr>
              <w:t>ORCID: 0009-0003-2253-0731</w:t>
            </w:r>
            <w:r>
              <w:rPr>
                <w:rFonts w:hint="default" w:ascii="Times New Roman" w:hAnsi="Times New Roman" w:eastAsia="SimSun"/>
                <w:b/>
                <w:bCs/>
                <w:kern w:val="0"/>
                <w:sz w:val="24"/>
                <w:szCs w:val="24"/>
                <w:lang w:val="en-US" w:eastAsia="zh-CN"/>
              </w:rPr>
              <w:t>,</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 xml:space="preserve">А. M. Toygildin </w:t>
            </w:r>
            <w:r>
              <w:rPr>
                <w:rFonts w:hint="default" w:ascii="Times New Roman" w:hAnsi="Times New Roman" w:eastAsia="SimSun"/>
                <w:b/>
                <w:bCs/>
                <w:kern w:val="0"/>
                <w:sz w:val="24"/>
                <w:szCs w:val="24"/>
                <w:vertAlign w:val="subscript"/>
                <w:lang w:val="en-US" w:eastAsia="zh-CN"/>
              </w:rPr>
              <w:t>ORCID: 0000-0001-6068-9119</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 xml:space="preserve">A. G. Svirskiy </w:t>
            </w:r>
            <w:r>
              <w:rPr>
                <w:rFonts w:hint="default" w:ascii="Times New Roman" w:hAnsi="Times New Roman" w:eastAsia="SimSun"/>
                <w:b/>
                <w:bCs/>
                <w:kern w:val="0"/>
                <w:sz w:val="24"/>
                <w:szCs w:val="24"/>
                <w:vertAlign w:val="subscript"/>
                <w:lang w:val="en-US" w:eastAsia="zh-CN"/>
              </w:rPr>
              <w:t>ORCID: 0009-0002-1343-365Х</w:t>
            </w:r>
            <w:r>
              <w:rPr>
                <w:rFonts w:hint="default" w:ascii="Times New Roman" w:hAnsi="Times New Roman" w:eastAsia="SimSun"/>
                <w:b/>
                <w:bCs/>
                <w:kern w:val="0"/>
                <w:sz w:val="24"/>
                <w:szCs w:val="24"/>
                <w:lang w:val="en-US" w:eastAsia="zh-CN"/>
              </w:rPr>
              <w:t>,</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FGUP “Federalnyj ekologicheskij operator”,</w:t>
            </w:r>
          </w:p>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b w:val="0"/>
                <w:bCs w:val="0"/>
                <w:kern w:val="0"/>
                <w:sz w:val="24"/>
                <w:szCs w:val="24"/>
                <w:lang w:val="en-US" w:eastAsia="zh-CN"/>
              </w:rPr>
              <w:t>24, Bolshaya Ordynka St., Moscow, Russia, 119017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e-mail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e-mail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kern w:val="0"/>
                <w:sz w:val="24"/>
                <w:szCs w:val="24"/>
                <w:lang w:val="en-US" w:eastAsia="zh-CN"/>
              </w:rPr>
              <w:t>NatMiMakarova@rosfeo.ru</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kern w:val="0"/>
                <w:sz w:val="24"/>
                <w:szCs w:val="24"/>
                <w:lang w:val="en-US" w:eastAsia="zh-CN"/>
              </w:rPr>
              <w:t>NatMiMakarova@rosfeo.ru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Аннотация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Abstract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На современном этапе развития промышленности наблюдается тенденция по усилению экологического контроля за объектами, оказывающими негативное воздействие на окружающую среду (НВОС). Предприятия теплоэнергетической, чёрной и цветной металлургии, нефтегазоперерабатывающей, химической и нефтехимической промышленности оказывают наибольший вред окружающей среде, выбрасывая в атмосферу преимущественно диоксид серы, монооксид углерода, диоксиды азота, углеводороды, взвешенные вещества. Для осуществления контроля за количеством выбрасываемых загрязняющих веществ на законодательном уровне по объектам I категории НВОС установлено требование об обязательном оснащении стационарных источников выбросов системами непрерывного автоматического контроля (САК). Тематика внедрения САК является актуальной ввиду наличия в настоящее время ограниченного числа предприятий, имеющих САК. Целью исследования является рассмотрение особенностей создания САК стационарных источников выбросов, их состава, функционального назначения и внедрения на промышленных предприятиях.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At the present stage of industrial development, there is a tendency to strengthen environmental control over objects that have a negative impact on the environment (NIE). Enterprises of heat and power, ferrous and non-ferrous metallurgy, oil and gas processing, chemical and petrochemical industries cause the greatest harm to the environment by emitting mainly sulfur dioxide, carbon monoxide, nitrogen dioxide, hydrocarbons, suspended solids into the atmosphere.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In order to control the quantity of emitted pollutants at the legislative level it is mandatory to equip stationary emission sources of the 1st category objects of NIE with continuous automatic control systems (SAC). The implementation of the SAC is relevant due to the currently limited number of enterprises with SAC.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The aim of the study is to consider the features of the creation SAC of stationary sources of emissions, their composition, functional purpose and implementation in industrial enterprises.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Ключевые слова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Keywords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система автоматического контроля, окружающая среда, загрязнение атмосферного воздуха, выбросы, промышленные предприятия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automatic control system, environment, atmospheric air pollution, emissions, industrial enterprises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5000" w:type="pct"/>
            <w:gridSpan w:val="2"/>
            <w:shd w:val="clear" w:color="auto" w:fill="auto"/>
            <w:vAlign w:val="center"/>
          </w:tcPr>
          <w:p>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References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5000" w:type="pct"/>
            <w:gridSpan w:val="2"/>
            <w:shd w:val="clear" w:color="auto" w:fill="auto"/>
            <w:vAlign w:val="center"/>
          </w:tcPr>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 Environmental protection in Russia. Statistical</w:t>
            </w:r>
            <w:r>
              <w:rPr>
                <w:rFonts w:hint="default" w:ascii="Times New Roman" w:hAnsi="Times New Roman"/>
                <w:sz w:val="24"/>
                <w:szCs w:val="24"/>
                <w:lang w:val="ru-RU"/>
              </w:rPr>
              <w:t xml:space="preserve"> </w:t>
            </w:r>
            <w:r>
              <w:rPr>
                <w:rFonts w:hint="default" w:ascii="Times New Roman" w:hAnsi="Times New Roman"/>
                <w:sz w:val="24"/>
                <w:szCs w:val="24"/>
              </w:rPr>
              <w:t>collection of Rosstat / Eds. I.V. Vasiliev, E.N. Glushakova, V.V. Dmitriev, S.S. Drozdova, T.R. Zhemchugova,</w:t>
            </w:r>
            <w:r>
              <w:rPr>
                <w:rFonts w:hint="default" w:ascii="Times New Roman" w:hAnsi="Times New Roman"/>
                <w:sz w:val="24"/>
                <w:szCs w:val="24"/>
                <w:lang w:val="ru-RU"/>
              </w:rPr>
              <w:t xml:space="preserve"> </w:t>
            </w:r>
            <w:r>
              <w:rPr>
                <w:rFonts w:hint="default" w:ascii="Times New Roman" w:hAnsi="Times New Roman"/>
                <w:sz w:val="24"/>
                <w:szCs w:val="24"/>
              </w:rPr>
              <w:t>M.P. Klevakina, M.G. Kotlyakova, E.A. Kuzmina, S.V. Ledovskaya, R.V. Nekrasov, I.V. Novikova, O.N. Romanova,</w:t>
            </w:r>
            <w:r>
              <w:rPr>
                <w:rFonts w:hint="default" w:ascii="Times New Roman" w:hAnsi="Times New Roman"/>
                <w:sz w:val="24"/>
                <w:szCs w:val="24"/>
                <w:lang w:val="ru-RU"/>
              </w:rPr>
              <w:t xml:space="preserve"> </w:t>
            </w:r>
            <w:r>
              <w:rPr>
                <w:rFonts w:hint="default" w:ascii="Times New Roman" w:hAnsi="Times New Roman"/>
                <w:sz w:val="24"/>
                <w:szCs w:val="24"/>
              </w:rPr>
              <w:t>N.G. Rybalsky, I.V. Sukhova, O.V. Kharina. Moskva, 2022.</w:t>
            </w:r>
            <w:r>
              <w:rPr>
                <w:rFonts w:hint="default" w:ascii="Times New Roman" w:hAnsi="Times New Roman"/>
                <w:sz w:val="24"/>
                <w:szCs w:val="24"/>
                <w:lang w:val="ru-RU"/>
              </w:rPr>
              <w:t xml:space="preserve"> </w:t>
            </w:r>
            <w:r>
              <w:rPr>
                <w:rFonts w:hint="default" w:ascii="Times New Roman" w:hAnsi="Times New Roman"/>
                <w:sz w:val="24"/>
                <w:szCs w:val="24"/>
              </w:rPr>
              <w:t>115 p.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 Sergeechev V.V., Panarin V.M., Rybka N.A. Equipping emission sources with automatic controls // Ekologiya</w:t>
            </w:r>
            <w:r>
              <w:rPr>
                <w:rFonts w:hint="default" w:ascii="Times New Roman" w:hAnsi="Times New Roman"/>
                <w:sz w:val="24"/>
                <w:szCs w:val="24"/>
                <w:lang w:val="ru-RU"/>
              </w:rPr>
              <w:t xml:space="preserve"> </w:t>
            </w:r>
            <w:r>
              <w:rPr>
                <w:rFonts w:hint="default" w:ascii="Times New Roman" w:hAnsi="Times New Roman"/>
                <w:sz w:val="24"/>
                <w:szCs w:val="24"/>
              </w:rPr>
              <w:t>proizvodstva. 2020. No. 12 (197). P. 108–109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3. Grishakov K.V., Panarin V.M., Goryunkova A.A.</w:t>
            </w:r>
            <w:r>
              <w:rPr>
                <w:rFonts w:hint="default" w:ascii="Times New Roman" w:hAnsi="Times New Roman"/>
                <w:sz w:val="24"/>
                <w:szCs w:val="24"/>
                <w:lang w:val="ru-RU"/>
              </w:rPr>
              <w:t xml:space="preserve"> </w:t>
            </w:r>
            <w:r>
              <w:rPr>
                <w:rFonts w:hint="default" w:ascii="Times New Roman" w:hAnsi="Times New Roman"/>
                <w:sz w:val="24"/>
                <w:szCs w:val="24"/>
              </w:rPr>
              <w:t>Development of automated systems monitoring of air pollution of the gas and chemical industry // Izvestiya TulGU.</w:t>
            </w:r>
            <w:r>
              <w:rPr>
                <w:rFonts w:hint="default" w:ascii="Times New Roman" w:hAnsi="Times New Roman"/>
                <w:sz w:val="24"/>
                <w:szCs w:val="24"/>
                <w:lang w:val="ru-RU"/>
              </w:rPr>
              <w:t xml:space="preserve"> </w:t>
            </w:r>
            <w:r>
              <w:rPr>
                <w:rFonts w:hint="default" w:ascii="Times New Roman" w:hAnsi="Times New Roman"/>
                <w:sz w:val="24"/>
                <w:szCs w:val="24"/>
              </w:rPr>
              <w:t>Tekhnicheskie nauki. 2015. No. 8. Part 2. P. 44–50 (in</w:t>
            </w:r>
            <w:r>
              <w:rPr>
                <w:rFonts w:hint="default" w:ascii="Times New Roman" w:hAnsi="Times New Roman"/>
                <w:sz w:val="24"/>
                <w:szCs w:val="24"/>
                <w:lang w:val="ru-RU"/>
              </w:rPr>
              <w:t xml:space="preserve"> </w:t>
            </w:r>
            <w:r>
              <w:rPr>
                <w:rFonts w:hint="default" w:ascii="Times New Roman" w:hAnsi="Times New Roman"/>
                <w:sz w:val="24"/>
                <w:szCs w:val="24"/>
              </w:rPr>
              <w:t>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4. Panarin M.V., Rybka N.A., Maslova A.A., Sergeechev V.V., Zagumennov I.Yu. Equipment of stationary</w:t>
            </w:r>
            <w:r>
              <w:rPr>
                <w:rFonts w:hint="default" w:ascii="Times New Roman" w:hAnsi="Times New Roman"/>
                <w:sz w:val="24"/>
                <w:szCs w:val="24"/>
                <w:lang w:val="ru-RU"/>
              </w:rPr>
              <w:t xml:space="preserve"> </w:t>
            </w:r>
            <w:r>
              <w:rPr>
                <w:rFonts w:hint="default" w:ascii="Times New Roman" w:hAnsi="Times New Roman"/>
                <w:sz w:val="24"/>
                <w:szCs w:val="24"/>
              </w:rPr>
              <w:t>sources of harmful (pollutant) substances with automatic</w:t>
            </w:r>
            <w:r>
              <w:rPr>
                <w:rFonts w:hint="default" w:ascii="Times New Roman" w:hAnsi="Times New Roman"/>
                <w:sz w:val="24"/>
                <w:szCs w:val="24"/>
                <w:lang w:val="ru-RU"/>
              </w:rPr>
              <w:t xml:space="preserve"> </w:t>
            </w:r>
            <w:r>
              <w:rPr>
                <w:rFonts w:hint="default" w:ascii="Times New Roman" w:hAnsi="Times New Roman"/>
                <w:sz w:val="24"/>
                <w:szCs w:val="24"/>
              </w:rPr>
              <w:t>means of control of industrial emissions of objects of the 1</w:t>
            </w:r>
            <w:r>
              <w:rPr>
                <w:rFonts w:hint="default" w:ascii="Times New Roman" w:hAnsi="Times New Roman"/>
                <w:sz w:val="24"/>
                <w:szCs w:val="24"/>
                <w:vertAlign w:val="superscript"/>
              </w:rPr>
              <w:t>st</w:t>
            </w:r>
            <w:r>
              <w:rPr>
                <w:rFonts w:hint="default" w:ascii="Times New Roman" w:hAnsi="Times New Roman"/>
                <w:sz w:val="24"/>
                <w:szCs w:val="24"/>
                <w:lang w:val="ru-RU"/>
              </w:rPr>
              <w:t xml:space="preserve"> </w:t>
            </w:r>
            <w:r>
              <w:rPr>
                <w:rFonts w:hint="default" w:ascii="Times New Roman" w:hAnsi="Times New Roman"/>
                <w:sz w:val="24"/>
                <w:szCs w:val="24"/>
              </w:rPr>
              <w:t>category // Measuring. Monitoring. Management. Control.</w:t>
            </w:r>
            <w:r>
              <w:rPr>
                <w:rFonts w:hint="default" w:ascii="Times New Roman" w:hAnsi="Times New Roman"/>
                <w:sz w:val="24"/>
                <w:szCs w:val="24"/>
                <w:lang w:val="ru-RU"/>
              </w:rPr>
              <w:t xml:space="preserve"> </w:t>
            </w:r>
            <w:r>
              <w:rPr>
                <w:rFonts w:hint="default" w:ascii="Times New Roman" w:hAnsi="Times New Roman"/>
                <w:sz w:val="24"/>
                <w:szCs w:val="24"/>
              </w:rPr>
              <w:t>2019. No. 4 (30). P. 12–20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5. Maksimov V.V. Systems of continuous emission</w:t>
            </w:r>
            <w:r>
              <w:rPr>
                <w:rFonts w:hint="default" w:ascii="Times New Roman" w:hAnsi="Times New Roman"/>
                <w:sz w:val="24"/>
                <w:szCs w:val="24"/>
                <w:lang w:val="ru-RU"/>
              </w:rPr>
              <w:t xml:space="preserve"> </w:t>
            </w:r>
            <w:r>
              <w:rPr>
                <w:rFonts w:hint="default" w:ascii="Times New Roman" w:hAnsi="Times New Roman"/>
                <w:sz w:val="24"/>
                <w:szCs w:val="24"/>
              </w:rPr>
              <w:t>control // Ekologiya proizvodstva. 2018. No. 11 (172).</w:t>
            </w:r>
            <w:r>
              <w:rPr>
                <w:rFonts w:hint="default" w:ascii="Times New Roman" w:hAnsi="Times New Roman"/>
                <w:sz w:val="24"/>
                <w:szCs w:val="24"/>
                <w:lang w:val="ru-RU"/>
              </w:rPr>
              <w:t xml:space="preserve"> </w:t>
            </w:r>
            <w:r>
              <w:rPr>
                <w:rFonts w:hint="default" w:ascii="Times New Roman" w:hAnsi="Times New Roman"/>
                <w:sz w:val="24"/>
                <w:szCs w:val="24"/>
              </w:rPr>
              <w:t>P. 48–57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6. Kovalev I.V., Kovalev D.I., Kolesnik V.V., Losev V.V.,</w:t>
            </w:r>
            <w:r>
              <w:rPr>
                <w:rFonts w:hint="default" w:ascii="Times New Roman" w:hAnsi="Times New Roman"/>
                <w:sz w:val="24"/>
                <w:szCs w:val="24"/>
                <w:lang w:val="ru-RU"/>
              </w:rPr>
              <w:t xml:space="preserve"> </w:t>
            </w:r>
            <w:r>
              <w:rPr>
                <w:rFonts w:hint="default" w:ascii="Times New Roman" w:hAnsi="Times New Roman"/>
                <w:sz w:val="24"/>
                <w:szCs w:val="24"/>
              </w:rPr>
              <w:t>Karaseva M.V. technological equipment Analysis of automated monitoring systems of flue gases at power plants //</w:t>
            </w:r>
            <w:r>
              <w:rPr>
                <w:rFonts w:hint="default" w:ascii="Times New Roman" w:hAnsi="Times New Roman"/>
                <w:sz w:val="24"/>
                <w:szCs w:val="24"/>
                <w:lang w:val="ru-RU"/>
              </w:rPr>
              <w:t xml:space="preserve"> </w:t>
            </w:r>
            <w:r>
              <w:rPr>
                <w:rFonts w:hint="default" w:ascii="Times New Roman" w:hAnsi="Times New Roman"/>
                <w:sz w:val="24"/>
                <w:szCs w:val="24"/>
              </w:rPr>
              <w:t>Siberian Journal of Science and Technology. 2018. V. 19.</w:t>
            </w:r>
            <w:r>
              <w:rPr>
                <w:rFonts w:hint="default" w:ascii="Times New Roman" w:hAnsi="Times New Roman"/>
                <w:sz w:val="24"/>
                <w:szCs w:val="24"/>
                <w:lang w:val="ru-RU"/>
              </w:rPr>
              <w:t xml:space="preserve"> </w:t>
            </w:r>
            <w:r>
              <w:rPr>
                <w:rFonts w:hint="default" w:ascii="Times New Roman" w:hAnsi="Times New Roman"/>
                <w:sz w:val="24"/>
                <w:szCs w:val="24"/>
              </w:rPr>
              <w:t>No. 4. P. 683–690 (in Russian). doi: 10.31772/2587-6066-201819-4-683-690</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7. Ermakova M.S. Creation of an automatic emission</w:t>
            </w:r>
            <w:r>
              <w:rPr>
                <w:rFonts w:hint="default" w:ascii="Times New Roman" w:hAnsi="Times New Roman"/>
                <w:sz w:val="24"/>
                <w:szCs w:val="24"/>
                <w:lang w:val="ru-RU"/>
              </w:rPr>
              <w:t xml:space="preserve"> </w:t>
            </w:r>
            <w:r>
              <w:rPr>
                <w:rFonts w:hint="default" w:ascii="Times New Roman" w:hAnsi="Times New Roman"/>
                <w:sz w:val="24"/>
                <w:szCs w:val="24"/>
              </w:rPr>
              <w:t>and discharge control system // Ekologiya proizvodstva.</w:t>
            </w:r>
            <w:r>
              <w:rPr>
                <w:rFonts w:hint="default" w:ascii="Times New Roman" w:hAnsi="Times New Roman"/>
                <w:sz w:val="24"/>
                <w:szCs w:val="24"/>
                <w:lang w:val="ru-RU"/>
              </w:rPr>
              <w:t xml:space="preserve"> </w:t>
            </w:r>
            <w:r>
              <w:rPr>
                <w:rFonts w:hint="default" w:ascii="Times New Roman" w:hAnsi="Times New Roman"/>
                <w:sz w:val="24"/>
                <w:szCs w:val="24"/>
              </w:rPr>
              <w:t>2020. No. 8 (193). P. 88–96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8. Berner L.I., Tolstykh A.V., Zeldin Yu.M., Stanislavchik K.V., Khadeev A.S., Kotov V.V. Automated emission</w:t>
            </w:r>
            <w:r>
              <w:rPr>
                <w:rFonts w:hint="default" w:ascii="Times New Roman" w:hAnsi="Times New Roman"/>
                <w:sz w:val="24"/>
                <w:szCs w:val="24"/>
                <w:lang w:val="ru-RU"/>
              </w:rPr>
              <w:t xml:space="preserve"> </w:t>
            </w:r>
            <w:r>
              <w:rPr>
                <w:rFonts w:hint="default" w:ascii="Times New Roman" w:hAnsi="Times New Roman"/>
                <w:sz w:val="24"/>
                <w:szCs w:val="24"/>
              </w:rPr>
              <w:t>control system. Building, function and implementation</w:t>
            </w:r>
            <w:r>
              <w:rPr>
                <w:rFonts w:hint="default" w:ascii="Times New Roman" w:hAnsi="Times New Roman"/>
                <w:sz w:val="24"/>
                <w:szCs w:val="24"/>
                <w:lang w:val="ru-RU"/>
              </w:rPr>
              <w:t xml:space="preserve"> </w:t>
            </w:r>
            <w:r>
              <w:rPr>
                <w:rFonts w:hint="default" w:ascii="Times New Roman" w:hAnsi="Times New Roman"/>
                <w:sz w:val="24"/>
                <w:szCs w:val="24"/>
              </w:rPr>
              <w:t>principles // Informatsionnye tekhnologii v nauke, obrazovanii i upravlenii. 2021. No. 1. P. 29–35 (in Russian).</w:t>
            </w:r>
            <w:r>
              <w:rPr>
                <w:rFonts w:hint="default" w:ascii="Times New Roman" w:hAnsi="Times New Roman"/>
                <w:sz w:val="24"/>
                <w:szCs w:val="24"/>
                <w:lang w:val="ru-RU"/>
              </w:rPr>
              <w:t xml:space="preserve"> </w:t>
            </w:r>
            <w:r>
              <w:rPr>
                <w:rFonts w:hint="default" w:ascii="Times New Roman" w:hAnsi="Times New Roman"/>
                <w:sz w:val="24"/>
                <w:szCs w:val="24"/>
              </w:rPr>
              <w:t>doi: 10.47501/ITNOU.2021.1.29-35</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9. Malyavin A.S. Actual issues of creation of systems</w:t>
            </w:r>
            <w:r>
              <w:rPr>
                <w:rFonts w:hint="default" w:ascii="Times New Roman" w:hAnsi="Times New Roman"/>
                <w:sz w:val="24"/>
                <w:szCs w:val="24"/>
                <w:lang w:val="ru-RU"/>
              </w:rPr>
              <w:t xml:space="preserve"> </w:t>
            </w:r>
            <w:r>
              <w:rPr>
                <w:rFonts w:hint="default" w:ascii="Times New Roman" w:hAnsi="Times New Roman"/>
                <w:sz w:val="24"/>
                <w:szCs w:val="24"/>
              </w:rPr>
              <w:t xml:space="preserve">of automatic control of emissions and discharges at facilities of category the 1 st [Internet resource] </w:t>
            </w:r>
            <w:r>
              <w:rPr>
                <w:rFonts w:hint="default" w:ascii="Times New Roman" w:hAnsi="Times New Roman"/>
                <w:color w:val="auto"/>
                <w:sz w:val="24"/>
                <w:szCs w:val="24"/>
                <w:u w:val="none"/>
              </w:rPr>
              <w:t>https://eipc.center/wp-content/themes/fgau/publics/malyavin_creat-ing_automatic%D0%B2.pdf?ysclid=lpcfz6na17323301514</w:t>
            </w:r>
            <w:r>
              <w:rPr>
                <w:rFonts w:hint="default" w:ascii="Times New Roman" w:hAnsi="Times New Roman"/>
                <w:sz w:val="24"/>
                <w:szCs w:val="24"/>
                <w:lang w:val="ru-RU"/>
              </w:rPr>
              <w:t xml:space="preserve"> </w:t>
            </w:r>
            <w:r>
              <w:rPr>
                <w:rFonts w:hint="default" w:ascii="Times New Roman" w:hAnsi="Times New Roman"/>
                <w:sz w:val="24"/>
                <w:szCs w:val="24"/>
              </w:rPr>
              <w:t>(Accessed: 19.10.2023)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10. The system of automatic control emissions KEY.SYSTEM [Internet resource] https://arctex.ru/content/arktehkeh (Accessed: 19.10.2023)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11. Petrova A.S. New conditions for handling wastes</w:t>
            </w:r>
            <w:r>
              <w:rPr>
                <w:rFonts w:hint="default" w:ascii="Times New Roman" w:hAnsi="Times New Roman"/>
                <w:sz w:val="24"/>
                <w:szCs w:val="24"/>
                <w:lang w:val="ru-RU"/>
              </w:rPr>
              <w:t xml:space="preserve"> </w:t>
            </w:r>
            <w:r>
              <w:rPr>
                <w:rFonts w:hint="default" w:ascii="Times New Roman" w:hAnsi="Times New Roman"/>
                <w:sz w:val="24"/>
                <w:szCs w:val="24"/>
              </w:rPr>
              <w:t>of I–II hazard classes. Prospects for business and govenment // Theoretical and Applied Ecology. 2021. No. 4.</w:t>
            </w:r>
            <w:r>
              <w:rPr>
                <w:rFonts w:hint="default" w:ascii="Times New Roman" w:hAnsi="Times New Roman"/>
                <w:sz w:val="24"/>
                <w:szCs w:val="24"/>
                <w:lang w:val="ru-RU"/>
              </w:rPr>
              <w:t xml:space="preserve"> </w:t>
            </w:r>
            <w:r>
              <w:rPr>
                <w:rFonts w:hint="default" w:ascii="Times New Roman" w:hAnsi="Times New Roman"/>
                <w:sz w:val="24"/>
                <w:szCs w:val="24"/>
              </w:rPr>
              <w:t>P. 203–209 (in Russian). doi: 10.25750/1995-4301-2021-4-203-209</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12. Project documentation “Industrial and technical</w:t>
            </w:r>
            <w:r>
              <w:rPr>
                <w:rFonts w:hint="default" w:ascii="Times New Roman" w:hAnsi="Times New Roman"/>
                <w:sz w:val="24"/>
                <w:szCs w:val="24"/>
                <w:lang w:val="ru-RU"/>
              </w:rPr>
              <w:t xml:space="preserve"> </w:t>
            </w:r>
            <w:r>
              <w:rPr>
                <w:rFonts w:hint="default" w:ascii="Times New Roman" w:hAnsi="Times New Roman"/>
                <w:sz w:val="24"/>
                <w:szCs w:val="24"/>
              </w:rPr>
              <w:t>complex for processing, utilization and neutralization of</w:t>
            </w:r>
            <w:r>
              <w:rPr>
                <w:rFonts w:hint="default" w:ascii="Times New Roman" w:hAnsi="Times New Roman"/>
                <w:sz w:val="24"/>
                <w:szCs w:val="24"/>
                <w:lang w:val="ru-RU"/>
              </w:rPr>
              <w:t xml:space="preserve"> </w:t>
            </w:r>
            <w:r>
              <w:rPr>
                <w:rFonts w:hint="default" w:ascii="Times New Roman" w:hAnsi="Times New Roman"/>
                <w:sz w:val="24"/>
                <w:szCs w:val="24"/>
              </w:rPr>
              <w:t>waste of hazard classes I and II “Gorny””. Section 8. Environmental protection measures, code 116.1-01-OOS1.1.3.</w:t>
            </w:r>
            <w:r>
              <w:rPr>
                <w:rFonts w:hint="default" w:ascii="Times New Roman" w:hAnsi="Times New Roman"/>
                <w:sz w:val="24"/>
                <w:szCs w:val="24"/>
                <w:lang w:val="ru-RU"/>
              </w:rPr>
              <w:t xml:space="preserve"> </w:t>
            </w:r>
            <w:r>
              <w:rPr>
                <w:rFonts w:hint="default" w:ascii="Times New Roman" w:hAnsi="Times New Roman"/>
                <w:sz w:val="24"/>
                <w:szCs w:val="24"/>
              </w:rPr>
              <w:t>Moskva: JSC “GSPI”, 2022. (in Russian).</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sz w:val="24"/>
                <w:szCs w:val="24"/>
              </w:rPr>
              <w:t>13. Project documentation “Industrial and technical</w:t>
            </w:r>
            <w:r>
              <w:rPr>
                <w:rFonts w:hint="default" w:ascii="Times New Roman" w:hAnsi="Times New Roman"/>
                <w:sz w:val="24"/>
                <w:szCs w:val="24"/>
                <w:lang w:val="ru-RU"/>
              </w:rPr>
              <w:t xml:space="preserve"> </w:t>
            </w:r>
            <w:r>
              <w:rPr>
                <w:rFonts w:hint="default" w:ascii="Times New Roman" w:hAnsi="Times New Roman"/>
                <w:sz w:val="24"/>
                <w:szCs w:val="24"/>
              </w:rPr>
              <w:t>complex for processing, disposal and neutralization of waste</w:t>
            </w:r>
            <w:r>
              <w:rPr>
                <w:rFonts w:hint="default" w:ascii="Times New Roman" w:hAnsi="Times New Roman"/>
                <w:sz w:val="24"/>
                <w:szCs w:val="24"/>
                <w:lang w:val="ru-RU"/>
              </w:rPr>
              <w:t xml:space="preserve"> </w:t>
            </w:r>
            <w:r>
              <w:rPr>
                <w:rFonts w:hint="default" w:ascii="Times New Roman" w:hAnsi="Times New Roman"/>
                <w:sz w:val="24"/>
                <w:szCs w:val="24"/>
              </w:rPr>
              <w:t>of hazard classes I and II “Shchuchye””. Section 8. Environmental protection measures, code 116.4-01-OOS1.1.</w:t>
            </w:r>
            <w:r>
              <w:rPr>
                <w:rFonts w:hint="default" w:ascii="Times New Roman" w:hAnsi="Times New Roman"/>
                <w:sz w:val="24"/>
                <w:szCs w:val="24"/>
                <w:lang w:val="ru-RU"/>
              </w:rPr>
              <w:t xml:space="preserve"> </w:t>
            </w:r>
            <w:r>
              <w:rPr>
                <w:rFonts w:hint="default" w:ascii="Times New Roman" w:hAnsi="Times New Roman"/>
                <w:sz w:val="24"/>
                <w:szCs w:val="24"/>
              </w:rPr>
              <w:t>Moskva: JSC “GSPI”, 2022. (in Russian).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Раздел 2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Section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Методология и методы исследований. Модели и прогнозы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Methodology and research methods. Models and forecasts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Название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Title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Кинетические характеристики процесса регенерационной утилизации отработанного раствора химического никелирования </w:t>
            </w:r>
          </w:p>
        </w:tc>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Kinetic characteristics of the regenerative utilization process of the spent solution after chemical nickel plating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Авторы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Сontributors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 xml:space="preserve">М. А. Шумилова, к. х. н., в. н. с., </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Н. Е. Суксин, м. н. с.,</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Удмуртский федеральный исследовательский центр УрО РАН,</w:t>
            </w:r>
          </w:p>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b w:val="0"/>
                <w:bCs w:val="0"/>
                <w:kern w:val="0"/>
                <w:sz w:val="24"/>
                <w:szCs w:val="24"/>
                <w:lang w:val="en-US" w:eastAsia="zh-CN"/>
              </w:rPr>
              <w:t>426067, Россия, г. Ижевск, ул. Т. Барамзиной, д. 34</w:t>
            </w:r>
            <w:r>
              <w:rPr>
                <w:rFonts w:hint="default" w:ascii="Times New Roman" w:hAnsi="Times New Roman" w:eastAsia="SimSun" w:cs="Times New Roman"/>
                <w:kern w:val="0"/>
                <w:sz w:val="24"/>
                <w:szCs w:val="24"/>
                <w:lang w:val="en-US" w:eastAsia="zh-CN" w:bidi="ar"/>
              </w:rPr>
              <w:t xml:space="preserve"> </w:t>
            </w:r>
          </w:p>
        </w:tc>
        <w:tc>
          <w:tcPr>
            <w:tcW w:w="2500" w:type="pct"/>
            <w:shd w:val="clear" w:color="auto" w:fill="auto"/>
            <w:vAlign w:val="center"/>
          </w:tcPr>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 xml:space="preserve">M. A. Shumilova </w:t>
            </w:r>
            <w:r>
              <w:rPr>
                <w:rFonts w:hint="default" w:ascii="Times New Roman" w:hAnsi="Times New Roman" w:eastAsia="SimSun"/>
                <w:b/>
                <w:bCs/>
                <w:kern w:val="0"/>
                <w:sz w:val="24"/>
                <w:szCs w:val="24"/>
                <w:vertAlign w:val="subscript"/>
                <w:lang w:val="en-US" w:eastAsia="zh-CN"/>
              </w:rPr>
              <w:t>ORCID: 0000-0001-5582-0258</w:t>
            </w:r>
            <w:r>
              <w:rPr>
                <w:rFonts w:hint="default" w:ascii="Times New Roman" w:hAnsi="Times New Roman" w:eastAsia="SimSun"/>
                <w:b/>
                <w:bCs/>
                <w:kern w:val="0"/>
                <w:sz w:val="24"/>
                <w:szCs w:val="24"/>
                <w:lang w:val="en-US" w:eastAsia="zh-CN"/>
              </w:rPr>
              <w:t>,</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 xml:space="preserve">N. E. Suksin </w:t>
            </w:r>
            <w:r>
              <w:rPr>
                <w:rFonts w:hint="default" w:ascii="Times New Roman" w:hAnsi="Times New Roman" w:eastAsia="SimSun"/>
                <w:b/>
                <w:bCs/>
                <w:kern w:val="0"/>
                <w:sz w:val="24"/>
                <w:szCs w:val="24"/>
                <w:vertAlign w:val="subscript"/>
                <w:lang w:val="en-US" w:eastAsia="zh-CN"/>
              </w:rPr>
              <w:t>ORCID: 0000-0003-1516-545X</w:t>
            </w:r>
            <w:r>
              <w:rPr>
                <w:rFonts w:hint="default" w:ascii="Times New Roman" w:hAnsi="Times New Roman" w:eastAsia="SimSun"/>
                <w:b/>
                <w:bCs/>
                <w:kern w:val="0"/>
                <w:sz w:val="24"/>
                <w:szCs w:val="24"/>
                <w:lang w:val="en-US" w:eastAsia="zh-CN"/>
              </w:rPr>
              <w:t>,</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Udmurt Federal Research Center of the Ural Branch</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of the Russian Academy of Sciences,</w:t>
            </w:r>
          </w:p>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b w:val="0"/>
                <w:bCs w:val="0"/>
                <w:kern w:val="0"/>
                <w:sz w:val="24"/>
                <w:szCs w:val="24"/>
                <w:lang w:val="en-US" w:eastAsia="zh-CN"/>
              </w:rPr>
              <w:t>34, T. Baramzinoy St., Izhevsk, Russia, 426067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e-mail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e-mail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kern w:val="0"/>
                <w:sz w:val="24"/>
                <w:szCs w:val="24"/>
                <w:lang w:val="en-US" w:eastAsia="zh-CN"/>
              </w:rPr>
              <w:t>shumilovama@udman.ru</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kern w:val="0"/>
                <w:sz w:val="24"/>
                <w:szCs w:val="24"/>
                <w:lang w:val="en-US" w:eastAsia="zh-CN"/>
              </w:rPr>
              <w:t>shumilovama@udman.ru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Аннотация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Abstract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По степени отрицательного воздействия на окружающую среду гальванические производства занимают лидирующие позиции в промышленном производстве, поэтому внедрению технологии регенерационной утилизации уделяется всё большее внимание. Проведено исследование кинетики реакции утилизации отработанного раствора химического никелирования раствором гидроксида натрия. Определены кинетические характеристики изучаемого процесса. Установлено, что реакция осаждения относится к реакциям второго порядка. Рассчитаны наблюдаемые константы скорости, которые характеризуются высокими значениями коэффициентов аппроксимации. Значения энергии активации процесса и предэкспоненциального множителя в уравнении Аррениуса, определённые как графическим, так и расчётным способами, имеют близкие значения. Найденная величина энергии активации указывает на слабую зависимость константы скорости реакции от температуры. Показано, что реакция осаждения сульфата никеля гидроксидом натрия не требует больших энергетических затрат и может быть использована для регенерационной утилизации электролита.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Galvanic production in terms of the degree of negative impact on the environment occupies a leading position in the global industrial production; therefore, the introduction of regenerative recycling technology is receiving increasing attention. The aim of the present work is to determine the kinetic characteristics of the precipitation reaction in a solution of nickel sulfate with sodium hydroxide to develop a technology for the regeneration utilization of spent solutions of chemical nickel plating (SCNPS).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The object of the study was the spent solution of chemical nickel plating of one of the industrial enterprises of Izhevsk. The experiment was carried out in the temperature range 293–333 K at various concentrations of sodium hydroxide (1.25–2.60 M) and nickel sulfate (0.037–0.06 M).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To determine the order of the reaction, we plot graphs in the coordinates lg w – lg C(Ni) using the experimental data, where w is the reaction rate. The tangent of the slope of the obtained linear dependences with a high degree of approximation (R</w:t>
            </w:r>
            <w:r>
              <w:rPr>
                <w:rFonts w:hint="default" w:ascii="Times New Roman" w:hAnsi="Times New Roman" w:eastAsia="SimSun" w:cs="Times New Roman"/>
                <w:kern w:val="0"/>
                <w:sz w:val="24"/>
                <w:szCs w:val="24"/>
                <w:vertAlign w:val="superscript"/>
                <w:lang w:val="en-US" w:eastAsia="zh-CN" w:bidi="ar"/>
              </w:rPr>
              <w:t>2</w:t>
            </w:r>
            <w:r>
              <w:rPr>
                <w:rFonts w:hint="default" w:ascii="Times New Roman" w:hAnsi="Times New Roman" w:eastAsia="SimSun" w:cs="Times New Roman"/>
                <w:kern w:val="0"/>
                <w:sz w:val="24"/>
                <w:szCs w:val="24"/>
                <w:lang w:val="en-US" w:eastAsia="zh-CN" w:bidi="ar"/>
              </w:rPr>
              <w:t xml:space="preserve"> = 0.98) is close to 2, therefore, the order of the reaction of the deposition of SCNPS with sodium hydroxide is second.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With a graphical method for determining the rate constant of a second-order reaction for the dependence 1/С = f(t), the tangent of the slope of the straight line corresponds to the calculated parameter. In the investigated temperature range the rate constant takes values from 5·10-4 to 9·10</w:t>
            </w:r>
            <w:r>
              <w:rPr>
                <w:rFonts w:hint="default" w:ascii="Times New Roman" w:hAnsi="Times New Roman" w:eastAsia="SimSun" w:cs="Times New Roman"/>
                <w:kern w:val="0"/>
                <w:sz w:val="24"/>
                <w:szCs w:val="24"/>
                <w:vertAlign w:val="superscript"/>
                <w:lang w:val="en-US" w:eastAsia="zh-CN" w:bidi="ar"/>
              </w:rPr>
              <w:t>-4</w:t>
            </w:r>
            <w:r>
              <w:rPr>
                <w:rFonts w:hint="default" w:ascii="Times New Roman" w:hAnsi="Times New Roman" w:eastAsia="SimSun" w:cs="Times New Roman"/>
                <w:kern w:val="0"/>
                <w:sz w:val="24"/>
                <w:szCs w:val="24"/>
                <w:lang w:val="en-US" w:eastAsia="zh-CN" w:bidi="ar"/>
              </w:rPr>
              <w:t xml:space="preserve"> dm</w:t>
            </w:r>
            <w:r>
              <w:rPr>
                <w:rFonts w:hint="default" w:ascii="Times New Roman" w:hAnsi="Times New Roman" w:eastAsia="SimSun" w:cs="Times New Roman"/>
                <w:kern w:val="0"/>
                <w:sz w:val="24"/>
                <w:szCs w:val="24"/>
                <w:vertAlign w:val="superscript"/>
                <w:lang w:val="en-US" w:eastAsia="zh-CN" w:bidi="ar"/>
              </w:rPr>
              <w:t>3</w:t>
            </w:r>
            <w:r>
              <w:rPr>
                <w:rFonts w:hint="default" w:ascii="Times New Roman" w:hAnsi="Times New Roman" w:eastAsia="SimSun" w:cs="Times New Roman"/>
                <w:kern w:val="0"/>
                <w:sz w:val="24"/>
                <w:szCs w:val="24"/>
                <w:lang w:val="en-US" w:eastAsia="zh-CN" w:bidi="ar"/>
              </w:rPr>
              <w:t>·mol</w:t>
            </w:r>
            <w:r>
              <w:rPr>
                <w:rFonts w:hint="default" w:ascii="Times New Roman" w:hAnsi="Times New Roman" w:eastAsia="SimSun" w:cs="Times New Roman"/>
                <w:kern w:val="0"/>
                <w:sz w:val="24"/>
                <w:szCs w:val="24"/>
                <w:vertAlign w:val="superscript"/>
                <w:lang w:val="en-US" w:eastAsia="zh-CN" w:bidi="ar"/>
              </w:rPr>
              <w:t>-1</w:t>
            </w:r>
            <w:r>
              <w:rPr>
                <w:rFonts w:hint="default" w:ascii="Times New Roman" w:hAnsi="Times New Roman" w:eastAsia="SimSun" w:cs="Times New Roman"/>
                <w:kern w:val="0"/>
                <w:sz w:val="24"/>
                <w:szCs w:val="24"/>
                <w:lang w:val="en-US" w:eastAsia="zh-CN" w:bidi="ar"/>
              </w:rPr>
              <w:t>·s</w:t>
            </w:r>
            <w:r>
              <w:rPr>
                <w:rFonts w:hint="default" w:ascii="Times New Roman" w:hAnsi="Times New Roman" w:eastAsia="SimSun" w:cs="Times New Roman"/>
                <w:kern w:val="0"/>
                <w:sz w:val="24"/>
                <w:szCs w:val="24"/>
                <w:vertAlign w:val="superscript"/>
                <w:lang w:val="en-US" w:eastAsia="zh-CN" w:bidi="ar"/>
              </w:rPr>
              <w:t>-1</w:t>
            </w:r>
            <w:r>
              <w:rPr>
                <w:rFonts w:hint="default" w:ascii="Times New Roman" w:hAnsi="Times New Roman" w:eastAsia="SimSun" w:cs="Times New Roman"/>
                <w:kern w:val="0"/>
                <w:sz w:val="24"/>
                <w:szCs w:val="24"/>
                <w:lang w:val="en-US" w:eastAsia="zh-CN" w:bidi="ar"/>
              </w:rPr>
              <w:t xml:space="preserve">.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The activation energy of the precipitation reaction, determined by the Arrhenius equation by graphic and calculation methods, is 16.57 kJ·mol</w:t>
            </w:r>
            <w:r>
              <w:rPr>
                <w:rFonts w:hint="default" w:ascii="Times New Roman" w:hAnsi="Times New Roman" w:eastAsia="SimSun" w:cs="Times New Roman"/>
                <w:kern w:val="0"/>
                <w:sz w:val="24"/>
                <w:szCs w:val="24"/>
                <w:vertAlign w:val="superscript"/>
                <w:lang w:val="en-US" w:eastAsia="zh-CN" w:bidi="ar"/>
              </w:rPr>
              <w:t>-1</w:t>
            </w:r>
            <w:r>
              <w:rPr>
                <w:rFonts w:hint="default" w:ascii="Times New Roman" w:hAnsi="Times New Roman" w:eastAsia="SimSun" w:cs="Times New Roman"/>
                <w:kern w:val="0"/>
                <w:sz w:val="24"/>
                <w:szCs w:val="24"/>
                <w:lang w:val="en-US" w:eastAsia="zh-CN" w:bidi="ar"/>
              </w:rPr>
              <w:t xml:space="preserve"> and 16.44 kJ·mol</w:t>
            </w:r>
            <w:r>
              <w:rPr>
                <w:rFonts w:hint="default" w:ascii="Times New Roman" w:hAnsi="Times New Roman" w:eastAsia="SimSun" w:cs="Times New Roman"/>
                <w:kern w:val="0"/>
                <w:sz w:val="24"/>
                <w:szCs w:val="24"/>
                <w:vertAlign w:val="superscript"/>
                <w:lang w:val="en-US" w:eastAsia="zh-CN" w:bidi="ar"/>
              </w:rPr>
              <w:t>-1</w:t>
            </w:r>
            <w:r>
              <w:rPr>
                <w:rFonts w:hint="default" w:ascii="Times New Roman" w:hAnsi="Times New Roman" w:eastAsia="SimSun" w:cs="Times New Roman"/>
                <w:kern w:val="0"/>
                <w:sz w:val="24"/>
                <w:szCs w:val="24"/>
                <w:lang w:val="en-US" w:eastAsia="zh-CN" w:bidi="ar"/>
              </w:rPr>
              <w:t xml:space="preserve">, respectively. The low values of Ea indicate a weak dependence of the reaction rate on temperature. Consequently, the introduction of the technology for the regeneration utilization of SCNPS will not entail large expenditures of energy resources for heating the reaction masses.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Ключевые слова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Keywords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отработанный раствор химического никелирования, гидроксид натрия, порядок реакции, константа скорости реакции, энергия активации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spent chemical nickel plating solution, sodium hydroxide, reaction order, reaction rate constant, activation energy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Литература </w:t>
            </w:r>
          </w:p>
        </w:tc>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References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sz w:val="24"/>
                <w:szCs w:val="24"/>
                <w:lang w:val="en-US"/>
              </w:rPr>
            </w:pPr>
            <w:r>
              <w:rPr>
                <w:rFonts w:hint="default" w:ascii="Times New Roman" w:hAnsi="Times New Roman"/>
                <w:sz w:val="24"/>
                <w:szCs w:val="24"/>
              </w:rPr>
              <w:t>1. Зингер Е.Ю., Нор П.Е.Воздействие гальванопроизводства на окружающую среду // Экологические</w:t>
            </w:r>
            <w:r>
              <w:rPr>
                <w:rFonts w:hint="default" w:ascii="Times New Roman" w:hAnsi="Times New Roman"/>
                <w:sz w:val="24"/>
                <w:szCs w:val="24"/>
                <w:lang w:val="en-US"/>
              </w:rPr>
              <w:t xml:space="preserve"> </w:t>
            </w:r>
            <w:r>
              <w:rPr>
                <w:rFonts w:hint="default" w:ascii="Times New Roman" w:hAnsi="Times New Roman"/>
                <w:sz w:val="24"/>
                <w:szCs w:val="24"/>
              </w:rPr>
              <w:t>проблемы региона и пути их разрешения: материалы</w:t>
            </w:r>
            <w:r>
              <w:rPr>
                <w:rFonts w:hint="default" w:ascii="Times New Roman" w:hAnsi="Times New Roman"/>
                <w:sz w:val="24"/>
                <w:szCs w:val="24"/>
                <w:lang w:val="en-US"/>
              </w:rPr>
              <w:t xml:space="preserve"> XV Международной научно-практической конференции. Омск: Изд-во ОмГТУ, 2021. С. 96–98.</w:t>
            </w:r>
          </w:p>
          <w:p>
            <w:pPr>
              <w:keepNext w:val="0"/>
              <w:keepLines w:val="0"/>
              <w:widowControl/>
              <w:suppressLineNumbers w:val="0"/>
              <w:jc w:val="left"/>
              <w:rPr>
                <w:rFonts w:hint="default" w:ascii="Times New Roman" w:hAnsi="Times New Roman"/>
                <w:sz w:val="24"/>
                <w:szCs w:val="24"/>
                <w:lang w:val="en-US"/>
              </w:rPr>
            </w:pPr>
            <w:r>
              <w:rPr>
                <w:rFonts w:hint="default" w:ascii="Times New Roman" w:hAnsi="Times New Roman"/>
                <w:sz w:val="24"/>
                <w:szCs w:val="24"/>
                <w:lang w:val="en-US"/>
              </w:rPr>
              <w:t>2. Петров В.Г., Суксин Н.Е. Утилизация твёрдых отходов гальванического производства по нанесению цинковых покрытий // Теоретическая и прикладная экология. 2020. № 4. С. 106–110.</w:t>
            </w:r>
          </w:p>
          <w:p>
            <w:pPr>
              <w:keepNext w:val="0"/>
              <w:keepLines w:val="0"/>
              <w:widowControl/>
              <w:suppressLineNumbers w:val="0"/>
              <w:jc w:val="left"/>
              <w:rPr>
                <w:rFonts w:hint="default" w:ascii="Times New Roman" w:hAnsi="Times New Roman"/>
                <w:sz w:val="24"/>
                <w:szCs w:val="24"/>
                <w:lang w:val="en-US"/>
              </w:rPr>
            </w:pPr>
            <w:r>
              <w:rPr>
                <w:rFonts w:hint="default" w:ascii="Times New Roman" w:hAnsi="Times New Roman"/>
                <w:sz w:val="24"/>
                <w:szCs w:val="24"/>
                <w:lang w:val="en-US"/>
              </w:rPr>
              <w:t>3. Селиванова Н.В., Трифонова Т.А., Ширкин Л.А. Утилизация отходов гальванического производства // Известия Самарского научного центра Российской академии наук. 2011. Т. 13. № 1 (8). С. 2085–2088.</w:t>
            </w:r>
          </w:p>
          <w:p>
            <w:pPr>
              <w:keepNext w:val="0"/>
              <w:keepLines w:val="0"/>
              <w:widowControl/>
              <w:suppressLineNumbers w:val="0"/>
              <w:jc w:val="left"/>
              <w:rPr>
                <w:rFonts w:hint="default" w:ascii="Times New Roman" w:hAnsi="Times New Roman"/>
                <w:sz w:val="24"/>
                <w:szCs w:val="24"/>
                <w:lang w:val="en-US"/>
              </w:rPr>
            </w:pPr>
            <w:r>
              <w:rPr>
                <w:rFonts w:hint="default" w:ascii="Times New Roman" w:hAnsi="Times New Roman"/>
                <w:sz w:val="24"/>
                <w:szCs w:val="24"/>
                <w:lang w:val="en-US"/>
              </w:rPr>
              <w:t>4. Nickel plating handbook. Toronto: Publ. House Nickel institute, 2022. 103 p.</w:t>
            </w:r>
          </w:p>
          <w:p>
            <w:pPr>
              <w:keepNext w:val="0"/>
              <w:keepLines w:val="0"/>
              <w:widowControl/>
              <w:suppressLineNumbers w:val="0"/>
              <w:jc w:val="left"/>
              <w:rPr>
                <w:rFonts w:hint="default" w:ascii="Times New Roman" w:hAnsi="Times New Roman"/>
                <w:sz w:val="24"/>
                <w:szCs w:val="24"/>
                <w:lang w:val="en-US"/>
              </w:rPr>
            </w:pPr>
            <w:r>
              <w:rPr>
                <w:rFonts w:hint="default" w:ascii="Times New Roman" w:hAnsi="Times New Roman"/>
                <w:sz w:val="24"/>
                <w:szCs w:val="24"/>
                <w:lang w:val="en-US"/>
              </w:rPr>
              <w:t>5. Петров В.Г., Семакин В.П., Трубачёв А.В. Использование кислотных реагентов при утилизации осадков сточных вод. Ижевск: Изд-во ИПМ УрО РАН, 2005. 186 с.</w:t>
            </w:r>
          </w:p>
          <w:p>
            <w:pPr>
              <w:keepNext w:val="0"/>
              <w:keepLines w:val="0"/>
              <w:widowControl/>
              <w:suppressLineNumbers w:val="0"/>
              <w:jc w:val="left"/>
              <w:rPr>
                <w:rFonts w:hint="default" w:ascii="Times New Roman" w:hAnsi="Times New Roman"/>
                <w:sz w:val="24"/>
                <w:szCs w:val="24"/>
                <w:lang w:val="en-US"/>
              </w:rPr>
            </w:pPr>
            <w:r>
              <w:rPr>
                <w:rFonts w:hint="default" w:ascii="Times New Roman" w:hAnsi="Times New Roman"/>
                <w:sz w:val="24"/>
                <w:szCs w:val="24"/>
                <w:lang w:val="en-US"/>
              </w:rPr>
              <w:t>6. Мажуга А.Г., Колесников В.А., Сахаров Д.А., Корольков М.В. Техногенные отходы I–II классов  опасности – ресурс для получения вторичных продуктов // Теоретическая и прикладная экология. 2020. № 4. С. 61–67.</w:t>
            </w:r>
          </w:p>
          <w:p>
            <w:pPr>
              <w:keepNext w:val="0"/>
              <w:keepLines w:val="0"/>
              <w:widowControl/>
              <w:suppressLineNumbers w:val="0"/>
              <w:jc w:val="left"/>
              <w:rPr>
                <w:rFonts w:hint="default" w:ascii="Times New Roman" w:hAnsi="Times New Roman"/>
                <w:sz w:val="24"/>
                <w:szCs w:val="24"/>
                <w:lang w:val="en-US"/>
              </w:rPr>
            </w:pPr>
            <w:r>
              <w:rPr>
                <w:rFonts w:hint="default" w:ascii="Times New Roman" w:hAnsi="Times New Roman"/>
                <w:sz w:val="24"/>
                <w:szCs w:val="24"/>
                <w:lang w:val="en-US"/>
              </w:rPr>
              <w:t>7. Платонова А.С., Нафикова Э.В. Утилизация гальванических отходов и применение их при производстве строительных материалов // Экологическая безопасность в техносферном пространстве: материалы III Международной научно-практической конференции преподавателей, молодых учёных и студентов. Екатеринбург: Изд-во РГППУ, 2020. С. 113–117.</w:t>
            </w:r>
          </w:p>
          <w:p>
            <w:pPr>
              <w:keepNext w:val="0"/>
              <w:keepLines w:val="0"/>
              <w:widowControl/>
              <w:suppressLineNumbers w:val="0"/>
              <w:jc w:val="left"/>
              <w:rPr>
                <w:rFonts w:hint="default" w:ascii="Times New Roman" w:hAnsi="Times New Roman"/>
                <w:sz w:val="24"/>
                <w:szCs w:val="24"/>
                <w:lang w:val="en-US"/>
              </w:rPr>
            </w:pPr>
            <w:r>
              <w:rPr>
                <w:rFonts w:hint="default" w:ascii="Times New Roman" w:hAnsi="Times New Roman"/>
                <w:sz w:val="24"/>
                <w:szCs w:val="24"/>
                <w:lang w:val="en-US"/>
              </w:rPr>
              <w:t>8. Шумилова М.А., Суксин Н.Е. Регенерационная утилизация отработанных растворов химического никелирования // Химическая физика и мезоскопия. 2023. Т. 25. № 2. С. 262–270.</w:t>
            </w:r>
          </w:p>
          <w:p>
            <w:pPr>
              <w:keepNext w:val="0"/>
              <w:keepLines w:val="0"/>
              <w:widowControl/>
              <w:suppressLineNumbers w:val="0"/>
              <w:jc w:val="left"/>
              <w:rPr>
                <w:rFonts w:hint="default" w:ascii="Times New Roman" w:hAnsi="Times New Roman"/>
                <w:sz w:val="24"/>
                <w:szCs w:val="24"/>
                <w:lang w:val="en-US"/>
              </w:rPr>
            </w:pPr>
            <w:r>
              <w:rPr>
                <w:rFonts w:hint="default" w:ascii="Times New Roman" w:hAnsi="Times New Roman"/>
                <w:sz w:val="24"/>
                <w:szCs w:val="24"/>
                <w:lang w:val="en-US"/>
              </w:rPr>
              <w:t>9. Tsai T.-H., Chou H.-W., Wu Y.-F. Removal of nickel from chemical plating waste solution through precipitation and production of microsized nickel hydroxide particles // Separation and Purification Technology. 2020. V. 251. Article No. 117315.</w:t>
            </w:r>
          </w:p>
          <w:p>
            <w:pPr>
              <w:keepNext w:val="0"/>
              <w:keepLines w:val="0"/>
              <w:widowControl/>
              <w:suppressLineNumbers w:val="0"/>
              <w:jc w:val="left"/>
              <w:rPr>
                <w:rFonts w:hint="default" w:ascii="Times New Roman" w:hAnsi="Times New Roman"/>
                <w:sz w:val="24"/>
                <w:szCs w:val="24"/>
                <w:lang w:val="en-US"/>
              </w:rPr>
            </w:pPr>
            <w:r>
              <w:rPr>
                <w:rFonts w:hint="default" w:ascii="Times New Roman" w:hAnsi="Times New Roman"/>
                <w:sz w:val="24"/>
                <w:szCs w:val="24"/>
                <w:lang w:val="en-US"/>
              </w:rPr>
              <w:t>10. Shaikh A., Singh B.K., Purnendu K., Kumari P., Sankar P.R., Mundra G., Bohm S. Utilizatiom of the nickel hydroxide derived from a spent electroless nickel plating bath for energy storage application // RSC Sustainability. 2023. No. 1. P. 294–302.</w:t>
            </w:r>
          </w:p>
          <w:p>
            <w:pPr>
              <w:keepNext w:val="0"/>
              <w:keepLines w:val="0"/>
              <w:widowControl/>
              <w:suppressLineNumbers w:val="0"/>
              <w:jc w:val="left"/>
              <w:rPr>
                <w:rFonts w:hint="default" w:ascii="Times New Roman" w:hAnsi="Times New Roman"/>
                <w:sz w:val="24"/>
                <w:szCs w:val="24"/>
                <w:lang w:val="en-US"/>
              </w:rPr>
            </w:pPr>
            <w:r>
              <w:rPr>
                <w:rFonts w:hint="default" w:ascii="Times New Roman" w:hAnsi="Times New Roman"/>
                <w:sz w:val="24"/>
                <w:szCs w:val="24"/>
                <w:lang w:val="en-US"/>
              </w:rPr>
              <w:t>11. Laokhen P., Ma-Ud N., Yingnakorn T., Patcarawit T., Khumkoa S. Recovery of nickel from spent electroplating solution by hydrometallurgical and electrometallurgical process // Journal of Metals, Materials and Minerals. 2022. V. 32. No. 2. P. 95–100.</w:t>
            </w:r>
          </w:p>
          <w:p>
            <w:pPr>
              <w:keepNext w:val="0"/>
              <w:keepLines w:val="0"/>
              <w:widowControl/>
              <w:suppressLineNumbers w:val="0"/>
              <w:jc w:val="left"/>
              <w:rPr>
                <w:rFonts w:hint="default" w:ascii="Times New Roman" w:hAnsi="Times New Roman"/>
                <w:sz w:val="24"/>
                <w:szCs w:val="24"/>
                <w:lang w:val="en-US"/>
              </w:rPr>
            </w:pPr>
            <w:r>
              <w:rPr>
                <w:rFonts w:hint="default" w:ascii="Times New Roman" w:hAnsi="Times New Roman"/>
                <w:sz w:val="24"/>
                <w:szCs w:val="24"/>
                <w:lang w:val="en-US"/>
              </w:rPr>
              <w:t>12. Laokhen P., Khumkoa S., Buahobura P., Piyawit W., Patcharawit T., Kareram A., Srikhang L. Preliminary study on recovery of nickel from electro–nickel–plating solution by electrowinning // Journal of Materials Sciences &amp; Engineering. 2019. V. 8. No. 5. Article No. 541.</w:t>
            </w:r>
          </w:p>
          <w:p>
            <w:pPr>
              <w:keepNext w:val="0"/>
              <w:keepLines w:val="0"/>
              <w:widowControl/>
              <w:suppressLineNumbers w:val="0"/>
              <w:jc w:val="left"/>
              <w:rPr>
                <w:rFonts w:hint="default" w:ascii="Times New Roman" w:hAnsi="Times New Roman"/>
                <w:sz w:val="24"/>
                <w:szCs w:val="24"/>
                <w:lang w:val="en-US"/>
              </w:rPr>
            </w:pPr>
            <w:r>
              <w:rPr>
                <w:rFonts w:hint="default" w:ascii="Times New Roman" w:hAnsi="Times New Roman"/>
                <w:sz w:val="24"/>
                <w:szCs w:val="24"/>
                <w:lang w:val="en-US"/>
              </w:rPr>
              <w:t>13. Moersidik S.S., Nugroho R., Handayani M., Kamilawati, Pratama M.A. Optimization and reaction kinetics on the removal of nickel and COD from wastewater from electroplating industry using electrocoagulation and advanced oxidation processes // Heliyon. 2020. V. 6. P. e03319.</w:t>
            </w:r>
          </w:p>
          <w:p>
            <w:pPr>
              <w:keepNext w:val="0"/>
              <w:keepLines w:val="0"/>
              <w:widowControl/>
              <w:suppressLineNumbers w:val="0"/>
              <w:jc w:val="left"/>
              <w:rPr>
                <w:rFonts w:hint="default" w:ascii="Times New Roman" w:hAnsi="Times New Roman"/>
                <w:sz w:val="24"/>
                <w:szCs w:val="24"/>
                <w:lang w:val="en-US"/>
              </w:rPr>
            </w:pPr>
            <w:r>
              <w:rPr>
                <w:rFonts w:hint="default" w:ascii="Times New Roman" w:hAnsi="Times New Roman"/>
                <w:sz w:val="24"/>
                <w:szCs w:val="24"/>
                <w:lang w:val="en-US"/>
              </w:rPr>
              <w:t>14. Abdel-Aal E.A., Rashad M.M. Kinetic study on the leaching of spent nickel oxide catalyst with sulfuric acid // Hydrometallurgy. 2004. V. 74. P. 189–194.</w:t>
            </w:r>
          </w:p>
          <w:p>
            <w:pPr>
              <w:keepNext w:val="0"/>
              <w:keepLines w:val="0"/>
              <w:widowControl/>
              <w:suppressLineNumbers w:val="0"/>
              <w:jc w:val="left"/>
              <w:rPr>
                <w:rFonts w:hint="default" w:ascii="Times New Roman" w:hAnsi="Times New Roman"/>
                <w:sz w:val="24"/>
                <w:szCs w:val="24"/>
                <w:lang w:val="en-US"/>
              </w:rPr>
            </w:pPr>
            <w:r>
              <w:rPr>
                <w:rFonts w:hint="default" w:ascii="Times New Roman" w:hAnsi="Times New Roman"/>
                <w:sz w:val="24"/>
                <w:szCs w:val="24"/>
                <w:lang w:val="en-US"/>
              </w:rPr>
              <w:t>15. Юрченко Г.О. Кiнетика процессу осаждення катiонiв никелю(II) // Технологический аудит и резервы производства. 2012. № 3/2 (5). С. 35–36.</w:t>
            </w:r>
          </w:p>
          <w:p>
            <w:pPr>
              <w:keepNext w:val="0"/>
              <w:keepLines w:val="0"/>
              <w:widowControl/>
              <w:suppressLineNumbers w:val="0"/>
              <w:jc w:val="left"/>
              <w:rPr>
                <w:rFonts w:hint="default" w:ascii="Times New Roman" w:hAnsi="Times New Roman"/>
                <w:sz w:val="24"/>
                <w:szCs w:val="24"/>
                <w:lang w:val="en-US"/>
              </w:rPr>
            </w:pPr>
            <w:r>
              <w:rPr>
                <w:rFonts w:hint="default" w:ascii="Times New Roman" w:hAnsi="Times New Roman"/>
                <w:sz w:val="24"/>
                <w:szCs w:val="24"/>
                <w:lang w:val="en-US"/>
              </w:rPr>
              <w:t>16. Корчуганова О.М., Танцюра Е.В. Дослiдження кiнетики осаждення нiкелю з розчину // Науковi вiстi нацiонального технiчного унiверситету «Киiвський полiтехнiчний iнститут». 2015. № 3 (101). С. 112–117.</w:t>
            </w:r>
          </w:p>
          <w:p>
            <w:pPr>
              <w:keepNext w:val="0"/>
              <w:keepLines w:val="0"/>
              <w:widowControl/>
              <w:suppressLineNumbers w:val="0"/>
              <w:jc w:val="left"/>
              <w:rPr>
                <w:rFonts w:hint="default" w:ascii="Times New Roman" w:hAnsi="Times New Roman"/>
                <w:sz w:val="24"/>
                <w:szCs w:val="24"/>
                <w:lang w:val="en-US"/>
              </w:rPr>
            </w:pPr>
            <w:r>
              <w:rPr>
                <w:rFonts w:hint="default" w:ascii="Times New Roman" w:hAnsi="Times New Roman"/>
                <w:sz w:val="24"/>
                <w:szCs w:val="24"/>
                <w:lang w:val="en-US"/>
              </w:rPr>
              <w:t>17. Шумилова М.А., Суксин Н.Е. Отработанный раствор химического никелирования – ресурс для получения новых продуктов // Теоретическая и прикладная экология. 2022. № 4. С. 131–136.</w:t>
            </w:r>
          </w:p>
          <w:p>
            <w:pPr>
              <w:keepNext w:val="0"/>
              <w:keepLines w:val="0"/>
              <w:widowControl/>
              <w:suppressLineNumbers w:val="0"/>
              <w:jc w:val="left"/>
              <w:rPr>
                <w:rFonts w:hint="default" w:ascii="Times New Roman" w:hAnsi="Times New Roman"/>
                <w:sz w:val="24"/>
                <w:szCs w:val="24"/>
                <w:lang w:val="en-US"/>
              </w:rPr>
            </w:pPr>
            <w:r>
              <w:rPr>
                <w:rFonts w:hint="default" w:ascii="Times New Roman" w:hAnsi="Times New Roman"/>
                <w:sz w:val="24"/>
                <w:szCs w:val="24"/>
                <w:lang w:val="en-US"/>
              </w:rPr>
              <w:t>18. Крешков А.П. Основы аналитической химии. Теоретические основы. Количественный анализ. М.: Химия, 1971. Кн. 2. 456 с.</w:t>
            </w:r>
          </w:p>
          <w:p>
            <w:pPr>
              <w:keepNext w:val="0"/>
              <w:keepLines w:val="0"/>
              <w:widowControl/>
              <w:suppressLineNumbers w:val="0"/>
              <w:jc w:val="left"/>
              <w:rPr>
                <w:rFonts w:hint="default" w:ascii="Times New Roman" w:hAnsi="Times New Roman"/>
                <w:sz w:val="24"/>
                <w:szCs w:val="24"/>
                <w:lang w:val="en-US"/>
              </w:rPr>
            </w:pPr>
            <w:r>
              <w:rPr>
                <w:rFonts w:hint="default" w:ascii="Times New Roman" w:hAnsi="Times New Roman"/>
                <w:sz w:val="24"/>
                <w:szCs w:val="24"/>
                <w:lang w:val="en-US"/>
              </w:rPr>
              <w:t>19. Леванов А.В., Антипенко Э.Е. Введение в химическую кинетику. М.: МГУ, 2006. 51 с.</w:t>
            </w:r>
          </w:p>
          <w:p>
            <w:pPr>
              <w:keepNext w:val="0"/>
              <w:keepLines w:val="0"/>
              <w:widowControl/>
              <w:suppressLineNumbers w:val="0"/>
              <w:jc w:val="left"/>
              <w:rPr>
                <w:rFonts w:hint="default" w:ascii="Times New Roman" w:hAnsi="Times New Roman" w:cs="Times New Roman"/>
                <w:sz w:val="24"/>
                <w:szCs w:val="24"/>
                <w:lang w:val="en-US"/>
              </w:rPr>
            </w:pPr>
            <w:r>
              <w:rPr>
                <w:rFonts w:hint="default" w:ascii="Times New Roman" w:hAnsi="Times New Roman"/>
                <w:sz w:val="24"/>
                <w:szCs w:val="24"/>
                <w:lang w:val="en-US"/>
              </w:rPr>
              <w:t>20. Гуров А.А., Бадаев Ф.З., Овчаренко Л.П., Шаповал В.Н. Химия: учебник. М.: МГТУ им. Н.Э. Баумана, 2004. 748 с.</w:t>
            </w:r>
          </w:p>
        </w:tc>
        <w:tc>
          <w:tcPr>
            <w:tcW w:w="2500" w:type="pct"/>
            <w:shd w:val="clear" w:color="auto" w:fill="auto"/>
            <w:vAlign w:val="center"/>
          </w:tcPr>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 Singer E.Yu., Nor P.E. The impact of electroplat-</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ing on the environment // Environmental problems of the</w:t>
            </w:r>
            <w:r>
              <w:rPr>
                <w:rFonts w:hint="default" w:ascii="Times New Roman" w:hAnsi="Times New Roman"/>
                <w:sz w:val="24"/>
                <w:szCs w:val="24"/>
                <w:lang w:val="en-US"/>
              </w:rPr>
              <w:t xml:space="preserve"> </w:t>
            </w:r>
            <w:r>
              <w:rPr>
                <w:rFonts w:hint="default" w:ascii="Times New Roman" w:hAnsi="Times New Roman"/>
                <w:sz w:val="24"/>
                <w:szCs w:val="24"/>
              </w:rPr>
              <w:t>region and ways to resolve them: Materialy XV Mezhdunarodnoy nauchno-prakticheskoy konferencii. Omsk: OmG-TU, 2021. P. 96–98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 Petrov V.G., Suksin N.E. Disposal of solid waste</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from electroplating production for applying zinc coatings //</w:t>
            </w:r>
            <w:r>
              <w:rPr>
                <w:rFonts w:hint="default" w:ascii="Times New Roman" w:hAnsi="Times New Roman"/>
                <w:sz w:val="24"/>
                <w:szCs w:val="24"/>
                <w:lang w:val="en-US"/>
              </w:rPr>
              <w:t xml:space="preserve"> </w:t>
            </w:r>
            <w:r>
              <w:rPr>
                <w:rFonts w:hint="default" w:ascii="Times New Roman" w:hAnsi="Times New Roman"/>
                <w:sz w:val="24"/>
                <w:szCs w:val="24"/>
              </w:rPr>
              <w:t>Theoretical and Applied Ecology. 2020. No. 4. P. 106–110</w:t>
            </w:r>
            <w:r>
              <w:rPr>
                <w:rFonts w:hint="default" w:ascii="Times New Roman" w:hAnsi="Times New Roman"/>
                <w:sz w:val="24"/>
                <w:szCs w:val="24"/>
                <w:lang w:val="en-US"/>
              </w:rPr>
              <w:t xml:space="preserve"> </w:t>
            </w:r>
            <w:r>
              <w:rPr>
                <w:rFonts w:hint="default" w:ascii="Times New Roman" w:hAnsi="Times New Roman"/>
                <w:sz w:val="24"/>
                <w:szCs w:val="24"/>
              </w:rPr>
              <w:t>(in Russian). doi: 10.25750/1995-4301-2020-4-106-110</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3. Selivanova N.V., Trifonova T.A., Shirkin L.A. Disposal of galvanic production waste // Izvestiya Samarskogo</w:t>
            </w:r>
            <w:r>
              <w:rPr>
                <w:rFonts w:hint="default" w:ascii="Times New Roman" w:hAnsi="Times New Roman"/>
                <w:sz w:val="24"/>
                <w:szCs w:val="24"/>
                <w:lang w:val="en-US"/>
              </w:rPr>
              <w:t xml:space="preserve"> </w:t>
            </w:r>
            <w:r>
              <w:rPr>
                <w:rFonts w:hint="default" w:ascii="Times New Roman" w:hAnsi="Times New Roman"/>
                <w:sz w:val="24"/>
                <w:szCs w:val="24"/>
              </w:rPr>
              <w:t>nauchnogo centra Rossijskoj akademii nauk. 2011. V. 13.</w:t>
            </w:r>
            <w:r>
              <w:rPr>
                <w:rFonts w:hint="default" w:ascii="Times New Roman" w:hAnsi="Times New Roman"/>
                <w:sz w:val="24"/>
                <w:szCs w:val="24"/>
                <w:lang w:val="en-US"/>
              </w:rPr>
              <w:t xml:space="preserve"> </w:t>
            </w:r>
            <w:r>
              <w:rPr>
                <w:rFonts w:hint="default" w:ascii="Times New Roman" w:hAnsi="Times New Roman"/>
                <w:sz w:val="24"/>
                <w:szCs w:val="24"/>
              </w:rPr>
              <w:t>No. 1 (8). P. 2085–2088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4. Nickel plating handbook. Toronto: Nickel institute,</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2022. 103 p.</w:t>
            </w:r>
            <w:r>
              <w:rPr>
                <w:rFonts w:hint="default" w:ascii="Times New Roman" w:hAnsi="Times New Roman"/>
                <w:sz w:val="24"/>
                <w:szCs w:val="24"/>
                <w:lang w:val="en-US"/>
              </w:rPr>
              <w:t xml:space="preserve"> </w:t>
            </w:r>
            <w:r>
              <w:rPr>
                <w:rFonts w:hint="default" w:ascii="Times New Roman" w:hAnsi="Times New Roman"/>
                <w:sz w:val="24"/>
                <w:szCs w:val="24"/>
              </w:rPr>
              <w:t>5. Petrov V.G., Semakin V.P., Trubachev A.V. The use</w:t>
            </w:r>
            <w:r>
              <w:rPr>
                <w:rFonts w:hint="default" w:ascii="Times New Roman" w:hAnsi="Times New Roman"/>
                <w:sz w:val="24"/>
                <w:szCs w:val="24"/>
                <w:lang w:val="en-US"/>
              </w:rPr>
              <w:t xml:space="preserve"> </w:t>
            </w:r>
            <w:r>
              <w:rPr>
                <w:rFonts w:hint="default" w:ascii="Times New Roman" w:hAnsi="Times New Roman"/>
                <w:sz w:val="24"/>
                <w:szCs w:val="24"/>
              </w:rPr>
              <w:t>of acid reagents in the disposal of sewage sludge. Izhevsk:</w:t>
            </w:r>
            <w:r>
              <w:rPr>
                <w:rFonts w:hint="default" w:ascii="Times New Roman" w:hAnsi="Times New Roman"/>
                <w:sz w:val="24"/>
                <w:szCs w:val="24"/>
                <w:lang w:val="en-US"/>
              </w:rPr>
              <w:t xml:space="preserve"> </w:t>
            </w:r>
            <w:r>
              <w:rPr>
                <w:rFonts w:hint="default" w:ascii="Times New Roman" w:hAnsi="Times New Roman"/>
                <w:sz w:val="24"/>
                <w:szCs w:val="24"/>
              </w:rPr>
              <w:t>IPM UrO RAN, 2005. 186 p.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6. Mazhuga A.G., Kolesnikov V.A., Sakharov D.A.,</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Korolkov M.V. Technogenic waste of hazard classes I–II – a</w:t>
            </w:r>
            <w:r>
              <w:rPr>
                <w:rFonts w:hint="default" w:ascii="Times New Roman" w:hAnsi="Times New Roman"/>
                <w:sz w:val="24"/>
                <w:szCs w:val="24"/>
                <w:lang w:val="en-US"/>
              </w:rPr>
              <w:t xml:space="preserve"> </w:t>
            </w:r>
            <w:r>
              <w:rPr>
                <w:rFonts w:hint="default" w:ascii="Times New Roman" w:hAnsi="Times New Roman"/>
                <w:sz w:val="24"/>
                <w:szCs w:val="24"/>
              </w:rPr>
              <w:t>resource for obtaining secondary products // Theoretical</w:t>
            </w:r>
            <w:r>
              <w:rPr>
                <w:rFonts w:hint="default" w:ascii="Times New Roman" w:hAnsi="Times New Roman"/>
                <w:sz w:val="24"/>
                <w:szCs w:val="24"/>
                <w:lang w:val="en-US"/>
              </w:rPr>
              <w:t xml:space="preserve"> </w:t>
            </w:r>
            <w:r>
              <w:rPr>
                <w:rFonts w:hint="default" w:ascii="Times New Roman" w:hAnsi="Times New Roman"/>
                <w:sz w:val="24"/>
                <w:szCs w:val="24"/>
              </w:rPr>
              <w:t>and Applied Ecology. 2020. No. 4. P. 61–67 (in Russian).</w:t>
            </w:r>
            <w:r>
              <w:rPr>
                <w:rFonts w:hint="default" w:ascii="Times New Roman" w:hAnsi="Times New Roman"/>
                <w:sz w:val="24"/>
                <w:szCs w:val="24"/>
                <w:lang w:val="en-US"/>
              </w:rPr>
              <w:t xml:space="preserve"> </w:t>
            </w:r>
            <w:r>
              <w:rPr>
                <w:rFonts w:hint="default" w:ascii="Times New Roman" w:hAnsi="Times New Roman"/>
                <w:sz w:val="24"/>
                <w:szCs w:val="24"/>
              </w:rPr>
              <w:t>doi: 10.25750/1995-4301-2020-4-061-067</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7. Platonova A.S., Nafikova E.V. Utilization of galvanic waste and their use in the production of building</w:t>
            </w:r>
            <w:r>
              <w:rPr>
                <w:rFonts w:hint="default" w:ascii="Times New Roman" w:hAnsi="Times New Roman"/>
                <w:sz w:val="24"/>
                <w:szCs w:val="24"/>
                <w:lang w:val="ru-RU"/>
              </w:rPr>
              <w:t xml:space="preserve"> </w:t>
            </w:r>
            <w:r>
              <w:rPr>
                <w:rFonts w:hint="default" w:ascii="Times New Roman" w:hAnsi="Times New Roman"/>
                <w:sz w:val="24"/>
                <w:szCs w:val="24"/>
              </w:rPr>
              <w:t>materials // Environmental safety in the technosphere:</w:t>
            </w:r>
            <w:r>
              <w:rPr>
                <w:rFonts w:hint="default" w:ascii="Times New Roman" w:hAnsi="Times New Roman"/>
                <w:sz w:val="24"/>
                <w:szCs w:val="24"/>
                <w:lang w:val="ru-RU"/>
              </w:rPr>
              <w:t xml:space="preserve"> </w:t>
            </w:r>
            <w:r>
              <w:rPr>
                <w:rFonts w:hint="default" w:ascii="Times New Roman" w:hAnsi="Times New Roman"/>
                <w:sz w:val="24"/>
                <w:szCs w:val="24"/>
              </w:rPr>
              <w:t>Materialy III Mezhdunarodnoy nauchno-prakticheskoy</w:t>
            </w:r>
            <w:r>
              <w:rPr>
                <w:rFonts w:hint="default" w:ascii="Times New Roman" w:hAnsi="Times New Roman"/>
                <w:sz w:val="24"/>
                <w:szCs w:val="24"/>
                <w:lang w:val="ru-RU"/>
              </w:rPr>
              <w:t xml:space="preserve"> </w:t>
            </w:r>
            <w:r>
              <w:rPr>
                <w:rFonts w:hint="default" w:ascii="Times New Roman" w:hAnsi="Times New Roman"/>
                <w:sz w:val="24"/>
                <w:szCs w:val="24"/>
              </w:rPr>
              <w:t>konferencii prepodavatelej, molodyh uchyonyh i studentov. Ekaterinburg: RGPPU, 2020. P. 113–117 (in</w:t>
            </w:r>
            <w:r>
              <w:rPr>
                <w:rFonts w:hint="default" w:ascii="Times New Roman" w:hAnsi="Times New Roman"/>
                <w:sz w:val="24"/>
                <w:szCs w:val="24"/>
                <w:lang w:val="ru-RU"/>
              </w:rPr>
              <w:t xml:space="preserve"> </w:t>
            </w:r>
            <w:r>
              <w:rPr>
                <w:rFonts w:hint="default" w:ascii="Times New Roman" w:hAnsi="Times New Roman"/>
                <w:sz w:val="24"/>
                <w:szCs w:val="24"/>
              </w:rPr>
              <w:t>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8. Shumilova M.A., Suksin N.E. Regenerative disposal</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waste solutions of chemical nickel plating // Himicheskaya</w:t>
            </w:r>
            <w:r>
              <w:rPr>
                <w:rFonts w:hint="default" w:ascii="Times New Roman" w:hAnsi="Times New Roman"/>
                <w:sz w:val="24"/>
                <w:szCs w:val="24"/>
                <w:lang w:val="en-US"/>
              </w:rPr>
              <w:t xml:space="preserve"> </w:t>
            </w:r>
            <w:r>
              <w:rPr>
                <w:rFonts w:hint="default" w:ascii="Times New Roman" w:hAnsi="Times New Roman"/>
                <w:sz w:val="24"/>
                <w:szCs w:val="24"/>
              </w:rPr>
              <w:t>fizika i mezoskopiya. 2023. V. 25. No. 2. P. 262–270 (in</w:t>
            </w:r>
            <w:r>
              <w:rPr>
                <w:rFonts w:hint="default" w:ascii="Times New Roman" w:hAnsi="Times New Roman"/>
                <w:sz w:val="24"/>
                <w:szCs w:val="24"/>
                <w:lang w:val="en-US"/>
              </w:rPr>
              <w:t xml:space="preserve"> </w:t>
            </w:r>
            <w:r>
              <w:rPr>
                <w:rFonts w:hint="default" w:ascii="Times New Roman" w:hAnsi="Times New Roman"/>
                <w:sz w:val="24"/>
                <w:szCs w:val="24"/>
              </w:rPr>
              <w:t>Russian). doi: 10.15350/17270529.2023.2.24</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9. Tsai T.-H., Chou H.-W., Wu Y.-F. Removal of nickel</w:t>
            </w:r>
            <w:r>
              <w:rPr>
                <w:rFonts w:hint="default" w:ascii="Times New Roman" w:hAnsi="Times New Roman"/>
                <w:sz w:val="24"/>
                <w:szCs w:val="24"/>
                <w:lang w:val="en-US"/>
              </w:rPr>
              <w:t xml:space="preserve"> </w:t>
            </w:r>
            <w:r>
              <w:rPr>
                <w:rFonts w:hint="default" w:ascii="Times New Roman" w:hAnsi="Times New Roman"/>
                <w:sz w:val="24"/>
                <w:szCs w:val="24"/>
              </w:rPr>
              <w:t>from chemical plating waste solution through precipitation</w:t>
            </w:r>
            <w:r>
              <w:rPr>
                <w:rFonts w:hint="default" w:ascii="Times New Roman" w:hAnsi="Times New Roman"/>
                <w:sz w:val="24"/>
                <w:szCs w:val="24"/>
                <w:lang w:val="en-US"/>
              </w:rPr>
              <w:t xml:space="preserve"> </w:t>
            </w:r>
            <w:r>
              <w:rPr>
                <w:rFonts w:hint="default" w:ascii="Times New Roman" w:hAnsi="Times New Roman"/>
                <w:sz w:val="24"/>
                <w:szCs w:val="24"/>
              </w:rPr>
              <w:t>and production of microsized nickel hydroxide particles //</w:t>
            </w:r>
            <w:r>
              <w:rPr>
                <w:rFonts w:hint="default" w:ascii="Times New Roman" w:hAnsi="Times New Roman"/>
                <w:sz w:val="24"/>
                <w:szCs w:val="24"/>
                <w:lang w:val="en-US"/>
              </w:rPr>
              <w:t xml:space="preserve"> </w:t>
            </w:r>
            <w:r>
              <w:rPr>
                <w:rFonts w:hint="default" w:ascii="Times New Roman" w:hAnsi="Times New Roman"/>
                <w:sz w:val="24"/>
                <w:szCs w:val="24"/>
              </w:rPr>
              <w:t>Separation and Purification Technology. 2020. V. 251.</w:t>
            </w:r>
            <w:r>
              <w:rPr>
                <w:rFonts w:hint="default" w:ascii="Times New Roman" w:hAnsi="Times New Roman"/>
                <w:sz w:val="24"/>
                <w:szCs w:val="24"/>
                <w:lang w:val="ru-RU"/>
              </w:rPr>
              <w:t xml:space="preserve"> </w:t>
            </w:r>
            <w:r>
              <w:rPr>
                <w:rFonts w:hint="default" w:ascii="Times New Roman" w:hAnsi="Times New Roman"/>
                <w:sz w:val="24"/>
                <w:szCs w:val="24"/>
              </w:rPr>
              <w:t>Article No. 117315. doi: 10.1016/j.seppur.2020.117315</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10. Shaikh A., Singh B.K., Purnendu K., Kumari P.,</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Sankar P.R., Mundra G., Bohm S. Utilizatiom of the nickel</w:t>
            </w:r>
            <w:r>
              <w:rPr>
                <w:rFonts w:hint="default" w:ascii="Times New Roman" w:hAnsi="Times New Roman"/>
                <w:sz w:val="24"/>
                <w:szCs w:val="24"/>
                <w:lang w:val="en-US"/>
              </w:rPr>
              <w:t xml:space="preserve"> </w:t>
            </w:r>
            <w:r>
              <w:rPr>
                <w:rFonts w:hint="default" w:ascii="Times New Roman" w:hAnsi="Times New Roman"/>
                <w:sz w:val="24"/>
                <w:szCs w:val="24"/>
              </w:rPr>
              <w:t>hydroxide derived from a spent electroless nickel plating</w:t>
            </w:r>
            <w:r>
              <w:rPr>
                <w:rFonts w:hint="default" w:ascii="Times New Roman" w:hAnsi="Times New Roman"/>
                <w:sz w:val="24"/>
                <w:szCs w:val="24"/>
                <w:lang w:val="en-US"/>
              </w:rPr>
              <w:t xml:space="preserve"> </w:t>
            </w:r>
            <w:r>
              <w:rPr>
                <w:rFonts w:hint="default" w:ascii="Times New Roman" w:hAnsi="Times New Roman"/>
                <w:sz w:val="24"/>
                <w:szCs w:val="24"/>
              </w:rPr>
              <w:t>bath for energy storage application // RSC Sustainability.</w:t>
            </w:r>
            <w:r>
              <w:rPr>
                <w:rFonts w:hint="default" w:ascii="Times New Roman" w:hAnsi="Times New Roman"/>
                <w:sz w:val="24"/>
                <w:szCs w:val="24"/>
                <w:lang w:val="en-US"/>
              </w:rPr>
              <w:t xml:space="preserve"> </w:t>
            </w:r>
            <w:r>
              <w:rPr>
                <w:rFonts w:hint="default" w:ascii="Times New Roman" w:hAnsi="Times New Roman"/>
                <w:sz w:val="24"/>
                <w:szCs w:val="24"/>
              </w:rPr>
              <w:t>2023. No. 1. P. 294–302. doi: 10.1039/d2su00036a</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11. Laokhen P., Ma-Ud N., Yingnakorn T., Patcarawit T.,</w:t>
            </w:r>
            <w:r>
              <w:rPr>
                <w:rFonts w:hint="default" w:ascii="Times New Roman" w:hAnsi="Times New Roman"/>
                <w:sz w:val="24"/>
                <w:szCs w:val="24"/>
                <w:lang w:val="en-US"/>
              </w:rPr>
              <w:t xml:space="preserve"> </w:t>
            </w:r>
            <w:r>
              <w:rPr>
                <w:rFonts w:hint="default" w:ascii="Times New Roman" w:hAnsi="Times New Roman"/>
                <w:sz w:val="24"/>
                <w:szCs w:val="24"/>
              </w:rPr>
              <w:t>Khumkoa S. Recovery of nickel from spent electroplating</w:t>
            </w:r>
            <w:r>
              <w:rPr>
                <w:rFonts w:hint="default" w:ascii="Times New Roman" w:hAnsi="Times New Roman"/>
                <w:sz w:val="24"/>
                <w:szCs w:val="24"/>
                <w:lang w:val="en-US"/>
              </w:rPr>
              <w:t xml:space="preserve"> </w:t>
            </w:r>
            <w:r>
              <w:rPr>
                <w:rFonts w:hint="default" w:ascii="Times New Roman" w:hAnsi="Times New Roman"/>
                <w:sz w:val="24"/>
                <w:szCs w:val="24"/>
              </w:rPr>
              <w:t>solution by hydrometallurgical and electrometallurgical</w:t>
            </w:r>
            <w:r>
              <w:rPr>
                <w:rFonts w:hint="default" w:ascii="Times New Roman" w:hAnsi="Times New Roman"/>
                <w:sz w:val="24"/>
                <w:szCs w:val="24"/>
                <w:lang w:val="en-US"/>
              </w:rPr>
              <w:t xml:space="preserve"> </w:t>
            </w:r>
            <w:r>
              <w:rPr>
                <w:rFonts w:hint="default" w:ascii="Times New Roman" w:hAnsi="Times New Roman"/>
                <w:sz w:val="24"/>
                <w:szCs w:val="24"/>
              </w:rPr>
              <w:t>process // Journal of Metals, Materials and Minerals. 2022.</w:t>
            </w:r>
            <w:r>
              <w:rPr>
                <w:rFonts w:hint="default" w:ascii="Times New Roman" w:hAnsi="Times New Roman"/>
                <w:sz w:val="24"/>
                <w:szCs w:val="24"/>
                <w:lang w:val="en-US"/>
              </w:rPr>
              <w:t xml:space="preserve"> </w:t>
            </w:r>
            <w:r>
              <w:rPr>
                <w:rFonts w:hint="default" w:ascii="Times New Roman" w:hAnsi="Times New Roman"/>
                <w:sz w:val="24"/>
                <w:szCs w:val="24"/>
              </w:rPr>
              <w:t>V. 32. No. 2. P. 95–100. doi: 10.55713/jmmm.v32i2.1253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12. Laokhen P., Khumkoa S., Buahobura P., Piyawit W.,</w:t>
            </w:r>
            <w:r>
              <w:rPr>
                <w:rFonts w:hint="default" w:ascii="Times New Roman" w:hAnsi="Times New Roman"/>
                <w:sz w:val="24"/>
                <w:szCs w:val="24"/>
                <w:lang w:val="en-US"/>
              </w:rPr>
              <w:t xml:space="preserve"> </w:t>
            </w:r>
            <w:r>
              <w:rPr>
                <w:rFonts w:hint="default" w:ascii="Times New Roman" w:hAnsi="Times New Roman"/>
                <w:sz w:val="24"/>
                <w:szCs w:val="24"/>
              </w:rPr>
              <w:t>Patcharawit T., Kareram A., Srikhang L. Preliminary study</w:t>
            </w:r>
            <w:r>
              <w:rPr>
                <w:rFonts w:hint="default" w:ascii="Times New Roman" w:hAnsi="Times New Roman"/>
                <w:sz w:val="24"/>
                <w:szCs w:val="24"/>
                <w:lang w:val="en-US"/>
              </w:rPr>
              <w:t xml:space="preserve"> </w:t>
            </w:r>
            <w:r>
              <w:rPr>
                <w:rFonts w:hint="default" w:ascii="Times New Roman" w:hAnsi="Times New Roman"/>
                <w:sz w:val="24"/>
                <w:szCs w:val="24"/>
              </w:rPr>
              <w:t>on recovery of nickel from electro–nickel–plating solution</w:t>
            </w:r>
            <w:r>
              <w:rPr>
                <w:rFonts w:hint="default" w:ascii="Times New Roman" w:hAnsi="Times New Roman"/>
                <w:sz w:val="24"/>
                <w:szCs w:val="24"/>
                <w:lang w:val="en-US"/>
              </w:rPr>
              <w:t xml:space="preserve"> </w:t>
            </w:r>
            <w:r>
              <w:rPr>
                <w:rFonts w:hint="default" w:ascii="Times New Roman" w:hAnsi="Times New Roman"/>
                <w:sz w:val="24"/>
                <w:szCs w:val="24"/>
              </w:rPr>
              <w:t>by electrowinning // Journal of Materials Sciences &amp;En-gineering. 2019. V. 8. No. 5. Article No. 541.</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13. Moersidik S.S., Nugroho R., Handayani M., Kamilawati, Pratama M.A. Optimization and reaction kinetics on</w:t>
            </w:r>
            <w:r>
              <w:rPr>
                <w:rFonts w:hint="default" w:ascii="Times New Roman" w:hAnsi="Times New Roman"/>
                <w:sz w:val="24"/>
                <w:szCs w:val="24"/>
                <w:lang w:val="en-US"/>
              </w:rPr>
              <w:t xml:space="preserve"> </w:t>
            </w:r>
            <w:r>
              <w:rPr>
                <w:rFonts w:hint="default" w:ascii="Times New Roman" w:hAnsi="Times New Roman"/>
                <w:sz w:val="24"/>
                <w:szCs w:val="24"/>
              </w:rPr>
              <w:t>the removal of nickel and COD from wastewater from electroplating industry using electrocoagulation and advanced</w:t>
            </w:r>
            <w:r>
              <w:rPr>
                <w:rFonts w:hint="default" w:ascii="Times New Roman" w:hAnsi="Times New Roman"/>
                <w:sz w:val="24"/>
                <w:szCs w:val="24"/>
                <w:lang w:val="ru-RU"/>
              </w:rPr>
              <w:t xml:space="preserve"> </w:t>
            </w:r>
            <w:r>
              <w:rPr>
                <w:rFonts w:hint="default" w:ascii="Times New Roman" w:hAnsi="Times New Roman"/>
                <w:sz w:val="24"/>
                <w:szCs w:val="24"/>
              </w:rPr>
              <w:t>oxidation processes // Heliyon. 2020. V. 6. P. e03319. doi:</w:t>
            </w:r>
            <w:r>
              <w:rPr>
                <w:rFonts w:hint="default" w:ascii="Times New Roman" w:hAnsi="Times New Roman"/>
                <w:sz w:val="24"/>
                <w:szCs w:val="24"/>
                <w:lang w:val="en-US"/>
              </w:rPr>
              <w:t xml:space="preserve"> </w:t>
            </w:r>
            <w:r>
              <w:rPr>
                <w:rFonts w:hint="default" w:ascii="Times New Roman" w:hAnsi="Times New Roman"/>
                <w:sz w:val="24"/>
                <w:szCs w:val="24"/>
              </w:rPr>
              <w:t>10.1016/j.heliyon.2020.e03319</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14. Abdel-Aal E.A., Rashad M.M. Kinetic study on the</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leaching of spent nickel oxide catalyst with sulfuric acid //</w:t>
            </w:r>
            <w:r>
              <w:rPr>
                <w:rFonts w:hint="default" w:ascii="Times New Roman" w:hAnsi="Times New Roman"/>
                <w:sz w:val="24"/>
                <w:szCs w:val="24"/>
                <w:lang w:val="en-US"/>
              </w:rPr>
              <w:t xml:space="preserve"> </w:t>
            </w:r>
            <w:r>
              <w:rPr>
                <w:rFonts w:hint="default" w:ascii="Times New Roman" w:hAnsi="Times New Roman"/>
                <w:sz w:val="24"/>
                <w:szCs w:val="24"/>
              </w:rPr>
              <w:t>Hydrometallurgy. 2004. V. 74. P. 189–194.</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15. Yurchenko G.O. Kinetics of nickel(II) cation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deposition process // Ekhnologicheskij audit i rezervy</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proizvodstva. 2012. No. 3/2 (5). P. 35–36 (in Ukrainian).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16. Korchuganova O.M., Tancyura E.V. Investigation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of the kinetics of nickel deposition from solution // Naukovi</w:t>
            </w:r>
            <w:r>
              <w:rPr>
                <w:rFonts w:hint="default" w:ascii="Times New Roman" w:hAnsi="Times New Roman"/>
                <w:sz w:val="24"/>
                <w:szCs w:val="24"/>
                <w:lang w:val="en-US"/>
              </w:rPr>
              <w:t xml:space="preserve"> </w:t>
            </w:r>
            <w:r>
              <w:rPr>
                <w:rFonts w:hint="default" w:ascii="Times New Roman" w:hAnsi="Times New Roman"/>
                <w:sz w:val="24"/>
                <w:szCs w:val="24"/>
              </w:rPr>
              <w:t>visti natsionalnoho tekhnichnoho universytetu “Kyivskyi</w:t>
            </w:r>
            <w:r>
              <w:rPr>
                <w:rFonts w:hint="default" w:ascii="Times New Roman" w:hAnsi="Times New Roman"/>
                <w:sz w:val="24"/>
                <w:szCs w:val="24"/>
                <w:lang w:val="en-US"/>
              </w:rPr>
              <w:t xml:space="preserve"> </w:t>
            </w:r>
            <w:r>
              <w:rPr>
                <w:rFonts w:hint="default" w:ascii="Times New Roman" w:hAnsi="Times New Roman"/>
                <w:sz w:val="24"/>
                <w:szCs w:val="24"/>
              </w:rPr>
              <w:t>politekhnichnyi instytut”. 2015. No. 3 (101). P. 112–117</w:t>
            </w:r>
            <w:r>
              <w:rPr>
                <w:rFonts w:hint="default" w:ascii="Times New Roman" w:hAnsi="Times New Roman"/>
                <w:sz w:val="24"/>
                <w:szCs w:val="24"/>
                <w:lang w:val="en-US"/>
              </w:rPr>
              <w:t xml:space="preserve"> </w:t>
            </w:r>
            <w:r>
              <w:rPr>
                <w:rFonts w:hint="default" w:ascii="Times New Roman" w:hAnsi="Times New Roman"/>
                <w:sz w:val="24"/>
                <w:szCs w:val="24"/>
              </w:rPr>
              <w:t>(in Ukrainian).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17. Shumilova M.A., Suksin N.E. The spent solution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of chemical nickel plating is a resource for obtaining new</w:t>
            </w:r>
            <w:r>
              <w:rPr>
                <w:rFonts w:hint="default" w:ascii="Times New Roman" w:hAnsi="Times New Roman"/>
                <w:sz w:val="24"/>
                <w:szCs w:val="24"/>
                <w:lang w:val="en-US"/>
              </w:rPr>
              <w:t xml:space="preserve"> </w:t>
            </w:r>
            <w:r>
              <w:rPr>
                <w:rFonts w:hint="default" w:ascii="Times New Roman" w:hAnsi="Times New Roman"/>
                <w:sz w:val="24"/>
                <w:szCs w:val="24"/>
              </w:rPr>
              <w:t>products // Theoretical and Applied Ecology. 2022. No. 4.</w:t>
            </w:r>
            <w:r>
              <w:rPr>
                <w:rFonts w:hint="default" w:ascii="Times New Roman" w:hAnsi="Times New Roman"/>
                <w:sz w:val="24"/>
                <w:szCs w:val="24"/>
                <w:lang w:val="en-US"/>
              </w:rPr>
              <w:t xml:space="preserve"> </w:t>
            </w:r>
            <w:r>
              <w:rPr>
                <w:rFonts w:hint="default" w:ascii="Times New Roman" w:hAnsi="Times New Roman"/>
                <w:sz w:val="24"/>
                <w:szCs w:val="24"/>
              </w:rPr>
              <w:t>P. 131–136 (in Russian). doi: 10.25750/10.25750/1995-4301-2022-4-131-136</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18. Kreshkov A.P. Fundamentals of analytical chemistry. Theoretical foundations. Quantitative analysis.</w:t>
            </w:r>
            <w:r>
              <w:rPr>
                <w:rFonts w:hint="default" w:ascii="Times New Roman" w:hAnsi="Times New Roman"/>
                <w:sz w:val="24"/>
                <w:szCs w:val="24"/>
                <w:lang w:val="ru-RU"/>
              </w:rPr>
              <w:t xml:space="preserve"> </w:t>
            </w:r>
            <w:r>
              <w:rPr>
                <w:rFonts w:hint="default" w:ascii="Times New Roman" w:hAnsi="Times New Roman"/>
                <w:sz w:val="24"/>
                <w:szCs w:val="24"/>
              </w:rPr>
              <w:t>Moskva: Himiya, 1971. Book 2. 456 p.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19. Levanov A.V., Antipenko E.E. Introduction to</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chemical kinetics. Moskva: MGU, 2006. 51 p.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20. Gurov A.A., Badaev F.Z., Ovcharenko L.P.,</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Shapoval V.N. Chemistry: textbook. Moskva: MGTU</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im. N.E.Baumana, 2004. 748 p. (in Russian).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Раздел 2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Section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Методология и методы исследований. Модели и прогнозы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Methodology and research methods. Models and forecasts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Название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Title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Моделирование как прогноз трансформации почв при техногенном засолении </w:t>
            </w:r>
          </w:p>
        </w:tc>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Modeling as a tool for soil transformation forecasting under technogenic salinization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Авторы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Сontributors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 xml:space="preserve">П. Ш. Сайранова, м. н. с., </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Е. А. Хайрулина, д. г. н., в. н. с.,</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 xml:space="preserve">Н. В. Митракова, к. б. н., с. н. с., </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Н. В. Порошина, к. х. н., с. н. с.,</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Пермский государственный национальный исследовательский университет,</w:t>
            </w:r>
          </w:p>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b w:val="0"/>
                <w:bCs w:val="0"/>
                <w:kern w:val="0"/>
                <w:sz w:val="24"/>
                <w:szCs w:val="24"/>
                <w:lang w:val="en-US" w:eastAsia="zh-CN"/>
              </w:rPr>
              <w:t>614990, Россия, г. Пермь, ул. Генкеля, д. 4</w:t>
            </w:r>
            <w:r>
              <w:rPr>
                <w:rFonts w:hint="default" w:ascii="Times New Roman" w:hAnsi="Times New Roman" w:eastAsia="SimSun" w:cs="Times New Roman"/>
                <w:kern w:val="0"/>
                <w:sz w:val="24"/>
                <w:szCs w:val="24"/>
                <w:lang w:val="en-US" w:eastAsia="zh-CN" w:bidi="ar"/>
              </w:rPr>
              <w:t xml:space="preserve"> </w:t>
            </w:r>
          </w:p>
        </w:tc>
        <w:tc>
          <w:tcPr>
            <w:tcW w:w="2500" w:type="pct"/>
            <w:shd w:val="clear" w:color="auto" w:fill="auto"/>
            <w:vAlign w:val="center"/>
          </w:tcPr>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 xml:space="preserve">P. Sh. Sairanova </w:t>
            </w:r>
            <w:r>
              <w:rPr>
                <w:rFonts w:hint="default" w:ascii="Times New Roman" w:hAnsi="Times New Roman" w:eastAsia="SimSun"/>
                <w:b/>
                <w:bCs/>
                <w:kern w:val="0"/>
                <w:sz w:val="24"/>
                <w:szCs w:val="24"/>
                <w:vertAlign w:val="subscript"/>
                <w:lang w:val="en-US" w:eastAsia="zh-CN"/>
              </w:rPr>
              <w:t>ORCID: 0000-0003-4121-0859</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 xml:space="preserve">E. A. Khayrulina </w:t>
            </w:r>
            <w:r>
              <w:rPr>
                <w:rFonts w:hint="default" w:ascii="Times New Roman" w:hAnsi="Times New Roman" w:eastAsia="SimSun"/>
                <w:b/>
                <w:bCs/>
                <w:kern w:val="0"/>
                <w:sz w:val="24"/>
                <w:szCs w:val="24"/>
                <w:vertAlign w:val="subscript"/>
                <w:lang w:val="en-US" w:eastAsia="zh-CN"/>
              </w:rPr>
              <w:t>ORCID: 0000-0002-9074-8551</w:t>
            </w:r>
            <w:r>
              <w:rPr>
                <w:rFonts w:hint="default" w:ascii="Times New Roman" w:hAnsi="Times New Roman" w:eastAsia="SimSun"/>
                <w:b/>
                <w:bCs/>
                <w:kern w:val="0"/>
                <w:sz w:val="24"/>
                <w:szCs w:val="24"/>
                <w:lang w:val="en-US" w:eastAsia="zh-CN"/>
              </w:rPr>
              <w:t>,</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 xml:space="preserve">N. V. Mitrakova </w:t>
            </w:r>
            <w:r>
              <w:rPr>
                <w:rFonts w:hint="default" w:ascii="Times New Roman" w:hAnsi="Times New Roman" w:eastAsia="SimSun"/>
                <w:b/>
                <w:bCs/>
                <w:kern w:val="0"/>
                <w:sz w:val="24"/>
                <w:szCs w:val="24"/>
                <w:vertAlign w:val="subscript"/>
                <w:lang w:val="en-US" w:eastAsia="zh-CN"/>
              </w:rPr>
              <w:t>ORCID: 0000-0002-3172-4146</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 xml:space="preserve">N. V. Poroshina </w:t>
            </w:r>
            <w:r>
              <w:rPr>
                <w:rFonts w:hint="default" w:ascii="Times New Roman" w:hAnsi="Times New Roman" w:eastAsia="SimSun"/>
                <w:b/>
                <w:bCs/>
                <w:kern w:val="0"/>
                <w:sz w:val="24"/>
                <w:szCs w:val="24"/>
                <w:vertAlign w:val="subscript"/>
                <w:lang w:val="en-US" w:eastAsia="zh-CN"/>
              </w:rPr>
              <w:t>ORCID: 0000-0002-1761-6720</w:t>
            </w:r>
            <w:r>
              <w:rPr>
                <w:rFonts w:hint="default" w:ascii="Times New Roman" w:hAnsi="Times New Roman" w:eastAsia="SimSun"/>
                <w:b/>
                <w:bCs/>
                <w:kern w:val="0"/>
                <w:sz w:val="24"/>
                <w:szCs w:val="24"/>
                <w:lang w:val="en-US" w:eastAsia="zh-CN"/>
              </w:rPr>
              <w:t>,</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Perm State National Research University,</w:t>
            </w:r>
          </w:p>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b w:val="0"/>
                <w:bCs w:val="0"/>
                <w:kern w:val="0"/>
                <w:sz w:val="24"/>
                <w:szCs w:val="24"/>
                <w:lang w:val="en-US" w:eastAsia="zh-CN"/>
              </w:rPr>
              <w:t>4, Genkelya St., Perm, Russia, 614990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e-mail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e-mail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sairanova.p@gmail.com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sairanova.p@gmail.com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Аннотация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Abstract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Проблема засоления почв является актуальной не только для сельскохозяйственных территорий, но и при добыче полезных ископаемых, в местах поступления рассолов на поверхность в виде пластовых вод или стоков со шламохранилищ и солеотвалов горнодобывающих предприятий. В настоящее время мало проработана оценка и отсутствует нормативное обеспечение (ПДК, ОДК) оценки техногенного засоления почв. Целью статьи является разработка математической модели для прогноза трансформации почв, подверженных техногенному засолению. Объектами исследования были почвы трёх типов ландшафтов: элювиальных, транзитных и аллювиальных, находящихся в зоне техногенного засоления. Для разработки модели использовали информационно-логический анализ и почвенные показатели, которые определяли стандартными методами. Информационнологический анализ показал, что наибольшее влияние на засоление оказывает коэффициент адсорбции натрия, далее по убыванию: содержание ионов кальция, сульфат-ионов в водной вытяжке почвы, расчётный показатель – ∆рН и рН солевой вытяжки. Модель показала, что наибольшая сумма токсичных солей проявляется при рНKCl 5,3–7,4, при содержании сульфат-ионов больше 500 мг/кг, при содержании Ca</w:t>
            </w:r>
            <w:r>
              <w:rPr>
                <w:rFonts w:hint="default" w:ascii="Times New Roman" w:hAnsi="Times New Roman" w:eastAsia="SimSun" w:cs="Times New Roman"/>
                <w:kern w:val="0"/>
                <w:sz w:val="24"/>
                <w:szCs w:val="24"/>
                <w:vertAlign w:val="superscript"/>
                <w:lang w:val="en-US" w:eastAsia="zh-CN" w:bidi="ar"/>
              </w:rPr>
              <w:t>2+</w:t>
            </w:r>
            <w:r>
              <w:rPr>
                <w:rFonts w:hint="default" w:ascii="Times New Roman" w:hAnsi="Times New Roman" w:eastAsia="SimSun" w:cs="Times New Roman"/>
                <w:kern w:val="0"/>
                <w:sz w:val="24"/>
                <w:szCs w:val="24"/>
                <w:lang w:val="en-US" w:eastAsia="zh-CN" w:bidi="ar"/>
              </w:rPr>
              <w:t xml:space="preserve"> больше 1000 мг/кг и при SAR больше 10, а при ∆рН меньше 0,5. Данные значения показателей соответствуют аллювиальным почвам долин малых рек, они наиболее подвержены трансформации почв. С помощью полученной информационно-логической модели и почвенных показателей возможно составление прогноза трансформации почв при техногенном засолении.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The problem of soil salinization is relevant not only for agricultural areas but also for mining, where brines enter the surface as formation water or runoff from sludge storage facilities and salt dumps of mining enterprises. Currently, there is little elaboration of assessment and lack of normative support (MPC, APC) for assessment of technogenic salinisation of soils. The aim of this research is to develop a mathematical model for predicting the transformation of soils affected by technogenic salinization. The research focuses on soils in three types of landscapes, namely eluvial, transitional, and alluvial, located in the area of technogenic salinization. To develop the model, information-logical analysis and soil indicators were employed. These indicators were determined by standard methods. According to the information-logical analysis the sodium adsorption coefficient is the dominant factor of soils’ salinity; descending further: calcium ion content, sulfates content in the soil water extract and the calculated indicators (∆pH and pH) of the salt extract. The model showed that the highest amount of toxic salts is observed when pHKCl ranges from 5.3 to 7.4, sulfate content is above 500 mg/kg, calcium content is above 1000 mg/kg, SAR is above 10, and ∆pH is below 0.5. These indicator values correspond to alluvial soils found in small river valleys; these soils are highly prone to transformation. Using the obtained information-logical model and soil indicators, it is possible to make a forecast of soil transformation under technogenic salinization.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Ключевые слова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Keywords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информационно-логический анализ, техногенное засоление, моделирование, прогноз засоления почв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information-logical analysis, technogenic salinization, modeling, soil salinization forecast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Литература </w:t>
            </w:r>
          </w:p>
        </w:tc>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References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 Хайрулина Е.А., Новосёлова Л.В., Порошина Н.В. Природные и антропогенные источники водорастворимых солей на территории Верхнекамского</w:t>
            </w:r>
            <w:r>
              <w:rPr>
                <w:rFonts w:hint="default" w:ascii="Times New Roman" w:hAnsi="Times New Roman"/>
                <w:sz w:val="24"/>
                <w:szCs w:val="24"/>
                <w:lang w:val="ru-RU"/>
              </w:rPr>
              <w:t xml:space="preserve"> </w:t>
            </w:r>
            <w:r>
              <w:rPr>
                <w:rFonts w:hint="default" w:ascii="Times New Roman" w:hAnsi="Times New Roman"/>
                <w:sz w:val="24"/>
                <w:szCs w:val="24"/>
              </w:rPr>
              <w:t>месторождения калийно-магниевых солей // Географический вестник. 2017. № 1. С. 93–101.</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 Водяницкий Ю.Н., Аветов Н.А., Савичев А.Т.,</w:t>
            </w:r>
            <w:r>
              <w:rPr>
                <w:rFonts w:hint="default" w:ascii="Times New Roman" w:hAnsi="Times New Roman"/>
                <w:sz w:val="24"/>
                <w:szCs w:val="24"/>
                <w:lang w:val="ru-RU"/>
              </w:rPr>
              <w:t xml:space="preserve"> </w:t>
            </w:r>
            <w:r>
              <w:rPr>
                <w:rFonts w:hint="default" w:ascii="Times New Roman" w:hAnsi="Times New Roman"/>
                <w:sz w:val="24"/>
                <w:szCs w:val="24"/>
              </w:rPr>
              <w:t>Трофимов С.Я. Характеристика техногеохимических</w:t>
            </w:r>
            <w:r>
              <w:rPr>
                <w:rFonts w:hint="default" w:ascii="Times New Roman" w:hAnsi="Times New Roman"/>
                <w:sz w:val="24"/>
                <w:szCs w:val="24"/>
                <w:lang w:val="ru-RU"/>
              </w:rPr>
              <w:t xml:space="preserve"> </w:t>
            </w:r>
            <w:r>
              <w:rPr>
                <w:rFonts w:hint="default" w:ascii="Times New Roman" w:hAnsi="Times New Roman"/>
                <w:sz w:val="24"/>
                <w:szCs w:val="24"/>
              </w:rPr>
              <w:t>аномалий торфяных почв, загрязнённых шламами</w:t>
            </w:r>
            <w:r>
              <w:rPr>
                <w:rFonts w:hint="default" w:ascii="Times New Roman" w:hAnsi="Times New Roman"/>
                <w:sz w:val="24"/>
                <w:szCs w:val="24"/>
                <w:lang w:val="ru-RU"/>
              </w:rPr>
              <w:t xml:space="preserve"> </w:t>
            </w:r>
            <w:r>
              <w:rPr>
                <w:rFonts w:hint="default" w:ascii="Times New Roman" w:hAnsi="Times New Roman"/>
                <w:sz w:val="24"/>
                <w:szCs w:val="24"/>
              </w:rPr>
              <w:t>в районе нефтедобычи в Среднем Приобье // Агрохимия.</w:t>
            </w:r>
            <w:r>
              <w:rPr>
                <w:rFonts w:hint="default" w:ascii="Times New Roman" w:hAnsi="Times New Roman"/>
                <w:sz w:val="24"/>
                <w:szCs w:val="24"/>
                <w:lang w:val="ru-RU"/>
              </w:rPr>
              <w:t xml:space="preserve"> </w:t>
            </w:r>
            <w:r>
              <w:rPr>
                <w:rFonts w:hint="default" w:ascii="Times New Roman" w:hAnsi="Times New Roman"/>
                <w:sz w:val="24"/>
                <w:szCs w:val="24"/>
              </w:rPr>
              <w:t>2012. № 11. С. 82–90.</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3. Сванидзе И.Г., Моисеенко Т.И., Якимов А.С.,</w:t>
            </w:r>
            <w:r>
              <w:rPr>
                <w:rFonts w:hint="default" w:ascii="Times New Roman" w:hAnsi="Times New Roman"/>
                <w:sz w:val="24"/>
                <w:szCs w:val="24"/>
                <w:lang w:val="ru-RU"/>
              </w:rPr>
              <w:t xml:space="preserve"> </w:t>
            </w:r>
            <w:r>
              <w:rPr>
                <w:rFonts w:hint="default" w:ascii="Times New Roman" w:hAnsi="Times New Roman"/>
                <w:sz w:val="24"/>
                <w:szCs w:val="24"/>
              </w:rPr>
              <w:t>Соромотин А.В. Воздействие техногенного галогенеза</w:t>
            </w:r>
            <w:r>
              <w:rPr>
                <w:rFonts w:hint="default" w:ascii="Times New Roman" w:hAnsi="Times New Roman"/>
                <w:sz w:val="24"/>
                <w:szCs w:val="24"/>
                <w:lang w:val="ru-RU"/>
              </w:rPr>
              <w:t xml:space="preserve"> </w:t>
            </w:r>
            <w:r>
              <w:rPr>
                <w:rFonts w:hint="default" w:ascii="Times New Roman" w:hAnsi="Times New Roman"/>
                <w:sz w:val="24"/>
                <w:szCs w:val="24"/>
              </w:rPr>
              <w:t>на водосборные ландшафты речных долин и водные системы (на примере юга Тюменской области) // Водные</w:t>
            </w:r>
            <w:r>
              <w:rPr>
                <w:rFonts w:hint="default" w:ascii="Times New Roman" w:hAnsi="Times New Roman"/>
                <w:sz w:val="24"/>
                <w:szCs w:val="24"/>
                <w:lang w:val="ru-RU"/>
              </w:rPr>
              <w:t xml:space="preserve"> </w:t>
            </w:r>
            <w:r>
              <w:rPr>
                <w:rFonts w:hint="default" w:ascii="Times New Roman" w:hAnsi="Times New Roman"/>
                <w:sz w:val="24"/>
                <w:szCs w:val="24"/>
              </w:rPr>
              <w:t>ресурсы. 2014. Т. 41. № 1. С. 94–103.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4. Батурин Е.Н., Меньшикова Е.А., Блинов С.М.,</w:t>
            </w:r>
            <w:r>
              <w:rPr>
                <w:rFonts w:hint="default" w:ascii="Times New Roman" w:hAnsi="Times New Roman"/>
                <w:sz w:val="24"/>
                <w:szCs w:val="24"/>
                <w:lang w:val="ru-RU"/>
              </w:rPr>
              <w:t xml:space="preserve"> </w:t>
            </w:r>
            <w:r>
              <w:rPr>
                <w:rFonts w:hint="default" w:ascii="Times New Roman" w:hAnsi="Times New Roman"/>
                <w:sz w:val="24"/>
                <w:szCs w:val="24"/>
              </w:rPr>
              <w:t>Наумов Д.Ю., Белкин П.А. Проблемы освоения крупнейших калийных месторождений мира // Современные</w:t>
            </w:r>
            <w:r>
              <w:rPr>
                <w:rFonts w:hint="default" w:ascii="Times New Roman" w:hAnsi="Times New Roman"/>
                <w:sz w:val="24"/>
                <w:szCs w:val="24"/>
                <w:lang w:val="ru-RU"/>
              </w:rPr>
              <w:t xml:space="preserve"> </w:t>
            </w:r>
            <w:r>
              <w:rPr>
                <w:rFonts w:hint="default" w:ascii="Times New Roman" w:hAnsi="Times New Roman"/>
                <w:sz w:val="24"/>
                <w:szCs w:val="24"/>
              </w:rPr>
              <w:t>проблемы науки и образования. 2012. № 6 [Электронный</w:t>
            </w:r>
            <w:r>
              <w:rPr>
                <w:rFonts w:hint="default" w:ascii="Times New Roman" w:hAnsi="Times New Roman"/>
                <w:sz w:val="24"/>
                <w:szCs w:val="24"/>
                <w:lang w:val="ru-RU"/>
              </w:rPr>
              <w:t xml:space="preserve"> </w:t>
            </w:r>
            <w:r>
              <w:rPr>
                <w:rFonts w:hint="default" w:ascii="Times New Roman" w:hAnsi="Times New Roman"/>
                <w:sz w:val="24"/>
                <w:szCs w:val="24"/>
              </w:rPr>
              <w:t>ресурс] https://science-education.ru/ru/article/view?id=7513&amp;ysclid=lo44n8xz2c955874412 (Дата обращения:</w:t>
            </w:r>
            <w:r>
              <w:rPr>
                <w:rFonts w:hint="default" w:ascii="Times New Roman" w:hAnsi="Times New Roman"/>
                <w:sz w:val="24"/>
                <w:szCs w:val="24"/>
                <w:lang w:val="ru-RU"/>
              </w:rPr>
              <w:t xml:space="preserve"> </w:t>
            </w:r>
            <w:r>
              <w:rPr>
                <w:rFonts w:hint="default" w:ascii="Times New Roman" w:hAnsi="Times New Roman"/>
                <w:sz w:val="24"/>
                <w:szCs w:val="24"/>
              </w:rPr>
              <w:t>17.05.2023).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5. Ерёмченко О.З., Митракова Н.В., Шестаков И.Е.</w:t>
            </w:r>
            <w:r>
              <w:rPr>
                <w:rFonts w:hint="default" w:ascii="Times New Roman" w:hAnsi="Times New Roman"/>
                <w:sz w:val="24"/>
                <w:szCs w:val="24"/>
                <w:lang w:val="ru-RU"/>
              </w:rPr>
              <w:t xml:space="preserve"> </w:t>
            </w:r>
            <w:r>
              <w:rPr>
                <w:rFonts w:hint="default" w:ascii="Times New Roman" w:hAnsi="Times New Roman"/>
                <w:sz w:val="24"/>
                <w:szCs w:val="24"/>
              </w:rPr>
              <w:t>Природно-техногенная организация почвенного покрова</w:t>
            </w:r>
            <w:r>
              <w:rPr>
                <w:rFonts w:hint="default" w:ascii="Times New Roman" w:hAnsi="Times New Roman"/>
                <w:sz w:val="24"/>
                <w:szCs w:val="24"/>
                <w:lang w:val="ru-RU"/>
              </w:rPr>
              <w:t xml:space="preserve"> </w:t>
            </w:r>
            <w:r>
              <w:rPr>
                <w:rFonts w:hint="default" w:ascii="Times New Roman" w:hAnsi="Times New Roman"/>
                <w:sz w:val="24"/>
                <w:szCs w:val="24"/>
              </w:rPr>
              <w:t>территории воздействия солеотвалов и шламохранилищ</w:t>
            </w:r>
            <w:r>
              <w:rPr>
                <w:rFonts w:hint="default" w:ascii="Times New Roman" w:hAnsi="Times New Roman"/>
                <w:sz w:val="24"/>
                <w:szCs w:val="24"/>
                <w:lang w:val="ru-RU"/>
              </w:rPr>
              <w:t xml:space="preserve"> </w:t>
            </w:r>
            <w:r>
              <w:rPr>
                <w:rFonts w:hint="default" w:ascii="Times New Roman" w:hAnsi="Times New Roman"/>
                <w:sz w:val="24"/>
                <w:szCs w:val="24"/>
              </w:rPr>
              <w:t>в Соликамско-Березниковском экономическом районе // Вестник Пермского университета. Серия Биология.</w:t>
            </w:r>
            <w:r>
              <w:rPr>
                <w:rFonts w:hint="default" w:ascii="Times New Roman" w:hAnsi="Times New Roman"/>
                <w:sz w:val="24"/>
                <w:szCs w:val="24"/>
                <w:lang w:val="ru-RU"/>
              </w:rPr>
              <w:t xml:space="preserve"> </w:t>
            </w:r>
            <w:r>
              <w:rPr>
                <w:rFonts w:hint="default" w:ascii="Times New Roman" w:hAnsi="Times New Roman"/>
                <w:sz w:val="24"/>
                <w:szCs w:val="24"/>
              </w:rPr>
              <w:t>2017. Вып. 3. С. 311–320.</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6. Симонова Ю.В., Русаков А.В., Рюмин А.Г. Засолённые почвы Ростовской низины (Ярославская</w:t>
            </w:r>
            <w:r>
              <w:rPr>
                <w:rFonts w:hint="default" w:ascii="Times New Roman" w:hAnsi="Times New Roman"/>
                <w:sz w:val="24"/>
                <w:szCs w:val="24"/>
                <w:lang w:val="ru-RU"/>
              </w:rPr>
              <w:t xml:space="preserve"> </w:t>
            </w:r>
            <w:r>
              <w:rPr>
                <w:rFonts w:hint="default" w:ascii="Times New Roman" w:hAnsi="Times New Roman"/>
                <w:sz w:val="24"/>
                <w:szCs w:val="24"/>
              </w:rPr>
              <w:t>область): морфология, генезис и динамика засоления в</w:t>
            </w:r>
            <w:r>
              <w:rPr>
                <w:rFonts w:hint="default" w:ascii="Times New Roman" w:hAnsi="Times New Roman"/>
                <w:sz w:val="24"/>
                <w:szCs w:val="24"/>
                <w:lang w:val="ru-RU"/>
              </w:rPr>
              <w:t xml:space="preserve"> </w:t>
            </w:r>
            <w:r>
              <w:rPr>
                <w:rFonts w:hint="default" w:ascii="Times New Roman" w:hAnsi="Times New Roman"/>
                <w:sz w:val="24"/>
                <w:szCs w:val="24"/>
              </w:rPr>
              <w:t>годовом гидрологическом цикле // Бюллетень Почвенного ин-та им. В.В. Докучаева. 2018. Т. 93. С. 40–74.</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7. Hulisz P., Piernik A. Soil affected by soda industry</w:t>
            </w:r>
            <w:r>
              <w:rPr>
                <w:rFonts w:hint="default" w:ascii="Times New Roman" w:hAnsi="Times New Roman"/>
                <w:sz w:val="24"/>
                <w:szCs w:val="24"/>
                <w:lang w:val="ru-RU"/>
              </w:rPr>
              <w:t xml:space="preserve"> </w:t>
            </w:r>
            <w:r>
              <w:rPr>
                <w:rFonts w:hint="default" w:ascii="Times New Roman" w:hAnsi="Times New Roman"/>
                <w:sz w:val="24"/>
                <w:szCs w:val="24"/>
              </w:rPr>
              <w:t>in Inowrocław // Technogenic soils of Poland. Toruń: Polish</w:t>
            </w:r>
            <w:r>
              <w:rPr>
                <w:rFonts w:hint="default" w:ascii="Times New Roman" w:hAnsi="Times New Roman"/>
                <w:sz w:val="24"/>
                <w:szCs w:val="24"/>
                <w:lang w:val="ru-RU"/>
              </w:rPr>
              <w:t xml:space="preserve"> </w:t>
            </w:r>
            <w:r>
              <w:rPr>
                <w:rFonts w:hint="default" w:ascii="Times New Roman" w:hAnsi="Times New Roman"/>
                <w:sz w:val="24"/>
                <w:szCs w:val="24"/>
              </w:rPr>
              <w:t>Society of Soil Science, 2013. P. 125–140.</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8. Хайрулина Е.А. Ландшафтообразование в условиях техногенного галогенеза / Е.А. Хайрулина: автореф.</w:t>
            </w:r>
            <w:r>
              <w:rPr>
                <w:rFonts w:hint="default" w:ascii="Times New Roman" w:hAnsi="Times New Roman"/>
                <w:sz w:val="24"/>
                <w:szCs w:val="24"/>
                <w:lang w:val="ru-RU"/>
              </w:rPr>
              <w:t xml:space="preserve"> </w:t>
            </w:r>
            <w:r>
              <w:rPr>
                <w:rFonts w:hint="default" w:ascii="Times New Roman" w:hAnsi="Times New Roman"/>
                <w:sz w:val="24"/>
                <w:szCs w:val="24"/>
              </w:rPr>
              <w:t>дисс. … докт. геогр. наук. Томск, 2022. 43 с.</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9. Микайылoв Ф. Моделирование некоторых почвенных процессов // Вестник Алтайского государственного аграрного университета. 2014. № 7 (117). С. 59–64.</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10. Куюкина М.С., Ившина И.Б., Осипенко М.А.,</w:t>
            </w:r>
            <w:r>
              <w:rPr>
                <w:rFonts w:hint="default" w:ascii="Times New Roman" w:hAnsi="Times New Roman"/>
                <w:sz w:val="24"/>
                <w:szCs w:val="24"/>
                <w:lang w:val="ru-RU"/>
              </w:rPr>
              <w:t xml:space="preserve"> </w:t>
            </w:r>
            <w:r>
              <w:rPr>
                <w:rFonts w:hint="default" w:ascii="Times New Roman" w:hAnsi="Times New Roman"/>
                <w:sz w:val="24"/>
                <w:szCs w:val="24"/>
              </w:rPr>
              <w:t>Няшин Ю.И., Коростина О.А. Модель нефтеотмывания</w:t>
            </w:r>
            <w:r>
              <w:rPr>
                <w:rFonts w:hint="default" w:ascii="Times New Roman" w:hAnsi="Times New Roman"/>
                <w:sz w:val="24"/>
                <w:szCs w:val="24"/>
                <w:lang w:val="ru-RU"/>
              </w:rPr>
              <w:t xml:space="preserve"> </w:t>
            </w:r>
            <w:r>
              <w:rPr>
                <w:rFonts w:hint="default" w:ascii="Times New Roman" w:hAnsi="Times New Roman"/>
                <w:sz w:val="24"/>
                <w:szCs w:val="24"/>
              </w:rPr>
              <w:t>загрязнённого почвогрунта под действием Rhodococcus-биосурфактанта // Российский журнал биомеханики.</w:t>
            </w:r>
            <w:r>
              <w:rPr>
                <w:rFonts w:hint="default" w:ascii="Times New Roman" w:hAnsi="Times New Roman"/>
                <w:sz w:val="24"/>
                <w:szCs w:val="24"/>
                <w:lang w:val="ru-RU"/>
              </w:rPr>
              <w:t xml:space="preserve"> </w:t>
            </w:r>
            <w:r>
              <w:rPr>
                <w:rFonts w:hint="default" w:ascii="Times New Roman" w:hAnsi="Times New Roman"/>
                <w:sz w:val="24"/>
                <w:szCs w:val="24"/>
              </w:rPr>
              <w:t>2006. Т. 10. № 1. С. 59–67.</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11. Роговая О.Г. Экологическое моделирование.</w:t>
            </w:r>
            <w:r>
              <w:rPr>
                <w:rFonts w:hint="default" w:ascii="Times New Roman" w:hAnsi="Times New Roman"/>
                <w:sz w:val="24"/>
                <w:szCs w:val="24"/>
                <w:lang w:val="ru-RU"/>
              </w:rPr>
              <w:t xml:space="preserve"> </w:t>
            </w:r>
            <w:r>
              <w:rPr>
                <w:rFonts w:hint="default" w:ascii="Times New Roman" w:hAnsi="Times New Roman"/>
                <w:sz w:val="24"/>
                <w:szCs w:val="24"/>
              </w:rPr>
              <w:t>СПб.: ООО «Книжный Дом», 2007. 104 с.</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12. Чертов О.Г., Комаров А.С., Надпорожская М.А.,</w:t>
            </w:r>
            <w:r>
              <w:rPr>
                <w:rFonts w:hint="default" w:ascii="Times New Roman" w:hAnsi="Times New Roman"/>
                <w:sz w:val="24"/>
                <w:szCs w:val="24"/>
                <w:lang w:val="ru-RU"/>
              </w:rPr>
              <w:t xml:space="preserve"> </w:t>
            </w:r>
            <w:r>
              <w:rPr>
                <w:rFonts w:hint="default" w:ascii="Times New Roman" w:hAnsi="Times New Roman"/>
                <w:sz w:val="24"/>
                <w:szCs w:val="24"/>
              </w:rPr>
              <w:t>Михаилов А.В., Быховец С.С., Зудин С.Л., Зубкова Е.В.</w:t>
            </w:r>
            <w:r>
              <w:rPr>
                <w:rFonts w:hint="default" w:ascii="Times New Roman" w:hAnsi="Times New Roman"/>
                <w:sz w:val="24"/>
                <w:szCs w:val="24"/>
                <w:lang w:val="ru-RU"/>
              </w:rPr>
              <w:t xml:space="preserve"> </w:t>
            </w:r>
            <w:r>
              <w:rPr>
                <w:rFonts w:hint="default" w:ascii="Times New Roman" w:hAnsi="Times New Roman"/>
                <w:sz w:val="24"/>
                <w:szCs w:val="24"/>
              </w:rPr>
              <w:t>Динамическое моделирование процессов трансформации органического вещества почв. Имитационная модель</w:t>
            </w:r>
            <w:r>
              <w:rPr>
                <w:rFonts w:hint="default" w:ascii="Times New Roman" w:hAnsi="Times New Roman"/>
                <w:sz w:val="24"/>
                <w:szCs w:val="24"/>
                <w:lang w:val="ru-RU"/>
              </w:rPr>
              <w:t xml:space="preserve"> </w:t>
            </w:r>
            <w:r>
              <w:rPr>
                <w:rFonts w:hint="default" w:ascii="Times New Roman" w:hAnsi="Times New Roman"/>
                <w:sz w:val="24"/>
                <w:szCs w:val="24"/>
              </w:rPr>
              <w:t>ROMUL / Науч. ред. Б.Ф. Апарин. СПб.: Издательство</w:t>
            </w:r>
            <w:r>
              <w:rPr>
                <w:rFonts w:hint="default" w:ascii="Times New Roman" w:hAnsi="Times New Roman"/>
                <w:sz w:val="24"/>
                <w:szCs w:val="24"/>
                <w:lang w:val="ru-RU"/>
              </w:rPr>
              <w:t xml:space="preserve"> </w:t>
            </w:r>
            <w:r>
              <w:rPr>
                <w:rFonts w:hint="default" w:ascii="Times New Roman" w:hAnsi="Times New Roman"/>
                <w:sz w:val="24"/>
                <w:szCs w:val="24"/>
              </w:rPr>
              <w:t>СПбГУ, 2007. 96 с.</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13. Hansen S., Abrahamsen P., Petersen C.T., Styczen M. Daisy: Model use, calibration and validation //</w:t>
            </w:r>
            <w:r>
              <w:rPr>
                <w:rFonts w:hint="default" w:ascii="Times New Roman" w:hAnsi="Times New Roman"/>
                <w:sz w:val="24"/>
                <w:szCs w:val="24"/>
                <w:lang w:val="ru-RU"/>
              </w:rPr>
              <w:t xml:space="preserve"> </w:t>
            </w:r>
            <w:r>
              <w:rPr>
                <w:rFonts w:hint="default" w:ascii="Times New Roman" w:hAnsi="Times New Roman"/>
                <w:sz w:val="24"/>
                <w:szCs w:val="24"/>
              </w:rPr>
              <w:t>Transactions of the American Society of Agricultural and Biological Engineers. 2012. V. 55. No. 4.</w:t>
            </w:r>
            <w:r>
              <w:rPr>
                <w:rFonts w:hint="default" w:ascii="Times New Roman" w:hAnsi="Times New Roman"/>
                <w:sz w:val="24"/>
                <w:szCs w:val="24"/>
                <w:lang w:val="ru-RU"/>
              </w:rPr>
              <w:t xml:space="preserve"> </w:t>
            </w:r>
            <w:r>
              <w:rPr>
                <w:rFonts w:hint="default" w:ascii="Times New Roman" w:hAnsi="Times New Roman"/>
                <w:sz w:val="24"/>
                <w:szCs w:val="24"/>
              </w:rPr>
              <w:t>P. 1315–1333.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14. Coleman K., Jenkinson D.S., Crocker G.J., Grace P.R.,</w:t>
            </w:r>
            <w:r>
              <w:rPr>
                <w:rFonts w:hint="default" w:ascii="Times New Roman" w:hAnsi="Times New Roman"/>
                <w:sz w:val="24"/>
                <w:szCs w:val="24"/>
                <w:lang w:val="ru-RU"/>
              </w:rPr>
              <w:t xml:space="preserve"> </w:t>
            </w:r>
            <w:r>
              <w:rPr>
                <w:rFonts w:hint="default" w:ascii="Times New Roman" w:hAnsi="Times New Roman"/>
                <w:sz w:val="24"/>
                <w:szCs w:val="24"/>
              </w:rPr>
              <w:t>Klír J., Körschens M., Poulton P.R., Richter D.D.</w:t>
            </w:r>
            <w:r>
              <w:rPr>
                <w:rFonts w:hint="default" w:ascii="Times New Roman" w:hAnsi="Times New Roman"/>
                <w:sz w:val="24"/>
                <w:szCs w:val="24"/>
                <w:lang w:val="ru-RU"/>
              </w:rPr>
              <w:t xml:space="preserve"> </w:t>
            </w:r>
            <w:r>
              <w:rPr>
                <w:rFonts w:hint="default" w:ascii="Times New Roman" w:hAnsi="Times New Roman"/>
                <w:sz w:val="24"/>
                <w:szCs w:val="24"/>
              </w:rPr>
              <w:t>Simulating trends in soil organic carbon in long-term</w:t>
            </w:r>
            <w:r>
              <w:rPr>
                <w:rFonts w:hint="default" w:ascii="Times New Roman" w:hAnsi="Times New Roman"/>
                <w:sz w:val="24"/>
                <w:szCs w:val="24"/>
                <w:lang w:val="ru-RU"/>
              </w:rPr>
              <w:t xml:space="preserve"> </w:t>
            </w:r>
            <w:r>
              <w:rPr>
                <w:rFonts w:hint="default" w:ascii="Times New Roman" w:hAnsi="Times New Roman"/>
                <w:sz w:val="24"/>
                <w:szCs w:val="24"/>
              </w:rPr>
              <w:t>experiments using RothC-26.3 // Geoderma. 1997. V. 81.</w:t>
            </w:r>
            <w:r>
              <w:rPr>
                <w:rFonts w:hint="default" w:ascii="Times New Roman" w:hAnsi="Times New Roman"/>
                <w:sz w:val="24"/>
                <w:szCs w:val="24"/>
                <w:lang w:val="ru-RU"/>
              </w:rPr>
              <w:t xml:space="preserve"> </w:t>
            </w:r>
            <w:r>
              <w:rPr>
                <w:rFonts w:hint="default" w:ascii="Times New Roman" w:hAnsi="Times New Roman"/>
                <w:sz w:val="24"/>
                <w:szCs w:val="24"/>
              </w:rPr>
              <w:t>No. 1–2. Р. 29–44.</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15. van Oijen M., Beer C., Cramer W., Rammig A.,</w:t>
            </w:r>
            <w:r>
              <w:rPr>
                <w:rFonts w:hint="default" w:ascii="Times New Roman" w:hAnsi="Times New Roman"/>
                <w:sz w:val="24"/>
                <w:szCs w:val="24"/>
                <w:lang w:val="ru-RU"/>
              </w:rPr>
              <w:t xml:space="preserve"> </w:t>
            </w:r>
            <w:r>
              <w:rPr>
                <w:rFonts w:hint="default" w:ascii="Times New Roman" w:hAnsi="Times New Roman"/>
                <w:sz w:val="24"/>
                <w:szCs w:val="24"/>
              </w:rPr>
              <w:t>Reichstein M., Rolinski S., Seneviratne S., Soussana J.-F. A novel probabilistic risk analysis to determine the</w:t>
            </w:r>
            <w:r>
              <w:rPr>
                <w:rFonts w:hint="default" w:ascii="Times New Roman" w:hAnsi="Times New Roman"/>
                <w:sz w:val="24"/>
                <w:szCs w:val="24"/>
                <w:lang w:val="ru-RU"/>
              </w:rPr>
              <w:t xml:space="preserve"> </w:t>
            </w:r>
            <w:r>
              <w:rPr>
                <w:rFonts w:hint="default" w:ascii="Times New Roman" w:hAnsi="Times New Roman"/>
                <w:sz w:val="24"/>
                <w:szCs w:val="24"/>
              </w:rPr>
              <w:t>vulnerability of ecosystems to extreme climatic events //</w:t>
            </w:r>
            <w:r>
              <w:rPr>
                <w:rFonts w:hint="default" w:ascii="Times New Roman" w:hAnsi="Times New Roman"/>
                <w:sz w:val="24"/>
                <w:szCs w:val="24"/>
                <w:lang w:val="ru-RU"/>
              </w:rPr>
              <w:t xml:space="preserve"> </w:t>
            </w:r>
            <w:r>
              <w:rPr>
                <w:rFonts w:hint="default" w:ascii="Times New Roman" w:hAnsi="Times New Roman"/>
                <w:sz w:val="24"/>
                <w:szCs w:val="24"/>
              </w:rPr>
              <w:t>Environmental Research Letters. 2013. No. 8. Article</w:t>
            </w:r>
            <w:r>
              <w:rPr>
                <w:rFonts w:hint="default" w:ascii="Times New Roman" w:hAnsi="Times New Roman"/>
                <w:sz w:val="24"/>
                <w:szCs w:val="24"/>
                <w:lang w:val="ru-RU"/>
              </w:rPr>
              <w:t xml:space="preserve"> </w:t>
            </w:r>
            <w:r>
              <w:rPr>
                <w:rFonts w:hint="default" w:ascii="Times New Roman" w:hAnsi="Times New Roman"/>
                <w:sz w:val="24"/>
                <w:szCs w:val="24"/>
              </w:rPr>
              <w:t>No. 015032. doi: 10.1088/1748-9326/8/1/015032</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16. Пузаченко Ю.Г., Мошкин А.В. Информационно-логический анализ в медико-географических исследованиях // Итоги науки. Медицинская география. Вып. 3.</w:t>
            </w:r>
            <w:r>
              <w:rPr>
                <w:rFonts w:hint="default" w:ascii="Times New Roman" w:hAnsi="Times New Roman"/>
                <w:sz w:val="24"/>
                <w:szCs w:val="24"/>
                <w:lang w:val="ru-RU"/>
              </w:rPr>
              <w:t xml:space="preserve"> </w:t>
            </w:r>
            <w:r>
              <w:rPr>
                <w:rFonts w:hint="default" w:ascii="Times New Roman" w:hAnsi="Times New Roman"/>
                <w:sz w:val="24"/>
                <w:szCs w:val="24"/>
              </w:rPr>
              <w:t>М.: ВИНИТИ, 1969. С. 5–74.</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17. Пузаченко Ю.Г., Карпачевский Л.О., Взнуздаев Н.А. Возможности применения информационно-логического анализа при изучении почвы на примере её</w:t>
            </w:r>
            <w:r>
              <w:rPr>
                <w:rFonts w:hint="default" w:ascii="Times New Roman" w:hAnsi="Times New Roman"/>
                <w:sz w:val="24"/>
                <w:szCs w:val="24"/>
                <w:lang w:val="ru-RU"/>
              </w:rPr>
              <w:t xml:space="preserve"> </w:t>
            </w:r>
            <w:r>
              <w:rPr>
                <w:rFonts w:hint="default" w:ascii="Times New Roman" w:hAnsi="Times New Roman"/>
                <w:sz w:val="24"/>
                <w:szCs w:val="24"/>
              </w:rPr>
              <w:t>влажности. Закономерности пространственного варьирования свойств почв и информационно-статистические</w:t>
            </w:r>
            <w:r>
              <w:rPr>
                <w:rFonts w:hint="default" w:ascii="Times New Roman" w:hAnsi="Times New Roman"/>
                <w:sz w:val="24"/>
                <w:szCs w:val="24"/>
                <w:lang w:val="ru-RU"/>
              </w:rPr>
              <w:t xml:space="preserve"> </w:t>
            </w:r>
            <w:r>
              <w:rPr>
                <w:rFonts w:hint="default" w:ascii="Times New Roman" w:hAnsi="Times New Roman"/>
                <w:sz w:val="24"/>
                <w:szCs w:val="24"/>
              </w:rPr>
              <w:t>методы их изучения. М.: Наука, 1970. С. 103–121.</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18. Панкова Т.И., Масютенко Н.П., Колтышева Е.В.</w:t>
            </w:r>
            <w:r>
              <w:rPr>
                <w:rFonts w:hint="default" w:ascii="Times New Roman" w:hAnsi="Times New Roman"/>
                <w:sz w:val="24"/>
                <w:szCs w:val="24"/>
                <w:lang w:val="ru-RU"/>
              </w:rPr>
              <w:t xml:space="preserve"> </w:t>
            </w:r>
            <w:r>
              <w:rPr>
                <w:rFonts w:hint="default" w:ascii="Times New Roman" w:hAnsi="Times New Roman"/>
                <w:sz w:val="24"/>
                <w:szCs w:val="24"/>
              </w:rPr>
              <w:t>Возможности моделирования плодородия почв на основе</w:t>
            </w:r>
            <w:r>
              <w:rPr>
                <w:rFonts w:hint="default" w:ascii="Times New Roman" w:hAnsi="Times New Roman"/>
                <w:sz w:val="24"/>
                <w:szCs w:val="24"/>
                <w:lang w:val="ru-RU"/>
              </w:rPr>
              <w:t xml:space="preserve"> </w:t>
            </w:r>
            <w:r>
              <w:rPr>
                <w:rFonts w:hint="default" w:ascii="Times New Roman" w:hAnsi="Times New Roman"/>
                <w:sz w:val="24"/>
                <w:szCs w:val="24"/>
              </w:rPr>
              <w:t>информационно-логического анализа // Вестник Курской государственной сельскохозяйственной академии.</w:t>
            </w:r>
            <w:r>
              <w:rPr>
                <w:rFonts w:hint="default" w:ascii="Times New Roman" w:hAnsi="Times New Roman"/>
                <w:sz w:val="24"/>
                <w:szCs w:val="24"/>
                <w:lang w:val="ru-RU"/>
              </w:rPr>
              <w:t xml:space="preserve"> </w:t>
            </w:r>
            <w:r>
              <w:rPr>
                <w:rFonts w:hint="default" w:ascii="Times New Roman" w:hAnsi="Times New Roman"/>
                <w:sz w:val="24"/>
                <w:szCs w:val="24"/>
              </w:rPr>
              <w:t>2018. № 4. С. 8–16.</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19. Математическое моделирование в классификации почвенных систем / Ред. Г.Г. Морковкин. Барнаул:</w:t>
            </w:r>
            <w:r>
              <w:rPr>
                <w:rFonts w:hint="default" w:ascii="Times New Roman" w:hAnsi="Times New Roman"/>
                <w:sz w:val="24"/>
                <w:szCs w:val="24"/>
                <w:lang w:val="ru-RU"/>
              </w:rPr>
              <w:t xml:space="preserve"> </w:t>
            </w:r>
            <w:r>
              <w:rPr>
                <w:rFonts w:hint="default" w:ascii="Times New Roman" w:hAnsi="Times New Roman"/>
                <w:sz w:val="24"/>
                <w:szCs w:val="24"/>
              </w:rPr>
              <w:t>РИО Алтайского ГАУ, 2020. 71 с.</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20. Сайранова П.Ш., Самофалова И.А. Кислотно-основные свойства горных почв на северном и среднем</w:t>
            </w:r>
            <w:r>
              <w:rPr>
                <w:rFonts w:hint="default" w:ascii="Times New Roman" w:hAnsi="Times New Roman"/>
                <w:sz w:val="24"/>
                <w:szCs w:val="24"/>
                <w:lang w:val="ru-RU"/>
              </w:rPr>
              <w:t xml:space="preserve"> </w:t>
            </w:r>
            <w:r>
              <w:rPr>
                <w:rFonts w:hint="default" w:ascii="Times New Roman" w:hAnsi="Times New Roman"/>
                <w:sz w:val="24"/>
                <w:szCs w:val="24"/>
              </w:rPr>
              <w:t>Урале // Антропогенная трансформация природной</w:t>
            </w:r>
            <w:r>
              <w:rPr>
                <w:rFonts w:hint="default" w:ascii="Times New Roman" w:hAnsi="Times New Roman"/>
                <w:sz w:val="24"/>
                <w:szCs w:val="24"/>
                <w:lang w:val="ru-RU"/>
              </w:rPr>
              <w:t xml:space="preserve"> </w:t>
            </w:r>
            <w:r>
              <w:rPr>
                <w:rFonts w:hint="default" w:ascii="Times New Roman" w:hAnsi="Times New Roman"/>
                <w:sz w:val="24"/>
                <w:szCs w:val="24"/>
              </w:rPr>
              <w:t>среды. 2018. № 4. С. 94–97.</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21. Самофалова И.А. Информационно-логический</w:t>
            </w:r>
            <w:r>
              <w:rPr>
                <w:rFonts w:hint="default" w:ascii="Times New Roman" w:hAnsi="Times New Roman"/>
                <w:sz w:val="24"/>
                <w:szCs w:val="24"/>
                <w:lang w:val="ru-RU"/>
              </w:rPr>
              <w:t xml:space="preserve"> </w:t>
            </w:r>
            <w:r>
              <w:rPr>
                <w:rFonts w:hint="default" w:ascii="Times New Roman" w:hAnsi="Times New Roman"/>
                <w:sz w:val="24"/>
                <w:szCs w:val="24"/>
              </w:rPr>
              <w:t>анализ дифференциации почвенного покрова высотных</w:t>
            </w:r>
            <w:r>
              <w:rPr>
                <w:rFonts w:hint="default" w:ascii="Times New Roman" w:hAnsi="Times New Roman"/>
                <w:sz w:val="24"/>
                <w:szCs w:val="24"/>
                <w:lang w:val="ru-RU"/>
              </w:rPr>
              <w:t xml:space="preserve"> </w:t>
            </w:r>
            <w:r>
              <w:rPr>
                <w:rFonts w:hint="default" w:ascii="Times New Roman" w:hAnsi="Times New Roman"/>
                <w:sz w:val="24"/>
                <w:szCs w:val="24"/>
              </w:rPr>
              <w:t>геосистем на среднем Урале // Вестник Алтайского</w:t>
            </w:r>
            <w:r>
              <w:rPr>
                <w:rFonts w:hint="default" w:ascii="Times New Roman" w:hAnsi="Times New Roman"/>
                <w:sz w:val="24"/>
                <w:szCs w:val="24"/>
                <w:lang w:val="ru-RU"/>
              </w:rPr>
              <w:t xml:space="preserve"> </w:t>
            </w:r>
            <w:r>
              <w:rPr>
                <w:rFonts w:hint="default" w:ascii="Times New Roman" w:hAnsi="Times New Roman"/>
                <w:sz w:val="24"/>
                <w:szCs w:val="24"/>
              </w:rPr>
              <w:t>государственного аграрного университета. 2017. № 11</w:t>
            </w:r>
            <w:r>
              <w:rPr>
                <w:rFonts w:hint="default" w:ascii="Times New Roman" w:hAnsi="Times New Roman"/>
                <w:sz w:val="24"/>
                <w:szCs w:val="24"/>
                <w:lang w:val="ru-RU"/>
              </w:rPr>
              <w:t xml:space="preserve"> </w:t>
            </w:r>
            <w:r>
              <w:rPr>
                <w:rFonts w:hint="default" w:ascii="Times New Roman" w:hAnsi="Times New Roman"/>
                <w:sz w:val="24"/>
                <w:szCs w:val="24"/>
              </w:rPr>
              <w:t>(157). С. 105–114.</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22. Пивоварова Е.Г., Люцигер А.О., Усенко С.В.,</w:t>
            </w:r>
            <w:r>
              <w:rPr>
                <w:rFonts w:hint="default" w:ascii="Times New Roman" w:hAnsi="Times New Roman"/>
                <w:sz w:val="24"/>
                <w:szCs w:val="24"/>
                <w:lang w:val="ru-RU"/>
              </w:rPr>
              <w:t xml:space="preserve"> </w:t>
            </w:r>
            <w:r>
              <w:rPr>
                <w:rFonts w:hint="default" w:ascii="Times New Roman" w:hAnsi="Times New Roman"/>
                <w:sz w:val="24"/>
                <w:szCs w:val="24"/>
              </w:rPr>
              <w:t>Гаркуша А.А. Разработка частной модели управления</w:t>
            </w:r>
            <w:r>
              <w:rPr>
                <w:rFonts w:hint="default" w:ascii="Times New Roman" w:hAnsi="Times New Roman"/>
                <w:sz w:val="24"/>
                <w:szCs w:val="24"/>
                <w:lang w:val="ru-RU"/>
              </w:rPr>
              <w:t xml:space="preserve"> </w:t>
            </w:r>
            <w:r>
              <w:rPr>
                <w:rFonts w:hint="default" w:ascii="Times New Roman" w:hAnsi="Times New Roman"/>
                <w:sz w:val="24"/>
                <w:szCs w:val="24"/>
              </w:rPr>
              <w:t>плодородием чернозёмных почв в условиях климатических изменений Алтайского Приобья // Вестник</w:t>
            </w:r>
            <w:r>
              <w:rPr>
                <w:rFonts w:hint="default" w:ascii="Times New Roman" w:hAnsi="Times New Roman"/>
                <w:sz w:val="24"/>
                <w:szCs w:val="24"/>
                <w:lang w:val="ru-RU"/>
              </w:rPr>
              <w:t xml:space="preserve"> </w:t>
            </w:r>
            <w:r>
              <w:rPr>
                <w:rFonts w:hint="default" w:ascii="Times New Roman" w:hAnsi="Times New Roman"/>
                <w:sz w:val="24"/>
                <w:szCs w:val="24"/>
              </w:rPr>
              <w:t>Алтайского государственного аграрного университета.</w:t>
            </w:r>
            <w:r>
              <w:rPr>
                <w:rFonts w:hint="default" w:ascii="Times New Roman" w:hAnsi="Times New Roman"/>
                <w:sz w:val="24"/>
                <w:szCs w:val="24"/>
                <w:lang w:val="ru-RU"/>
              </w:rPr>
              <w:t xml:space="preserve"> </w:t>
            </w:r>
            <w:r>
              <w:rPr>
                <w:rFonts w:hint="default" w:ascii="Times New Roman" w:hAnsi="Times New Roman"/>
                <w:sz w:val="24"/>
                <w:szCs w:val="24"/>
              </w:rPr>
              <w:t>2012. № 11 (97). С. 34–38.</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23. Хэ Н.Ю., Миненко А.В. Информационно-логический анализ в исследовании взаимосвязи производственного потенциала и экономической эффективности сельхозорганизаций // Вестник Алтайского</w:t>
            </w:r>
            <w:r>
              <w:rPr>
                <w:rFonts w:hint="default" w:ascii="Times New Roman" w:hAnsi="Times New Roman"/>
                <w:sz w:val="24"/>
                <w:szCs w:val="24"/>
                <w:lang w:val="ru-RU"/>
              </w:rPr>
              <w:t xml:space="preserve"> </w:t>
            </w:r>
            <w:r>
              <w:rPr>
                <w:rFonts w:hint="default" w:ascii="Times New Roman" w:hAnsi="Times New Roman"/>
                <w:sz w:val="24"/>
                <w:szCs w:val="24"/>
              </w:rPr>
              <w:t>государственного аграрного университета. 2011. № 5</w:t>
            </w:r>
            <w:r>
              <w:rPr>
                <w:rFonts w:hint="default" w:ascii="Times New Roman" w:hAnsi="Times New Roman"/>
                <w:sz w:val="24"/>
                <w:szCs w:val="24"/>
                <w:lang w:val="ru-RU"/>
              </w:rPr>
              <w:t xml:space="preserve"> </w:t>
            </w:r>
            <w:r>
              <w:rPr>
                <w:rFonts w:hint="default" w:ascii="Times New Roman" w:hAnsi="Times New Roman"/>
                <w:sz w:val="24"/>
                <w:szCs w:val="24"/>
              </w:rPr>
              <w:t>(79). С. 108–113.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24. Классификация и диагностика почв России /</w:t>
            </w:r>
            <w:r>
              <w:rPr>
                <w:rFonts w:hint="default" w:ascii="Times New Roman" w:hAnsi="Times New Roman"/>
                <w:sz w:val="24"/>
                <w:szCs w:val="24"/>
                <w:lang w:val="ru-RU"/>
              </w:rPr>
              <w:t xml:space="preserve"> </w:t>
            </w:r>
            <w:r>
              <w:rPr>
                <w:rFonts w:hint="default" w:ascii="Times New Roman" w:hAnsi="Times New Roman"/>
                <w:sz w:val="24"/>
                <w:szCs w:val="24"/>
              </w:rPr>
              <w:t>Ред. Л.Л. Шишов, В.Д. Тонконогов, И.И. Лебедева,</w:t>
            </w:r>
            <w:r>
              <w:rPr>
                <w:rFonts w:hint="default" w:ascii="Times New Roman" w:hAnsi="Times New Roman"/>
                <w:sz w:val="24"/>
                <w:szCs w:val="24"/>
                <w:lang w:val="ru-RU"/>
              </w:rPr>
              <w:t xml:space="preserve"> </w:t>
            </w:r>
            <w:r>
              <w:rPr>
                <w:rFonts w:hint="default" w:ascii="Times New Roman" w:hAnsi="Times New Roman"/>
                <w:sz w:val="24"/>
                <w:szCs w:val="24"/>
              </w:rPr>
              <w:t>М.И. Герасимова. Смоленск: Ойкумена, 2004. 342 с.</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25. Программа информационно-логического</w:t>
            </w:r>
            <w:r>
              <w:rPr>
                <w:rFonts w:hint="default" w:ascii="Times New Roman" w:hAnsi="Times New Roman"/>
                <w:sz w:val="24"/>
                <w:szCs w:val="24"/>
                <w:lang w:val="ru-RU"/>
              </w:rPr>
              <w:t xml:space="preserve"> </w:t>
            </w:r>
            <w:r>
              <w:rPr>
                <w:rFonts w:hint="default" w:ascii="Times New Roman" w:hAnsi="Times New Roman"/>
                <w:sz w:val="24"/>
                <w:szCs w:val="24"/>
              </w:rPr>
              <w:t>анализа, разработанная учёными кафедры почвоведения и агрохимии Алтайского государственного</w:t>
            </w:r>
            <w:r>
              <w:rPr>
                <w:rFonts w:hint="default" w:ascii="Times New Roman" w:hAnsi="Times New Roman"/>
                <w:sz w:val="24"/>
                <w:szCs w:val="24"/>
                <w:lang w:val="ru-RU"/>
              </w:rPr>
              <w:t xml:space="preserve"> </w:t>
            </w:r>
            <w:r>
              <w:rPr>
                <w:rFonts w:hint="default" w:ascii="Times New Roman" w:hAnsi="Times New Roman"/>
                <w:sz w:val="24"/>
                <w:szCs w:val="24"/>
              </w:rPr>
              <w:t>аграрного университета под руководством профессора</w:t>
            </w:r>
            <w:r>
              <w:rPr>
                <w:rFonts w:hint="default" w:ascii="Times New Roman" w:hAnsi="Times New Roman"/>
                <w:sz w:val="24"/>
                <w:szCs w:val="24"/>
                <w:lang w:val="ru-RU"/>
              </w:rPr>
              <w:t xml:space="preserve"> </w:t>
            </w:r>
            <w:r>
              <w:rPr>
                <w:rFonts w:hint="default" w:ascii="Times New Roman" w:hAnsi="Times New Roman"/>
                <w:sz w:val="24"/>
                <w:szCs w:val="24"/>
              </w:rPr>
              <w:t>Л.М. Бурлаковой [Электронный ресурс] https://www.asau.ru/ru/2015-03-26-04-56-50/aktualnye-nauchno-issledovatelskie-razrabotki (Дата обращения: 01.09.2023).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26. Бурлакова Л.М. Комплексы параметров различных уровней почвенного плодородия и пути его</w:t>
            </w:r>
            <w:r>
              <w:rPr>
                <w:rFonts w:hint="default" w:ascii="Times New Roman" w:hAnsi="Times New Roman"/>
                <w:sz w:val="24"/>
                <w:szCs w:val="24"/>
                <w:lang w:val="ru-RU"/>
              </w:rPr>
              <w:t xml:space="preserve"> </w:t>
            </w:r>
            <w:r>
              <w:rPr>
                <w:rFonts w:hint="default" w:ascii="Times New Roman" w:hAnsi="Times New Roman"/>
                <w:sz w:val="24"/>
                <w:szCs w:val="24"/>
              </w:rPr>
              <w:t>управления в системе земледелия в Алтайском крае //</w:t>
            </w:r>
            <w:r>
              <w:rPr>
                <w:rFonts w:hint="default" w:ascii="Times New Roman" w:hAnsi="Times New Roman"/>
                <w:sz w:val="24"/>
                <w:szCs w:val="24"/>
                <w:lang w:val="ru-RU"/>
              </w:rPr>
              <w:t xml:space="preserve"> </w:t>
            </w:r>
            <w:r>
              <w:rPr>
                <w:rFonts w:hint="default" w:ascii="Times New Roman" w:hAnsi="Times New Roman"/>
                <w:sz w:val="24"/>
                <w:szCs w:val="24"/>
              </w:rPr>
              <w:t>Проблемы регионального природопользования и охраны окружающей среды в Алтайском крае в свете</w:t>
            </w:r>
            <w:r>
              <w:rPr>
                <w:rFonts w:hint="default" w:ascii="Times New Roman" w:hAnsi="Times New Roman"/>
                <w:sz w:val="24"/>
                <w:szCs w:val="24"/>
                <w:lang w:val="ru-RU"/>
              </w:rPr>
              <w:t xml:space="preserve"> </w:t>
            </w:r>
            <w:r>
              <w:rPr>
                <w:rFonts w:hint="default" w:ascii="Times New Roman" w:hAnsi="Times New Roman"/>
                <w:sz w:val="24"/>
                <w:szCs w:val="24"/>
              </w:rPr>
              <w:t>решений XXVI съезда КПСС: тезисы докладов научнопрактической конференции. Барнаул, 1983. С. 92–96.</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27. Karavaeva T., Menshikova E., Belkin P., Zhdakaev V.</w:t>
            </w:r>
            <w:r>
              <w:rPr>
                <w:rFonts w:hint="default" w:ascii="Times New Roman" w:hAnsi="Times New Roman"/>
                <w:sz w:val="24"/>
                <w:szCs w:val="24"/>
                <w:lang w:val="ru-RU"/>
              </w:rPr>
              <w:t xml:space="preserve"> </w:t>
            </w:r>
            <w:r>
              <w:rPr>
                <w:rFonts w:hint="default" w:ascii="Times New Roman" w:hAnsi="Times New Roman"/>
                <w:sz w:val="24"/>
                <w:szCs w:val="24"/>
              </w:rPr>
              <w:t>Features of arsenic distribution in the soils of potash mines</w:t>
            </w:r>
            <w:r>
              <w:rPr>
                <w:rFonts w:hint="default" w:ascii="Times New Roman" w:hAnsi="Times New Roman"/>
                <w:sz w:val="24"/>
                <w:szCs w:val="24"/>
                <w:lang w:val="ru-RU"/>
              </w:rPr>
              <w:t xml:space="preserve"> </w:t>
            </w:r>
            <w:r>
              <w:rPr>
                <w:rFonts w:hint="default" w:ascii="Times New Roman" w:hAnsi="Times New Roman"/>
                <w:sz w:val="24"/>
                <w:szCs w:val="24"/>
              </w:rPr>
              <w:t>// Minerals. 2022. No. 12. Article No. 1029.</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28. Хайрулина Е.А. Техногенная трансформация</w:t>
            </w:r>
            <w:r>
              <w:rPr>
                <w:rFonts w:hint="default" w:ascii="Times New Roman" w:hAnsi="Times New Roman"/>
                <w:sz w:val="24"/>
                <w:szCs w:val="24"/>
                <w:lang w:val="ru-RU"/>
              </w:rPr>
              <w:t xml:space="preserve"> </w:t>
            </w:r>
            <w:r>
              <w:rPr>
                <w:rFonts w:hint="default" w:ascii="Times New Roman" w:hAnsi="Times New Roman"/>
                <w:sz w:val="24"/>
                <w:szCs w:val="24"/>
              </w:rPr>
              <w:t>ландшафтно-геохимических процессов в районе добычи</w:t>
            </w:r>
            <w:r>
              <w:rPr>
                <w:rFonts w:hint="default" w:ascii="Times New Roman" w:hAnsi="Times New Roman"/>
                <w:sz w:val="24"/>
                <w:szCs w:val="24"/>
                <w:lang w:val="ru-RU"/>
              </w:rPr>
              <w:t xml:space="preserve"> </w:t>
            </w:r>
            <w:r>
              <w:rPr>
                <w:rFonts w:hint="default" w:ascii="Times New Roman" w:hAnsi="Times New Roman"/>
                <w:sz w:val="24"/>
                <w:szCs w:val="24"/>
              </w:rPr>
              <w:t>калийно-магниевых солей // Теоретическая и прикладная экология. 2014. № 3. С. 41–45.</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29. Базилевич Н.И., Панкова Е.И. Опыт классификации почв по засолению // Почвоведение. 1968.</w:t>
            </w:r>
            <w:r>
              <w:rPr>
                <w:rFonts w:hint="default" w:ascii="Times New Roman" w:hAnsi="Times New Roman"/>
                <w:sz w:val="24"/>
                <w:szCs w:val="24"/>
                <w:lang w:val="ru-RU"/>
              </w:rPr>
              <w:t xml:space="preserve"> </w:t>
            </w:r>
            <w:r>
              <w:rPr>
                <w:rFonts w:hint="default" w:ascii="Times New Roman" w:hAnsi="Times New Roman"/>
                <w:sz w:val="24"/>
                <w:szCs w:val="24"/>
              </w:rPr>
              <w:t>№ 11. С. 3–16.</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30. Панкова Е.И., Ямнова И.А. О диагностике солончаков // Почвоведение. 1993. № 10. С. 28–38.</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31. Procedures for soil analysis / Ed. L.P. van</w:t>
            </w:r>
            <w:r>
              <w:rPr>
                <w:rFonts w:hint="default" w:ascii="Times New Roman" w:hAnsi="Times New Roman"/>
                <w:sz w:val="24"/>
                <w:szCs w:val="24"/>
                <w:lang w:val="ru-RU"/>
              </w:rPr>
              <w:t xml:space="preserve"> </w:t>
            </w:r>
            <w:r>
              <w:rPr>
                <w:rFonts w:hint="default" w:ascii="Times New Roman" w:hAnsi="Times New Roman"/>
                <w:sz w:val="24"/>
                <w:szCs w:val="24"/>
              </w:rPr>
              <w:t>Reeuwijk. Wageningen: ISRIC, 2002. 119 p.</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32. Кокотов Ю.А., Сухачёва Е.Ю., Апарин Б.Ф.</w:t>
            </w:r>
            <w:r>
              <w:rPr>
                <w:rFonts w:hint="default" w:ascii="Times New Roman" w:hAnsi="Times New Roman"/>
                <w:sz w:val="24"/>
                <w:szCs w:val="24"/>
                <w:lang w:val="ru-RU"/>
              </w:rPr>
              <w:t xml:space="preserve"> </w:t>
            </w:r>
            <w:r>
              <w:rPr>
                <w:rFonts w:hint="default" w:ascii="Times New Roman" w:hAnsi="Times New Roman"/>
                <w:sz w:val="24"/>
                <w:szCs w:val="24"/>
              </w:rPr>
              <w:t>Поле кислотности, как ионообменных систем, и диагностика генетических горизонтов // Почвоведение. 2014.</w:t>
            </w:r>
            <w:r>
              <w:rPr>
                <w:rFonts w:hint="default" w:ascii="Times New Roman" w:hAnsi="Times New Roman"/>
                <w:sz w:val="24"/>
                <w:szCs w:val="24"/>
                <w:lang w:val="ru-RU"/>
              </w:rPr>
              <w:t xml:space="preserve"> </w:t>
            </w:r>
            <w:r>
              <w:rPr>
                <w:rFonts w:hint="default" w:ascii="Times New Roman" w:hAnsi="Times New Roman"/>
                <w:sz w:val="24"/>
                <w:szCs w:val="24"/>
              </w:rPr>
              <w:t>№ 12. С. 1448–1459.</w:t>
            </w:r>
          </w:p>
        </w:tc>
        <w:tc>
          <w:tcPr>
            <w:tcW w:w="2500" w:type="pct"/>
            <w:shd w:val="clear" w:color="auto" w:fill="auto"/>
            <w:vAlign w:val="center"/>
          </w:tcPr>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 Khayrulina E.A., Novoselova L.V., Poroshina N.V.</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Natural and anthropogenic sources of soluble salts on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the territory of the Upper Kama potash deposit // Geo-</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graphical Bulletin. 2017. No. 1. P. 93–101(in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doi: 10.17072/2079-7877-2017-1-93-101</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 Vodyanitskii Yu.N., Avetov N.A., Savichev A.T.,</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Trofimov S.Ya. Characterization of technogeochemical</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anomalies in peat soils contaminated with slimes in the oil</w:t>
            </w:r>
            <w:r>
              <w:rPr>
                <w:rFonts w:hint="default" w:ascii="Times New Roman" w:hAnsi="Times New Roman"/>
                <w:sz w:val="24"/>
                <w:szCs w:val="24"/>
                <w:lang w:val="ru-RU"/>
              </w:rPr>
              <w:t xml:space="preserve"> </w:t>
            </w:r>
            <w:r>
              <w:rPr>
                <w:rFonts w:hint="default" w:ascii="Times New Roman" w:hAnsi="Times New Roman"/>
                <w:sz w:val="24"/>
                <w:szCs w:val="24"/>
              </w:rPr>
              <w:t>production areas of the Central Ob region // Agrochemistry. 2012. No. 11. P. 82–90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3. Svanidze I.G., Moiseenko T.I., Yakimov A.S., Soromotin A.V. Impact of tecnogenic halogenesis on water</w:t>
            </w:r>
            <w:r>
              <w:rPr>
                <w:rFonts w:hint="default" w:ascii="Times New Roman" w:hAnsi="Times New Roman"/>
                <w:sz w:val="24"/>
                <w:szCs w:val="24"/>
                <w:lang w:val="ru-RU"/>
              </w:rPr>
              <w:t xml:space="preserve"> </w:t>
            </w:r>
            <w:r>
              <w:rPr>
                <w:rFonts w:hint="default" w:ascii="Times New Roman" w:hAnsi="Times New Roman"/>
                <w:sz w:val="24"/>
                <w:szCs w:val="24"/>
              </w:rPr>
              <w:t>catchment landscapes of river valleys and water systems:</w:t>
            </w:r>
            <w:r>
              <w:rPr>
                <w:rFonts w:hint="default" w:ascii="Times New Roman" w:hAnsi="Times New Roman"/>
                <w:sz w:val="24"/>
                <w:szCs w:val="24"/>
                <w:lang w:val="ru-RU"/>
              </w:rPr>
              <w:t xml:space="preserve"> </w:t>
            </w:r>
            <w:r>
              <w:rPr>
                <w:rFonts w:hint="default" w:ascii="Times New Roman" w:hAnsi="Times New Roman"/>
                <w:sz w:val="24"/>
                <w:szCs w:val="24"/>
              </w:rPr>
              <w:t>case study of the south of Tyumen province // Water</w:t>
            </w:r>
            <w:r>
              <w:rPr>
                <w:rFonts w:hint="default" w:ascii="Times New Roman" w:hAnsi="Times New Roman"/>
                <w:sz w:val="24"/>
                <w:szCs w:val="24"/>
                <w:lang w:val="ru-RU"/>
              </w:rPr>
              <w:t xml:space="preserve"> </w:t>
            </w:r>
            <w:r>
              <w:rPr>
                <w:rFonts w:hint="default" w:ascii="Times New Roman" w:hAnsi="Times New Roman"/>
                <w:sz w:val="24"/>
                <w:szCs w:val="24"/>
              </w:rPr>
              <w:t>Resources. 2014. V. 41. No. 1. P. 94–103 (in Russian).</w:t>
            </w:r>
            <w:r>
              <w:rPr>
                <w:rFonts w:hint="default" w:ascii="Times New Roman" w:hAnsi="Times New Roman"/>
                <w:sz w:val="24"/>
                <w:szCs w:val="24"/>
                <w:lang w:val="ru-RU"/>
              </w:rPr>
              <w:t xml:space="preserve"> </w:t>
            </w:r>
            <w:r>
              <w:rPr>
                <w:rFonts w:hint="default" w:ascii="Times New Roman" w:hAnsi="Times New Roman"/>
                <w:sz w:val="24"/>
                <w:szCs w:val="24"/>
              </w:rPr>
              <w:t>doi: 10.7868/S0321059614010118</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4. Baturin E.N., Menshikova E.A., Blinov S.M., Naumov D.Yu., Belkin P.A. Problems of the development of</w:t>
            </w:r>
            <w:r>
              <w:rPr>
                <w:rFonts w:hint="default" w:ascii="Times New Roman" w:hAnsi="Times New Roman"/>
                <w:sz w:val="24"/>
                <w:szCs w:val="24"/>
                <w:lang w:val="ru-RU"/>
              </w:rPr>
              <w:t xml:space="preserve"> </w:t>
            </w:r>
            <w:r>
              <w:rPr>
                <w:rFonts w:hint="default" w:ascii="Times New Roman" w:hAnsi="Times New Roman"/>
                <w:sz w:val="24"/>
                <w:szCs w:val="24"/>
              </w:rPr>
              <w:t>the world largest potassium deposits // Modern problems</w:t>
            </w:r>
            <w:r>
              <w:rPr>
                <w:rFonts w:hint="default" w:ascii="Times New Roman" w:hAnsi="Times New Roman"/>
                <w:sz w:val="24"/>
                <w:szCs w:val="24"/>
                <w:lang w:val="ru-RU"/>
              </w:rPr>
              <w:t xml:space="preserve"> </w:t>
            </w:r>
            <w:r>
              <w:rPr>
                <w:rFonts w:hint="default" w:ascii="Times New Roman" w:hAnsi="Times New Roman"/>
                <w:sz w:val="24"/>
                <w:szCs w:val="24"/>
              </w:rPr>
              <w:t>of science and education. 2012. No. 6 [Internet resource]</w:t>
            </w:r>
            <w:r>
              <w:rPr>
                <w:rFonts w:hint="default" w:ascii="Times New Roman" w:hAnsi="Times New Roman"/>
                <w:sz w:val="24"/>
                <w:szCs w:val="24"/>
                <w:lang w:val="ru-RU"/>
              </w:rPr>
              <w:t xml:space="preserve"> </w:t>
            </w:r>
            <w:r>
              <w:rPr>
                <w:rFonts w:hint="default" w:ascii="Times New Roman" w:hAnsi="Times New Roman"/>
                <w:sz w:val="24"/>
                <w:szCs w:val="24"/>
              </w:rPr>
              <w:t>https://science-education.ru/ru/article/view?id=7513&amp;</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ysclid=lo44n8xz2c955874412 (Accessed: 17.05.2023) (in</w:t>
            </w:r>
            <w:r>
              <w:rPr>
                <w:rFonts w:hint="default" w:ascii="Times New Roman" w:hAnsi="Times New Roman"/>
                <w:sz w:val="24"/>
                <w:szCs w:val="24"/>
                <w:lang w:val="ru-RU"/>
              </w:rPr>
              <w:t xml:space="preserve"> </w:t>
            </w:r>
            <w:r>
              <w:rPr>
                <w:rFonts w:hint="default" w:ascii="Times New Roman" w:hAnsi="Times New Roman"/>
                <w:sz w:val="24"/>
                <w:szCs w:val="24"/>
              </w:rPr>
              <w:t>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5. Eremchenko O.Z., Mitrakova N.V., Shestakov I.E.</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Natural and technological organization of a soil cover of</w:t>
            </w:r>
            <w:r>
              <w:rPr>
                <w:rFonts w:hint="default" w:ascii="Times New Roman" w:hAnsi="Times New Roman"/>
                <w:sz w:val="24"/>
                <w:szCs w:val="24"/>
                <w:lang w:val="ru-RU"/>
              </w:rPr>
              <w:t xml:space="preserve"> </w:t>
            </w:r>
            <w:r>
              <w:rPr>
                <w:rFonts w:hint="default" w:ascii="Times New Roman" w:hAnsi="Times New Roman"/>
                <w:sz w:val="24"/>
                <w:szCs w:val="24"/>
              </w:rPr>
              <w:t>the area of influence of the saltdumps and sludge in the</w:t>
            </w:r>
            <w:r>
              <w:rPr>
                <w:rFonts w:hint="default" w:ascii="Times New Roman" w:hAnsi="Times New Roman"/>
                <w:sz w:val="24"/>
                <w:szCs w:val="24"/>
                <w:lang w:val="ru-RU"/>
              </w:rPr>
              <w:t xml:space="preserve"> </w:t>
            </w:r>
            <w:r>
              <w:rPr>
                <w:rFonts w:hint="default" w:ascii="Times New Roman" w:hAnsi="Times New Roman"/>
                <w:sz w:val="24"/>
                <w:szCs w:val="24"/>
              </w:rPr>
              <w:t>Solikamsk-Berezniki economic area // Bulletin of Perm</w:t>
            </w:r>
            <w:r>
              <w:rPr>
                <w:rFonts w:hint="default" w:ascii="Times New Roman" w:hAnsi="Times New Roman"/>
                <w:sz w:val="24"/>
                <w:szCs w:val="24"/>
                <w:lang w:val="ru-RU"/>
              </w:rPr>
              <w:t xml:space="preserve"> </w:t>
            </w:r>
            <w:r>
              <w:rPr>
                <w:rFonts w:hint="default" w:ascii="Times New Roman" w:hAnsi="Times New Roman"/>
                <w:sz w:val="24"/>
                <w:szCs w:val="24"/>
              </w:rPr>
              <w:t>University. Biology series. 2017. V. 3. P. 311–320 (in</w:t>
            </w:r>
            <w:r>
              <w:rPr>
                <w:rFonts w:hint="default" w:ascii="Times New Roman" w:hAnsi="Times New Roman"/>
                <w:sz w:val="24"/>
                <w:szCs w:val="24"/>
                <w:lang w:val="ru-RU"/>
              </w:rPr>
              <w:t xml:space="preserve"> </w:t>
            </w:r>
            <w:r>
              <w:rPr>
                <w:rFonts w:hint="default" w:ascii="Times New Roman" w:hAnsi="Times New Roman"/>
                <w:sz w:val="24"/>
                <w:szCs w:val="24"/>
              </w:rPr>
              <w:t>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6. Simonova Yu.V., Rusakov A.V., Ryumin A.G. Salt-</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affected soils of the Rostov lowland (Yaroslavl' region):</w:t>
            </w:r>
            <w:r>
              <w:rPr>
                <w:rFonts w:hint="default" w:ascii="Times New Roman" w:hAnsi="Times New Roman"/>
                <w:sz w:val="24"/>
                <w:szCs w:val="24"/>
                <w:lang w:val="ru-RU"/>
              </w:rPr>
              <w:t xml:space="preserve"> </w:t>
            </w:r>
            <w:r>
              <w:rPr>
                <w:rFonts w:hint="default" w:ascii="Times New Roman" w:hAnsi="Times New Roman"/>
                <w:sz w:val="24"/>
                <w:szCs w:val="24"/>
              </w:rPr>
              <w:t>morphology, genesis and dynamics of salinization in the</w:t>
            </w:r>
            <w:r>
              <w:rPr>
                <w:rFonts w:hint="default" w:ascii="Times New Roman" w:hAnsi="Times New Roman"/>
                <w:sz w:val="24"/>
                <w:szCs w:val="24"/>
                <w:lang w:val="ru-RU"/>
              </w:rPr>
              <w:t xml:space="preserve"> </w:t>
            </w:r>
            <w:r>
              <w:rPr>
                <w:rFonts w:hint="default" w:ascii="Times New Roman" w:hAnsi="Times New Roman"/>
                <w:sz w:val="24"/>
                <w:szCs w:val="24"/>
              </w:rPr>
              <w:t>annual hydrological cycle // Dokuchaev Soil Bulletin.</w:t>
            </w:r>
            <w:r>
              <w:rPr>
                <w:rFonts w:hint="default" w:ascii="Times New Roman" w:hAnsi="Times New Roman"/>
                <w:sz w:val="24"/>
                <w:szCs w:val="24"/>
                <w:lang w:val="ru-RU"/>
              </w:rPr>
              <w:t xml:space="preserve"> </w:t>
            </w:r>
            <w:r>
              <w:rPr>
                <w:rFonts w:hint="default" w:ascii="Times New Roman" w:hAnsi="Times New Roman"/>
                <w:sz w:val="24"/>
                <w:szCs w:val="24"/>
              </w:rPr>
              <w:t>2018. V. 93. P. 40–74 (in Russian). doi: 10.19047/0136-1694-2018-93-40-74</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7. Hulisz P., Piernik A. Soil affected by soda industry</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in Inowrocław // Technogenic soils of Poland. Toruń: Polish</w:t>
            </w:r>
            <w:r>
              <w:rPr>
                <w:rFonts w:hint="default" w:ascii="Times New Roman" w:hAnsi="Times New Roman"/>
                <w:sz w:val="24"/>
                <w:szCs w:val="24"/>
                <w:lang w:val="ru-RU"/>
              </w:rPr>
              <w:t xml:space="preserve"> </w:t>
            </w:r>
            <w:r>
              <w:rPr>
                <w:rFonts w:hint="default" w:ascii="Times New Roman" w:hAnsi="Times New Roman"/>
                <w:sz w:val="24"/>
                <w:szCs w:val="24"/>
              </w:rPr>
              <w:t>Society of Soil Science, 2013. P. 125–140.</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8. Khairulina E.A. Landscape formation under conditions of technogenic halogenesis / E.A. Khairulina:</w:t>
            </w:r>
            <w:r>
              <w:rPr>
                <w:rFonts w:hint="default" w:ascii="Times New Roman" w:hAnsi="Times New Roman"/>
                <w:sz w:val="24"/>
                <w:szCs w:val="24"/>
                <w:lang w:val="ru-RU"/>
              </w:rPr>
              <w:t xml:space="preserve"> </w:t>
            </w:r>
            <w:r>
              <w:rPr>
                <w:rFonts w:hint="default" w:ascii="Times New Roman" w:hAnsi="Times New Roman"/>
                <w:sz w:val="24"/>
                <w:szCs w:val="24"/>
              </w:rPr>
              <w:t>abstract. diss … doc. geogr. sci. Tomsk, 2022. 43 p. (in</w:t>
            </w:r>
            <w:r>
              <w:rPr>
                <w:rFonts w:hint="default" w:ascii="Times New Roman" w:hAnsi="Times New Roman"/>
                <w:sz w:val="24"/>
                <w:szCs w:val="24"/>
                <w:lang w:val="ru-RU"/>
              </w:rPr>
              <w:t xml:space="preserve"> </w:t>
            </w:r>
            <w:r>
              <w:rPr>
                <w:rFonts w:hint="default" w:ascii="Times New Roman" w:hAnsi="Times New Roman"/>
                <w:sz w:val="24"/>
                <w:szCs w:val="24"/>
              </w:rPr>
              <w:t>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9. Mikailov F. Modeling of some soil processes //</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Bulletin of the Altai State Agricultural University. 2014.</w:t>
            </w:r>
            <w:r>
              <w:rPr>
                <w:rFonts w:hint="default" w:ascii="Times New Roman" w:hAnsi="Times New Roman"/>
                <w:sz w:val="24"/>
                <w:szCs w:val="24"/>
                <w:lang w:val="ru-RU"/>
              </w:rPr>
              <w:t xml:space="preserve"> </w:t>
            </w:r>
            <w:r>
              <w:rPr>
                <w:rFonts w:hint="default" w:ascii="Times New Roman" w:hAnsi="Times New Roman"/>
                <w:sz w:val="24"/>
                <w:szCs w:val="24"/>
              </w:rPr>
              <w:t>V. 7. No. 117. P. 59–64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10. Kuyukina M.S., Ivshina I.B., Osipenko M.A.,</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Nyashin Yu.I., Korostina O.A. Model of oil laundering</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 xml:space="preserve">of contaminated soil under the influence of </w:t>
            </w:r>
            <w:r>
              <w:rPr>
                <w:rFonts w:hint="default" w:ascii="Times New Roman" w:hAnsi="Times New Roman"/>
                <w:i/>
                <w:iCs/>
                <w:sz w:val="24"/>
                <w:szCs w:val="24"/>
              </w:rPr>
              <w:t>Rhodococcus</w:t>
            </w:r>
            <w:r>
              <w:rPr>
                <w:rFonts w:hint="default" w:ascii="Times New Roman" w:hAnsi="Times New Roman"/>
                <w:sz w:val="24"/>
                <w:szCs w:val="24"/>
                <w:lang w:val="ru-RU"/>
              </w:rPr>
              <w:t xml:space="preserve"> </w:t>
            </w:r>
            <w:r>
              <w:rPr>
                <w:rFonts w:hint="default" w:ascii="Times New Roman" w:hAnsi="Times New Roman"/>
                <w:sz w:val="24"/>
                <w:szCs w:val="24"/>
              </w:rPr>
              <w:t>biosurfactant // Russian Journal of Biomechanics. 2006.</w:t>
            </w:r>
            <w:r>
              <w:rPr>
                <w:rFonts w:hint="default" w:ascii="Times New Roman" w:hAnsi="Times New Roman"/>
                <w:sz w:val="24"/>
                <w:szCs w:val="24"/>
                <w:lang w:val="ru-RU"/>
              </w:rPr>
              <w:t xml:space="preserve"> </w:t>
            </w:r>
            <w:r>
              <w:rPr>
                <w:rFonts w:hint="default" w:ascii="Times New Roman" w:hAnsi="Times New Roman"/>
                <w:sz w:val="24"/>
                <w:szCs w:val="24"/>
              </w:rPr>
              <w:t>V. 10. No. 1. P. 59–67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11. Rogovaya O.G. Ecological modeling. Sankt-</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Peterburg: Book House, 2007. 104 p. (in Russian).</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rPr>
              <w:t>12. Chertov O.G., Komarov A.S., Nadporozhskaya M.A.,</w:t>
            </w:r>
            <w:r>
              <w:rPr>
                <w:rFonts w:hint="default" w:ascii="Times New Roman" w:hAnsi="Times New Roman"/>
                <w:sz w:val="24"/>
                <w:szCs w:val="24"/>
                <w:lang w:val="ru-RU"/>
              </w:rPr>
              <w:t xml:space="preserve"> </w:t>
            </w:r>
            <w:r>
              <w:rPr>
                <w:rFonts w:hint="default" w:ascii="Times New Roman" w:hAnsi="Times New Roman"/>
                <w:sz w:val="24"/>
                <w:szCs w:val="24"/>
              </w:rPr>
              <w:t>Mikhailov A.V., Bykhovets S.S., Zudin S.L., Zubkova E.V.</w:t>
            </w:r>
            <w:r>
              <w:rPr>
                <w:rFonts w:hint="default" w:ascii="Times New Roman" w:hAnsi="Times New Roman"/>
                <w:sz w:val="24"/>
                <w:szCs w:val="24"/>
                <w:lang w:val="ru-RU"/>
              </w:rPr>
              <w:t xml:space="preserve"> Dynamic modeling of soil organic matter transformation processes. Simulation model ROMUL / Ed. B.F. Aparin. Sankt-Peterburg: SPbU Publishing House, 2007. 96 p. (in Russian).</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13. Hansen S., Abrahamsen P., Petersen C.T., Styczen M. Daisy: Model use, calibration and validation // Transactions of the American Society of Agricultural and Biological Engineers. 2012. V. 55. No. 4. P. 1315–1333.</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14. Coleman K., Jenkinson D.S., Crocker G.J., Grace P.R., Klír J., Körschens M., Poulton P.R., Richter D.D. Simulating trends in soil organic carbon in long-term experiments using RothC-26.3 // Geoderma. 1997. V. 81. No. 1–2. P. 29–44. doi: 10.1016/S0016-7061(97)00079-7</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15. Van Oijen M., Beer C., Cramer W., Rammig A.,</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Reichstein M., Rolinski S., Soussana J.-F. A novel probabilistic risk analysis to determine the vulnerability of ecosystems to extreme climatic events // Environmental Research Letters. 2013. No. 8. Article No. 015032. doi: 10.1088/1748-9326/8/1/015032</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16. Puzachenko Yu.G., Moshkin A.V. Information and</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logical analysis in medical and geographical research // Science outcomes. Medical geography. No. 3. Moskva: VINITI, 1969. P. 5–74 (in Russian).</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17. Puzachenko Yu.G., Karpachevsky L.O., Vznuzdaev N.A. Possibilities of using information and logical analysis when studying soil using the example of its moisture content. Patterns of spatial variation in soil properties and information and statistical methods for their study. Moskva: Nauka, 1970. P. 103–121 (in Russian).</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18. Pankova T.I., Masyutenko N.P., Koltysheva E.V.</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Opportunities of soil fertility modelling on the basis of</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information-logic analysis // Bulletin of the Kursk State</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Agricultural Academy. 2018. No. 4. P. 8–16 (in Russian).</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19. Mathematical modeling in the classification of soil</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systems / Ed. G.G. Morkovkin. Barnaul: RIO Altayskogo GAU, 2020. 71 p. (in Russian).</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20. Sairanova P.Sh., Samofalova I.A. Acid-basic properties of mountain soils in the North and Middle Urals // Anthropogenic transformation of the natural environment. 2018. No. 4. P. 94–97 (in Russian).</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21. Samofalova I.A. Information-logical analysis of</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soil cover differentiation of the altitude geosystems in</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the Middle Urals // Bulletin of the Altai State Agrarian</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University. 2017. No. 11 (157). P. 105–114 (in Russian).</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22. Pivovarova E.G., Luetziger A.O., Usenko S.V.,</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Garkusha A.A. Development of a private model of chernozem soil fertility management in conditions of climatic changes in the Altai Ob region // Bulletin of the Altai State Agrarian University. 2012. No. 11 (97). P. 34–38 (in Russian).</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23. He N.Y., Minenko A.V. Information and logical</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analysis in the study of the relationship between production potential and economic efficiency of agricultural organizations // Bulletin of the Altai State Agrarian University. 2011. V. 5. No. 79. P. 108–113 (in Russian).</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24. Classification and diagnostics of soils in Russia /</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Eds. L.L. Shishov, V.D. Tonkonogov, I.I. Lebedeva, M.I. Gerasimova. Smolensk: Oykumena, 2004. 342 p. (in Russian).</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25. Information-logical analysis program developed</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by scientists from the Department of Soil Science and</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Agrochemistry of the Altai State Agrarian University under the leadership of Professor L.M. Burlakova [Internet resource] https://www.asau.ru/ru/2015-03-26-04-56-50/aktualnye-nauchno-issledovatelskie-razrabotki (Accessed: 09.01.2023).</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26. Burlakova L.M. Complexes of parameters of various levels of soil fertility and ways of its management in the agricultural system in the Altai Territory // Problemy regionalnogo prirodopolzovaniya i okhrany okruzhayush-chey sredy v Altayskom krae v svete resheniy XXVI sezda KPSS: tezisy dokladov nauchno-prakticheskoy konferentsii. Barnaul, 1983. P. 92–96 (in Russian).</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27. Karavaeva T., Menshikova E., Belkin P., Zhdakaev V. Features of arsenic distribution in the soils of potash mines // Minerals. 2022. V. 12. No. 8. Article No. 1029. doi: 10.3390/min12081029</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28. Khairulina E.A. Technogenic transformation</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of landscape-geochemical processes in the area of potassium and magnesium salts mining // Theoretical and Applied Ecology. 2014. No. 3. P. 41–45 (in Russian). doi: 10.25750/1995-4301-2014-3-041-045</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29. Bazilevich N.I., Pankova E.I. Experience in classifying soils by salinity // Soil Science. 1968. No. 11. P. 3–16 (in Russian).</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30. Pankova E.I., Yamnova I.A. On the diagnostics of solonchaks // Soil Science. 1993. No. 10. P. 28–38 (in Russian).</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31. Procedures for soil analysis / Ed. L.P. van Reeuwijk. Wageningen: ISRIC, 2002. 119 p.</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32. Kokotov Yu.A., Sukhacheva E.Yu., Aparin B.F.</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Acidity field of soils as ion-exchange systems and the</w:t>
            </w:r>
          </w:p>
          <w:p>
            <w:pPr>
              <w:keepNext w:val="0"/>
              <w:keepLines w:val="0"/>
              <w:widowControl/>
              <w:suppressLineNumbers w:val="0"/>
              <w:jc w:val="left"/>
              <w:rPr>
                <w:rFonts w:hint="default" w:ascii="Times New Roman" w:hAnsi="Times New Roman" w:cs="Times New Roman"/>
                <w:sz w:val="24"/>
                <w:szCs w:val="24"/>
                <w:lang w:val="ru-RU"/>
              </w:rPr>
            </w:pPr>
            <w:r>
              <w:rPr>
                <w:rFonts w:hint="default" w:ascii="Times New Roman" w:hAnsi="Times New Roman"/>
                <w:sz w:val="24"/>
                <w:szCs w:val="24"/>
                <w:lang w:val="ru-RU"/>
              </w:rPr>
              <w:t>diagnostics of genetic soil horizons // Soil Science. 2014. No. 12. P. 1448–1459 (in Russian).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Раздел 2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Section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Методология и методы исследований. Модели и прогнозы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Methodology and research methods. Models and forecasts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Название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Title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Новый гидрогелевый комплекс с иммобилизованными клетками микроводорослей для удаления аммоний и фосфат-ионов из сточных вод </w:t>
            </w:r>
          </w:p>
        </w:tc>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New hydrogel complex with immobilized microalgae cells for removal ammonium and phosphate ions from wastewater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Авторы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Сontributors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 xml:space="preserve">Д. В. Тарабукин, к. б. н., н. с., </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Е. Н. Патова, к. б. н., с. н. с.,</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И. В. Новаковская, к. б. н., н. с.,</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Институт биологии Коми научного центра</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Уральского отделения Российской академии наук,</w:t>
            </w:r>
          </w:p>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b w:val="0"/>
                <w:bCs w:val="0"/>
                <w:kern w:val="0"/>
                <w:sz w:val="24"/>
                <w:szCs w:val="24"/>
                <w:lang w:val="en-US" w:eastAsia="zh-CN"/>
              </w:rPr>
              <w:t>167982, Россия, г. Сыктывкар, ул. Коммунистическая, д. 28</w:t>
            </w:r>
            <w:r>
              <w:rPr>
                <w:rFonts w:hint="default" w:ascii="Times New Roman" w:hAnsi="Times New Roman" w:eastAsia="SimSun" w:cs="Times New Roman"/>
                <w:kern w:val="0"/>
                <w:sz w:val="24"/>
                <w:szCs w:val="24"/>
                <w:lang w:val="en-US" w:eastAsia="zh-CN" w:bidi="ar"/>
              </w:rPr>
              <w:t xml:space="preserve"> </w:t>
            </w:r>
          </w:p>
        </w:tc>
        <w:tc>
          <w:tcPr>
            <w:tcW w:w="2500" w:type="pct"/>
            <w:shd w:val="clear" w:color="auto" w:fill="auto"/>
            <w:vAlign w:val="center"/>
          </w:tcPr>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 xml:space="preserve">D. V. Tarabukin </w:t>
            </w:r>
            <w:r>
              <w:rPr>
                <w:rFonts w:hint="default" w:ascii="Times New Roman" w:hAnsi="Times New Roman" w:eastAsia="SimSun"/>
                <w:b/>
                <w:bCs/>
                <w:kern w:val="0"/>
                <w:sz w:val="24"/>
                <w:szCs w:val="24"/>
                <w:vertAlign w:val="subscript"/>
                <w:lang w:val="en-US" w:eastAsia="zh-CN"/>
              </w:rPr>
              <w:t>ORCID: 0000-0001-8572-4902</w:t>
            </w:r>
            <w:r>
              <w:rPr>
                <w:rFonts w:hint="default" w:ascii="Times New Roman" w:hAnsi="Times New Roman" w:eastAsia="SimSun"/>
                <w:b/>
                <w:bCs/>
                <w:kern w:val="0"/>
                <w:sz w:val="24"/>
                <w:szCs w:val="24"/>
                <w:lang w:val="en-US" w:eastAsia="zh-CN"/>
              </w:rPr>
              <w:t>,</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 xml:space="preserve">E. N. Patova </w:t>
            </w:r>
            <w:r>
              <w:rPr>
                <w:rFonts w:hint="default" w:ascii="Times New Roman" w:hAnsi="Times New Roman" w:eastAsia="SimSun"/>
                <w:b/>
                <w:bCs/>
                <w:kern w:val="0"/>
                <w:sz w:val="24"/>
                <w:szCs w:val="24"/>
                <w:vertAlign w:val="subscript"/>
                <w:lang w:val="en-US" w:eastAsia="zh-CN"/>
              </w:rPr>
              <w:t>ORCID: 0000-0002-9418-1601</w:t>
            </w:r>
            <w:r>
              <w:rPr>
                <w:rFonts w:hint="default" w:ascii="Times New Roman" w:hAnsi="Times New Roman" w:eastAsia="SimSun"/>
                <w:b/>
                <w:bCs/>
                <w:kern w:val="0"/>
                <w:sz w:val="24"/>
                <w:szCs w:val="24"/>
                <w:lang w:val="en-US" w:eastAsia="zh-CN"/>
              </w:rPr>
              <w:t>,</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 xml:space="preserve">I. V. Novakovskaya </w:t>
            </w:r>
            <w:r>
              <w:rPr>
                <w:rFonts w:hint="default" w:ascii="Times New Roman" w:hAnsi="Times New Roman" w:eastAsia="SimSun"/>
                <w:b/>
                <w:bCs/>
                <w:kern w:val="0"/>
                <w:sz w:val="24"/>
                <w:szCs w:val="24"/>
                <w:vertAlign w:val="subscript"/>
                <w:lang w:val="en-US" w:eastAsia="zh-CN"/>
              </w:rPr>
              <w:t>ORCID: 0000-0001-5056-9965</w:t>
            </w:r>
            <w:r>
              <w:rPr>
                <w:rFonts w:hint="default" w:ascii="Times New Roman" w:hAnsi="Times New Roman" w:eastAsia="SimSun"/>
                <w:b/>
                <w:bCs/>
                <w:kern w:val="0"/>
                <w:sz w:val="24"/>
                <w:szCs w:val="24"/>
                <w:lang w:val="en-US" w:eastAsia="zh-CN"/>
              </w:rPr>
              <w:t>,</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Institute of Biology of Komi Scientific Centre of the Ural Branch</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of the Russian Academy of Sciences,</w:t>
            </w:r>
          </w:p>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b w:val="0"/>
                <w:bCs w:val="0"/>
                <w:kern w:val="0"/>
                <w:sz w:val="24"/>
                <w:szCs w:val="24"/>
                <w:lang w:val="en-US" w:eastAsia="zh-CN"/>
              </w:rPr>
              <w:t>28, Kommunisticheskaya St., Syktyvkar, Russia, 167982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e-mail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e-mail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dim1822@yandex.ru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dim1822@yandex.ru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Аннотация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Abstract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Предложен комбинированный гидрогелевый комплекс для иммобилизации клеток микроводорослей с целью удаления соединений азота и фосфора из модельной сточной воды. Новая полимерная матрица на основе альгината натрия и карбоксиметилцеллюлозы, полиакриловой кислоты сохраняла целостность структуры в растворе с повышенным содержанием аммоний и фосфат-ионов, а также оказалась устойчивой к щелочным металлам. Условия формирования гидрогелевого комплекса позволили не только сохранить жизнеспособность включаемых клеток микроводорослей на примере </w:t>
            </w:r>
            <w:r>
              <w:rPr>
                <w:rFonts w:hint="default" w:ascii="Times New Roman" w:hAnsi="Times New Roman" w:eastAsia="SimSun" w:cs="Times New Roman"/>
                <w:i/>
                <w:iCs/>
                <w:kern w:val="0"/>
                <w:sz w:val="24"/>
                <w:szCs w:val="24"/>
                <w:lang w:val="en-US" w:eastAsia="zh-CN" w:bidi="ar"/>
              </w:rPr>
              <w:t>Tetradesmus obliquus</w:t>
            </w:r>
            <w:r>
              <w:rPr>
                <w:rFonts w:hint="default" w:ascii="Times New Roman" w:hAnsi="Times New Roman" w:eastAsia="SimSun" w:cs="Times New Roman"/>
                <w:kern w:val="0"/>
                <w:sz w:val="24"/>
                <w:szCs w:val="24"/>
                <w:lang w:val="en-US" w:eastAsia="zh-CN" w:bidi="ar"/>
              </w:rPr>
              <w:t xml:space="preserve"> и </w:t>
            </w:r>
            <w:r>
              <w:rPr>
                <w:rFonts w:hint="default" w:ascii="Times New Roman" w:hAnsi="Times New Roman" w:eastAsia="SimSun" w:cs="Times New Roman"/>
                <w:i/>
                <w:iCs/>
                <w:kern w:val="0"/>
                <w:sz w:val="24"/>
                <w:szCs w:val="24"/>
                <w:lang w:val="en-US" w:eastAsia="zh-CN" w:bidi="ar"/>
              </w:rPr>
              <w:t>Chlorella vulgaris</w:t>
            </w:r>
            <w:r>
              <w:rPr>
                <w:rFonts w:hint="default" w:ascii="Times New Roman" w:hAnsi="Times New Roman" w:eastAsia="SimSun" w:cs="Times New Roman"/>
                <w:kern w:val="0"/>
                <w:sz w:val="24"/>
                <w:szCs w:val="24"/>
                <w:lang w:val="en-US" w:eastAsia="zh-CN" w:bidi="ar"/>
              </w:rPr>
              <w:t xml:space="preserve">, но и обеспечили их размножение и развитие в полимерной матрице. Выявлено, что в процессе поглощения азота участвуют главным образом живые клетки микроводорослей. Наибольший вклад в удаление фосфора внесла полимерная составляющая гидрогелевого комплекса. Обнаружено влияние карбонат-ионов на процесс поглощения азота клетками микроводорослей.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aim of the work was to create a stable hydrogel complex containing microalgae cells to remove ammonium and phosphate ions from an experimental solution simulating domestic wastewater. A new polymer matrix based on sodium alginate and carboxymethyl cellulose, polyacrylic acid, retained the integrity of the structure in a solution with a high content of ammonium and phosphate ions, and also proved to be resistant to alkali metals. To increase the stability of hydrogel complexes, we proposed an increase in the number of chemical bonds in the polymer environment due to the crosslinking of alginate and carboxymethyl cellulose with Ca</w:t>
            </w:r>
            <w:r>
              <w:rPr>
                <w:rFonts w:hint="default" w:ascii="Times New Roman" w:hAnsi="Times New Roman" w:eastAsia="SimSun" w:cs="Times New Roman"/>
                <w:kern w:val="0"/>
                <w:sz w:val="24"/>
                <w:szCs w:val="24"/>
                <w:vertAlign w:val="superscript"/>
                <w:lang w:val="en-US" w:eastAsia="zh-CN" w:bidi="ar"/>
              </w:rPr>
              <w:t>2+</w:t>
            </w:r>
            <w:r>
              <w:rPr>
                <w:rFonts w:hint="default" w:ascii="Times New Roman" w:hAnsi="Times New Roman" w:eastAsia="SimSun" w:cs="Times New Roman"/>
                <w:kern w:val="0"/>
                <w:sz w:val="24"/>
                <w:szCs w:val="24"/>
                <w:lang w:val="en-US" w:eastAsia="zh-CN" w:bidi="ar"/>
              </w:rPr>
              <w:t xml:space="preserve"> and Fe</w:t>
            </w:r>
            <w:r>
              <w:rPr>
                <w:rFonts w:hint="default" w:ascii="Times New Roman" w:hAnsi="Times New Roman" w:eastAsia="SimSun" w:cs="Times New Roman"/>
                <w:kern w:val="0"/>
                <w:sz w:val="24"/>
                <w:szCs w:val="24"/>
                <w:vertAlign w:val="superscript"/>
                <w:lang w:val="en-US" w:eastAsia="zh-CN" w:bidi="ar"/>
              </w:rPr>
              <w:t>3+</w:t>
            </w:r>
            <w:r>
              <w:rPr>
                <w:rFonts w:hint="default" w:ascii="Times New Roman" w:hAnsi="Times New Roman" w:eastAsia="SimSun" w:cs="Times New Roman"/>
                <w:kern w:val="0"/>
                <w:sz w:val="24"/>
                <w:szCs w:val="24"/>
                <w:lang w:val="en-US" w:eastAsia="zh-CN" w:bidi="ar"/>
              </w:rPr>
              <w:t xml:space="preserve"> ions, as wellпа as the introduction of an additional external stabilizer – cationic polyacrylamide. Due to the combination of several polymers, only slight swelling was observed and, as a result, the preservation of the hydrogel matrix in integrity for a long time. The two most commonly used algae in biotesting were selected for the experiment: </w:t>
            </w:r>
            <w:r>
              <w:rPr>
                <w:rFonts w:hint="default" w:ascii="Times New Roman" w:hAnsi="Times New Roman" w:eastAsia="SimSun" w:cs="Times New Roman"/>
                <w:i/>
                <w:iCs/>
                <w:kern w:val="0"/>
                <w:sz w:val="24"/>
                <w:szCs w:val="24"/>
                <w:lang w:val="en-US" w:eastAsia="zh-CN" w:bidi="ar"/>
              </w:rPr>
              <w:t>Tetradesmus obliquus</w:t>
            </w:r>
            <w:r>
              <w:rPr>
                <w:rFonts w:hint="default" w:ascii="Times New Roman" w:hAnsi="Times New Roman" w:eastAsia="SimSun" w:cs="Times New Roman"/>
                <w:kern w:val="0"/>
                <w:sz w:val="24"/>
                <w:szCs w:val="24"/>
                <w:lang w:val="en-US" w:eastAsia="zh-CN" w:bidi="ar"/>
              </w:rPr>
              <w:t xml:space="preserve"> and </w:t>
            </w:r>
            <w:r>
              <w:rPr>
                <w:rFonts w:hint="default" w:ascii="Times New Roman" w:hAnsi="Times New Roman" w:eastAsia="SimSun" w:cs="Times New Roman"/>
                <w:i/>
                <w:iCs/>
                <w:kern w:val="0"/>
                <w:sz w:val="24"/>
                <w:szCs w:val="24"/>
                <w:lang w:val="en-US" w:eastAsia="zh-CN" w:bidi="ar"/>
              </w:rPr>
              <w:t>Chlorella vulgaris</w:t>
            </w:r>
            <w:r>
              <w:rPr>
                <w:rFonts w:hint="default" w:ascii="Times New Roman" w:hAnsi="Times New Roman" w:eastAsia="SimSun" w:cs="Times New Roman"/>
                <w:kern w:val="0"/>
                <w:sz w:val="24"/>
                <w:szCs w:val="24"/>
                <w:lang w:val="en-US" w:eastAsia="zh-CN" w:bidi="ar"/>
              </w:rPr>
              <w:t xml:space="preserve"> from the live microalgae strains collection of the Institute of Biology (Syktyvkar, Russia). The formation conditions of the hydrogel complex made it possible to preserve the viability, reproduction and development of the microalgae cells in the polymer matrix. The cell viability of both cultures was over 95%. It was found that living cells of microalgae are mainly involved in the process of nitrogen uptake. Microalgae immobilized cells, in the presence of carbonate ions, provided the best degree of removal of ammonium nitrogen, which reached 90%. The greatest contribution to the phosphorus removal (&gt; 95%) was made by the polymer component of the hydrogel complex.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Ключевые слова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Keywords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[Ca</w:t>
            </w:r>
            <w:r>
              <w:rPr>
                <w:rFonts w:hint="default" w:ascii="Times New Roman" w:hAnsi="Times New Roman" w:eastAsia="SimSun" w:cs="Times New Roman"/>
                <w:kern w:val="0"/>
                <w:sz w:val="24"/>
                <w:szCs w:val="24"/>
                <w:vertAlign w:val="superscript"/>
                <w:lang w:val="en-US" w:eastAsia="zh-CN" w:bidi="ar"/>
              </w:rPr>
              <w:t>2+</w:t>
            </w:r>
            <w:r>
              <w:rPr>
                <w:rFonts w:hint="default" w:ascii="Times New Roman" w:hAnsi="Times New Roman" w:eastAsia="SimSun" w:cs="Times New Roman"/>
                <w:kern w:val="0"/>
                <w:sz w:val="24"/>
                <w:szCs w:val="24"/>
                <w:lang w:val="en-US" w:eastAsia="zh-CN" w:bidi="ar"/>
              </w:rPr>
              <w:t>–Fe</w:t>
            </w:r>
            <w:r>
              <w:rPr>
                <w:rFonts w:hint="default" w:ascii="Times New Roman" w:hAnsi="Times New Roman" w:eastAsia="SimSun" w:cs="Times New Roman"/>
                <w:kern w:val="0"/>
                <w:sz w:val="24"/>
                <w:szCs w:val="24"/>
                <w:vertAlign w:val="superscript"/>
                <w:lang w:val="en-US" w:eastAsia="zh-CN" w:bidi="ar"/>
              </w:rPr>
              <w:t>3+</w:t>
            </w:r>
            <w:r>
              <w:rPr>
                <w:rFonts w:hint="default" w:ascii="Times New Roman" w:hAnsi="Times New Roman" w:eastAsia="SimSun" w:cs="Times New Roman"/>
                <w:kern w:val="0"/>
                <w:sz w:val="24"/>
                <w:szCs w:val="24"/>
                <w:lang w:val="en-US" w:eastAsia="zh-CN" w:bidi="ar"/>
              </w:rPr>
              <w:t xml:space="preserve">] гидрогелевые комплексы, микроводоросли, жизнеспособность клеток, удаление азота и фосфора, модельные сточные воды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[Ca</w:t>
            </w:r>
            <w:r>
              <w:rPr>
                <w:rFonts w:hint="default" w:ascii="Times New Roman" w:hAnsi="Times New Roman" w:eastAsia="SimSun" w:cs="Times New Roman"/>
                <w:kern w:val="0"/>
                <w:sz w:val="24"/>
                <w:szCs w:val="24"/>
                <w:vertAlign w:val="superscript"/>
                <w:lang w:val="en-US" w:eastAsia="zh-CN" w:bidi="ar"/>
              </w:rPr>
              <w:t>2+</w:t>
            </w:r>
            <w:r>
              <w:rPr>
                <w:rFonts w:hint="default" w:ascii="Times New Roman" w:hAnsi="Times New Roman" w:eastAsia="SimSun" w:cs="Times New Roman"/>
                <w:kern w:val="0"/>
                <w:sz w:val="24"/>
                <w:szCs w:val="24"/>
                <w:lang w:val="en-US" w:eastAsia="zh-CN" w:bidi="ar"/>
              </w:rPr>
              <w:t>–Fe</w:t>
            </w:r>
            <w:r>
              <w:rPr>
                <w:rFonts w:hint="default" w:ascii="Times New Roman" w:hAnsi="Times New Roman" w:eastAsia="SimSun" w:cs="Times New Roman"/>
                <w:kern w:val="0"/>
                <w:sz w:val="24"/>
                <w:szCs w:val="24"/>
                <w:vertAlign w:val="superscript"/>
                <w:lang w:val="en-US" w:eastAsia="zh-CN" w:bidi="ar"/>
              </w:rPr>
              <w:t>3+</w:t>
            </w:r>
            <w:r>
              <w:rPr>
                <w:rFonts w:hint="default" w:ascii="Times New Roman" w:hAnsi="Times New Roman" w:eastAsia="SimSun" w:cs="Times New Roman"/>
                <w:kern w:val="0"/>
                <w:sz w:val="24"/>
                <w:szCs w:val="24"/>
                <w:lang w:val="en-US" w:eastAsia="zh-CN" w:bidi="ar"/>
              </w:rPr>
              <w:t xml:space="preserve">] hydrogel complexes, microalgae, cell viability, nitrogen and phosphorus removal, model wastewater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5000" w:type="pct"/>
            <w:gridSpan w:val="2"/>
            <w:shd w:val="clear" w:color="auto" w:fill="auto"/>
            <w:vAlign w:val="center"/>
          </w:tcPr>
          <w:p>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References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5000" w:type="pct"/>
            <w:gridSpan w:val="2"/>
            <w:shd w:val="clear" w:color="auto" w:fill="auto"/>
            <w:vAlign w:val="center"/>
          </w:tcPr>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 Zhmur N.S. Technological and biochemical processes of wastewater treatment at facilities with aerotanks.</w:t>
            </w:r>
            <w:r>
              <w:rPr>
                <w:rFonts w:hint="default" w:ascii="Times New Roman" w:hAnsi="Times New Roman"/>
                <w:sz w:val="24"/>
                <w:szCs w:val="24"/>
                <w:lang w:val="ru-RU"/>
              </w:rPr>
              <w:t xml:space="preserve"> </w:t>
            </w:r>
            <w:r>
              <w:rPr>
                <w:rFonts w:hint="default" w:ascii="Times New Roman" w:hAnsi="Times New Roman"/>
                <w:sz w:val="24"/>
                <w:szCs w:val="24"/>
              </w:rPr>
              <w:t>Moskva: AKVAROS, 2003. 507 p.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 Shao Q., Zhang Y., Liu Z., Long L., Liu Z., Chen Y.,</w:t>
            </w:r>
            <w:r>
              <w:rPr>
                <w:rFonts w:hint="default" w:ascii="Times New Roman" w:hAnsi="Times New Roman"/>
                <w:sz w:val="24"/>
                <w:szCs w:val="24"/>
                <w:lang w:val="ru-RU"/>
              </w:rPr>
              <w:t xml:space="preserve"> </w:t>
            </w:r>
            <w:r>
              <w:rPr>
                <w:rFonts w:hint="default" w:ascii="Times New Roman" w:hAnsi="Times New Roman"/>
                <w:sz w:val="24"/>
                <w:szCs w:val="24"/>
              </w:rPr>
              <w:t>Hu X.-M., Lu M., Huang L.-Z. Phosphorus and nitrogen recovery from wastewater by ceramsite: Adsorption</w:t>
            </w:r>
            <w:r>
              <w:rPr>
                <w:rFonts w:hint="default" w:ascii="Times New Roman" w:hAnsi="Times New Roman"/>
                <w:sz w:val="24"/>
                <w:szCs w:val="24"/>
                <w:lang w:val="ru-RU"/>
              </w:rPr>
              <w:t xml:space="preserve"> </w:t>
            </w:r>
            <w:r>
              <w:rPr>
                <w:rFonts w:hint="default" w:ascii="Times New Roman" w:hAnsi="Times New Roman"/>
                <w:sz w:val="24"/>
                <w:szCs w:val="24"/>
              </w:rPr>
              <w:t>mechanism, plant cultivation and sustainability analysis //</w:t>
            </w:r>
            <w:r>
              <w:rPr>
                <w:rFonts w:hint="default" w:ascii="Times New Roman" w:hAnsi="Times New Roman"/>
                <w:sz w:val="24"/>
                <w:szCs w:val="24"/>
                <w:lang w:val="ru-RU"/>
              </w:rPr>
              <w:t xml:space="preserve"> </w:t>
            </w:r>
            <w:r>
              <w:rPr>
                <w:rFonts w:hint="default" w:ascii="Times New Roman" w:hAnsi="Times New Roman"/>
                <w:sz w:val="24"/>
                <w:szCs w:val="24"/>
              </w:rPr>
              <w:t>Science of The Total Environment. 2022. V. 805. Article</w:t>
            </w:r>
            <w:r>
              <w:rPr>
                <w:rFonts w:hint="default" w:ascii="Times New Roman" w:hAnsi="Times New Roman"/>
                <w:sz w:val="24"/>
                <w:szCs w:val="24"/>
                <w:lang w:val="ru-RU"/>
              </w:rPr>
              <w:t xml:space="preserve"> </w:t>
            </w:r>
            <w:r>
              <w:rPr>
                <w:rFonts w:hint="default" w:ascii="Times New Roman" w:hAnsi="Times New Roman"/>
                <w:sz w:val="24"/>
                <w:szCs w:val="24"/>
              </w:rPr>
              <w:t>No. 150288. doi: 10.1016/j.scitotenv.2021.150288</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3. Lavrinovičs A., Mežule L., Juhna T. Microalgae</w:t>
            </w:r>
            <w:r>
              <w:rPr>
                <w:rFonts w:hint="default" w:ascii="Times New Roman" w:hAnsi="Times New Roman"/>
                <w:sz w:val="24"/>
                <w:szCs w:val="24"/>
                <w:lang w:val="ru-RU"/>
              </w:rPr>
              <w:t xml:space="preserve"> </w:t>
            </w:r>
            <w:r>
              <w:rPr>
                <w:rFonts w:hint="default" w:ascii="Times New Roman" w:hAnsi="Times New Roman"/>
                <w:sz w:val="24"/>
                <w:szCs w:val="24"/>
              </w:rPr>
              <w:t>starvation for enhanced phosphorus uptake from municipal wastewater // Algal Research. 2020. V. 52. Article</w:t>
            </w:r>
            <w:r>
              <w:rPr>
                <w:rFonts w:hint="default" w:ascii="Times New Roman" w:hAnsi="Times New Roman"/>
                <w:sz w:val="24"/>
                <w:szCs w:val="24"/>
                <w:lang w:val="ru-RU"/>
              </w:rPr>
              <w:t xml:space="preserve"> </w:t>
            </w:r>
            <w:r>
              <w:rPr>
                <w:rFonts w:hint="default" w:ascii="Times New Roman" w:hAnsi="Times New Roman"/>
                <w:sz w:val="24"/>
                <w:szCs w:val="24"/>
              </w:rPr>
              <w:t>No. 102090. doi: 10.1016/j.algal.2020.102090</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4. Kim T.-H., Lee Y., Han S.-H., Hwang S.-J. The</w:t>
            </w:r>
            <w:r>
              <w:rPr>
                <w:rFonts w:hint="default" w:ascii="Times New Roman" w:hAnsi="Times New Roman"/>
                <w:sz w:val="24"/>
                <w:szCs w:val="24"/>
                <w:lang w:val="ru-RU"/>
              </w:rPr>
              <w:t xml:space="preserve"> </w:t>
            </w:r>
            <w:r>
              <w:rPr>
                <w:rFonts w:hint="default" w:ascii="Times New Roman" w:hAnsi="Times New Roman"/>
                <w:sz w:val="24"/>
                <w:szCs w:val="24"/>
              </w:rPr>
              <w:t>effects of wavelength and wavelength mixing ratios on</w:t>
            </w:r>
            <w:r>
              <w:rPr>
                <w:rFonts w:hint="default" w:ascii="Times New Roman" w:hAnsi="Times New Roman"/>
                <w:sz w:val="24"/>
                <w:szCs w:val="24"/>
                <w:lang w:val="ru-RU"/>
              </w:rPr>
              <w:t xml:space="preserve"> </w:t>
            </w:r>
            <w:r>
              <w:rPr>
                <w:rFonts w:hint="default" w:ascii="Times New Roman" w:hAnsi="Times New Roman"/>
                <w:sz w:val="24"/>
                <w:szCs w:val="24"/>
              </w:rPr>
              <w:t>microalgae growth and nitrogen, phosphorus removal</w:t>
            </w:r>
            <w:r>
              <w:rPr>
                <w:rFonts w:hint="default" w:ascii="Times New Roman" w:hAnsi="Times New Roman"/>
                <w:sz w:val="24"/>
                <w:szCs w:val="24"/>
                <w:lang w:val="ru-RU"/>
              </w:rPr>
              <w:t xml:space="preserve"> </w:t>
            </w:r>
            <w:r>
              <w:rPr>
                <w:rFonts w:hint="default" w:ascii="Times New Roman" w:hAnsi="Times New Roman"/>
                <w:sz w:val="24"/>
                <w:szCs w:val="24"/>
              </w:rPr>
              <w:t xml:space="preserve">using </w:t>
            </w:r>
            <w:r>
              <w:rPr>
                <w:rFonts w:hint="default" w:ascii="Times New Roman" w:hAnsi="Times New Roman"/>
                <w:i/>
                <w:iCs/>
                <w:sz w:val="24"/>
                <w:szCs w:val="24"/>
              </w:rPr>
              <w:t>Scenedesmus</w:t>
            </w:r>
            <w:r>
              <w:rPr>
                <w:rFonts w:hint="default" w:ascii="Times New Roman" w:hAnsi="Times New Roman"/>
                <w:sz w:val="24"/>
                <w:szCs w:val="24"/>
              </w:rPr>
              <w:t xml:space="preserve"> sp. for wastewater treatment // Bioresource Technology. 2013. V. 130. P. 75–80. doi: 10.1016/j.biortech.2012.11.134</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5. Singh A., Ummalyma S.B., Sahoo D. Bioremediation and biomass production of microalgae cultivation in</w:t>
            </w:r>
            <w:r>
              <w:rPr>
                <w:rFonts w:hint="default" w:ascii="Times New Roman" w:hAnsi="Times New Roman"/>
                <w:sz w:val="24"/>
                <w:szCs w:val="24"/>
                <w:lang w:val="ru-RU"/>
              </w:rPr>
              <w:t xml:space="preserve"> </w:t>
            </w:r>
            <w:r>
              <w:rPr>
                <w:rFonts w:hint="default" w:ascii="Times New Roman" w:hAnsi="Times New Roman"/>
                <w:sz w:val="24"/>
                <w:szCs w:val="24"/>
              </w:rPr>
              <w:t>river water contaminated with pharmaceutical effluent //</w:t>
            </w:r>
            <w:r>
              <w:rPr>
                <w:rFonts w:hint="default" w:ascii="Times New Roman" w:hAnsi="Times New Roman"/>
                <w:sz w:val="24"/>
                <w:szCs w:val="24"/>
                <w:lang w:val="ru-RU"/>
              </w:rPr>
              <w:t xml:space="preserve"> </w:t>
            </w:r>
            <w:r>
              <w:rPr>
                <w:rFonts w:hint="default" w:ascii="Times New Roman" w:hAnsi="Times New Roman"/>
                <w:sz w:val="24"/>
                <w:szCs w:val="24"/>
              </w:rPr>
              <w:t>Bioresource Technology. 2020. V. 307. Article No. 123233.</w:t>
            </w:r>
            <w:r>
              <w:rPr>
                <w:rFonts w:hint="default" w:ascii="Times New Roman" w:hAnsi="Times New Roman"/>
                <w:sz w:val="24"/>
                <w:szCs w:val="24"/>
                <w:lang w:val="ru-RU"/>
              </w:rPr>
              <w:t xml:space="preserve"> </w:t>
            </w:r>
            <w:r>
              <w:rPr>
                <w:rFonts w:hint="default" w:ascii="Times New Roman" w:hAnsi="Times New Roman"/>
                <w:sz w:val="24"/>
                <w:szCs w:val="24"/>
              </w:rPr>
              <w:t>doi: 10.1016/j.biortech.2020.123233</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rPr>
              <w:t>6. Walls L.E., Velasquez-Orta S.B., Romero-Frasca E.,</w:t>
            </w:r>
            <w:r>
              <w:rPr>
                <w:rFonts w:hint="default" w:ascii="Times New Roman" w:hAnsi="Times New Roman"/>
                <w:sz w:val="24"/>
                <w:szCs w:val="24"/>
                <w:lang w:val="ru-RU"/>
              </w:rPr>
              <w:t xml:space="preserve"> </w:t>
            </w:r>
            <w:r>
              <w:rPr>
                <w:rFonts w:hint="default" w:ascii="Times New Roman" w:hAnsi="Times New Roman"/>
                <w:sz w:val="24"/>
                <w:szCs w:val="24"/>
              </w:rPr>
              <w:t>Leary P., Noguez I.Y., Ledesma M.T.O. Non-sterile</w:t>
            </w:r>
            <w:r>
              <w:rPr>
                <w:rFonts w:hint="default" w:ascii="Times New Roman" w:hAnsi="Times New Roman"/>
                <w:sz w:val="24"/>
                <w:szCs w:val="24"/>
                <w:lang w:val="ru-RU"/>
              </w:rPr>
              <w:t xml:space="preserve"> </w:t>
            </w:r>
            <w:r>
              <w:rPr>
                <w:rFonts w:hint="default" w:ascii="Times New Roman" w:hAnsi="Times New Roman"/>
                <w:sz w:val="24"/>
                <w:szCs w:val="24"/>
              </w:rPr>
              <w:t>heterotrophic cultivation of native wastewater yeast and</w:t>
            </w:r>
            <w:r>
              <w:rPr>
                <w:rFonts w:hint="default" w:ascii="Times New Roman" w:hAnsi="Times New Roman"/>
                <w:sz w:val="24"/>
                <w:szCs w:val="24"/>
                <w:lang w:val="ru-RU"/>
              </w:rPr>
              <w:t xml:space="preserve"> </w:t>
            </w:r>
            <w:r>
              <w:rPr>
                <w:rFonts w:hint="default" w:ascii="Times New Roman" w:hAnsi="Times New Roman"/>
                <w:sz w:val="24"/>
                <w:szCs w:val="24"/>
              </w:rPr>
              <w:t>microalgae for integrated municipal wastewater treatment</w:t>
            </w:r>
            <w:r>
              <w:rPr>
                <w:rFonts w:hint="default" w:ascii="Times New Roman" w:hAnsi="Times New Roman"/>
                <w:sz w:val="24"/>
                <w:szCs w:val="24"/>
                <w:lang w:val="ru-RU"/>
              </w:rPr>
              <w:t xml:space="preserve"> </w:t>
            </w:r>
            <w:r>
              <w:rPr>
                <w:rFonts w:hint="default" w:ascii="Times New Roman" w:hAnsi="Times New Roman"/>
                <w:sz w:val="24"/>
                <w:szCs w:val="24"/>
              </w:rPr>
              <w:t>and bioethanol production // Biochemical Engineering</w:t>
            </w:r>
            <w:r>
              <w:rPr>
                <w:rFonts w:hint="default" w:ascii="Times New Roman" w:hAnsi="Times New Roman"/>
                <w:sz w:val="24"/>
                <w:szCs w:val="24"/>
                <w:lang w:val="ru-RU"/>
              </w:rPr>
              <w:t xml:space="preserve"> Journal. 2019. V. 151. Article No. 107319. doi: 10.1016/j. bej.2019.107319</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7. You K., Ge F., Wu X., Song K., Yang Z., Zhang Q., Liu Y., Ruan R., Zheng H. Nutrients recovery from piggery wastewater and starch wastewater via microalgae-bacteria consortia // Algal Research. 2021. V. 60. Article No. 102551. doi: 10.1016/j.algal.2021.102551</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8. Levasseur W., Perré P., Pozzobon V. A review of high value-added molecules production by microalgae in light of the classification // Biotechnology Advances. 2020. V. 41. Article No. 107545. doi: 10.1016/j.bio-techadv.2020.107545</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9. Nishshanka G.K.S.H., Liyanaarachchi V.C., Premaratne M., Nimarshana P.H.V., Ariyadasa T.U., Kornaros M. Wastewater-based microalgal biorefineries for the production of astaxanthin and co-products: Current status, challenges and future perspectives // Bioresource Technology. 2021. V. 342. Article No. 126018. doi: 10.1016/j.biortech.2021.126018</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10. Gorbunova S.Yu., Gudvilovich I.N. Cultivation of Spirulina platensis (Nordst.) Geitler on waste water of poultry farms // Theoretical and Applied Ecology. 2020. No. 4. P. 68–74 (in Russian). doi: 10.25750/1995-4301-2020-4-068-074</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11. Wang X., Zhang M., Liu S., Xu R.-L., Mou J., Qin Z.-H., Zhou Z.-G., Li H., Lin C.S.K., Sun Z. Synergistic bioconversion of lipids and carotenoids from food waste by Dunaliella salina with fulvic acid via a two-stage cultivation strategy // Energy Conversion and Management. 2021. V. 234. Article No. 113908. doi: 10.1016/j.enconman.2021.113908</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12. Godbole V., Pal M.K., Gautam P. A critical perspective on the scope of interdisciplinary approaches used in fourth-generation biofuel production // Algal Research. 2021. V. 58. Article No. 102436. doi: 10.1016/j.encon-man.2021.113908</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13. Alva M.S., Pabello V.M.L., Ledesma M.T.O., Gómez M.J.C. Carbon, nitrogen, and phosphorus removal, and lipid production by three saline microalgae grown in synthetic wastewater irradiated with different photon fluxes // Algal Research. 2018. V. 34. P. 97–103. doi: 10.1016/j.algal.2018.07.006</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14. Immobilised cells and enzymes – A practical approach / Ed. J. Woodward. Oxford: IRL Press, 1985. 177 p. 15. Smidsrod O., Skjak-Braek G. Alginate as immobilization matrix for cells // Trends Biotechnology. 1990. V. 8. P.71–78. doi: 10.1016/0167-7799(90)90139-O</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16. Shen Y., Gao J., Li L., Municipal wastewater treatment via co-immobilized microalgal-bacterial symbiosis: microorganism growth and nutrients removal // Bioresource Technology. 2017. V. 243. P. 905–913. doi: 10.1016/j.biortech.2017.07.041</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 xml:space="preserve">17. Petrovič A., Simonič M. Removal of heavy metal ions from drinking water by alginate-immobilised </w:t>
            </w:r>
            <w:r>
              <w:rPr>
                <w:rFonts w:hint="default" w:ascii="Times New Roman" w:hAnsi="Times New Roman"/>
                <w:i/>
                <w:iCs/>
                <w:sz w:val="24"/>
                <w:szCs w:val="24"/>
                <w:lang w:val="ru-RU"/>
              </w:rPr>
              <w:t>Chlorella sorokiniana</w:t>
            </w:r>
            <w:r>
              <w:rPr>
                <w:rFonts w:hint="default" w:ascii="Times New Roman" w:hAnsi="Times New Roman"/>
                <w:sz w:val="24"/>
                <w:szCs w:val="24"/>
                <w:lang w:val="ru-RU"/>
              </w:rPr>
              <w:t xml:space="preserve"> // International Journal of Environmental Science and Technology. 2016. V. 13. P. 1761–1780. doi: 10.1007/s13762-016-1015-2</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18. Kondo K., Hirayama K., Matsumoto M. Adsorption of metal ions from aqueous solution onto microalga entrapped into Ca-alginate gel bead // Desalination and Water Treatment. 2013. V. 51. P. 4675–4683. doi: 10.1080/19443994.2013.770236</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19. Kostov G., Angelov M., Mihaylov I., Poncelet D. Mechanical properties of Ca-alginate beads for ethanol fermentation with immobilized yeast // Revue de genie industriel. 2010. V. 5. P. 25–35.</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 xml:space="preserve">20. Jesus G.C., Bastos R.G., Silva M.A. Production and characterization of alginate beads for growth of immobilized </w:t>
            </w:r>
            <w:r>
              <w:rPr>
                <w:rFonts w:hint="default" w:ascii="Times New Roman" w:hAnsi="Times New Roman"/>
                <w:i/>
                <w:iCs/>
                <w:sz w:val="24"/>
                <w:szCs w:val="24"/>
                <w:lang w:val="ru-RU"/>
              </w:rPr>
              <w:t>Desmodesmus subspicatus</w:t>
            </w:r>
            <w:r>
              <w:rPr>
                <w:rFonts w:hint="default" w:ascii="Times New Roman" w:hAnsi="Times New Roman"/>
                <w:sz w:val="24"/>
                <w:szCs w:val="24"/>
                <w:lang w:val="ru-RU"/>
              </w:rPr>
              <w:t xml:space="preserve"> and its potential to remove potassium, carbon and nitrogen from sugarcane vinasse // Biocatalysis and Agricultural Biotechnology. 2019. V. 22. Article No. 101438. doi: 10.1016/j.bcab.2019.101438</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21. Petraitytė S., Šipailienė A. Enhancing encapsulation efficiency of alginate capsules containing lactic acid bacteria by using different divalent cross-linkers sources // LWT – Food Science and Technology. 2019. V. 110. P. 307–315. doi: 10.1016/j.lwt.2019.01.065</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22. Banerjee S., Tiwade P.B., Sambhav K., Banerjee C., Bhaumik S.K. Effect of alginate concentration in wastewater nutrient removal using alginate-immobilized microalgae beads: Uptake kinetics and adsorption studies // Biochemical Engineering Journal. 2019. V. 149. Article No. 107241. doi: 10.1016/j.bej.2019.107241</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23. Pourjavadi A., Barzegar Sh., Mahdavinia G.R. MBA-crosslinked Na-Alg/CMC as a smart full-poly-saccharide superabsorbent hydrogels // Carbohydrate Polymers. 2006. V. 66. No. 3. P. 386–395. doi: 10.1016/j.carbpol.2006.03.013</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24. Moghaddam S.A.E., Harun R., Mokhtar M.N., Zakaria R. Stability improvement of algal-alginate beads by zeolite molecular sieves 13X // International Journal of Biological Macromolecules. 2019. V. 132. P. 592–599. doi: 10.1016/j.ijbiomac.2019.03.191</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25. Rehbein P., Raguz N., Schwalbe H. Evaluating mechanical properties of silica-coated alginate beads for immobilized biocatalysis // Biochemical Engineering Journal. 2019. V. 141. P. 225–231. doi: 10.1016/j.bej.2018.10.028</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26. Bedade D.K., Sutar Y.B., Singhal R.S. Chitosan coated calcium alginate beads for covalent immobilization of acrylamidase: Process parameters and removal of acrylamide from coffee // Food Chemistry. 2019. V. 275. P. 95–104. doi: 10.1016/j.foodchem.2018.09.090</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27. Zhang B.B., Wang L., Charles V., Rooke J.C., Su B.L. Robust and biocompatible hybrid matrix with controllable permeability for microalgae encapsulation // ACS Applied Materials &amp; Interfaces. 2016. V. 8. No. 14. P. 8939–8946. doi: 10.1021/acsami.6b00191</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28. Andersen R.A. Algal culturing techniques. Elsevier/Academic, Burlington/San &amp; Diego/London, 2005. 578 p.</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29. Kazeev K.Sh., Kolesnikov S.I., Akimenko Yu.V., Dadenko E.V. Methods for biodiagnostics of terrestrial ecosystems. Rostov na Donu: Iz-vo Yuzhnogo federalnogo universiteta, 2016. 356 p. (in Russian).</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30. Mitroshina E.V., Mishchenko T.A., Vedunova M.V. Determination of viability of cell cultures. Nizhniy Novgorod: Nizhegorodskiy gosuniversitet im. N.I. Lobachevskogo, 2015. 21 p. (in Russian).</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31. Tarabukin D.V. Assessment of the lowland bog biomass for ex situ remediation of petroleum-contaminated soils // Environments. 2020. V. 7. No. 86. Р. 1–11. doi: 10.3390/environments7100086</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32. Nagul E.A., Kolev S.D., McKelvie I.D., Worsfold P.J. The molybdenum blue reaction for the determination of orthophosphate revisited: opening the black box // Analytica Chimica Acta. 2015. V. 890. P. 60–82. doi: 10.1016/j.aca.2015.07.030</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33. Yokoi H., Nomoto E., Ikoma S. Reversible formation of iron(III) ion clusters in the poly(acrylic acid)-Fe</w:t>
            </w:r>
            <w:r>
              <w:rPr>
                <w:rFonts w:hint="default" w:ascii="Times New Roman" w:hAnsi="Times New Roman"/>
                <w:sz w:val="24"/>
                <w:szCs w:val="24"/>
                <w:vertAlign w:val="superscript"/>
                <w:lang w:val="ru-RU"/>
              </w:rPr>
              <w:t>3+</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complex gel with changes in the water content // Journal of Materials Chemistry. 1993. V. 3. No. 4. P. 389–392. doi: 10.1039/JM9930300389</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34. Smitha B., Sridhar S., Khan A.A. Polyelectrolyte complexes of chitosan and poly(acrylic acid) as proton exchange membranes for fuel cells // Macromolecules. 2004. V. 37. Nо. 6. P. 2233–2239. doi: 10.1021/ma0355913</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35. Voo W.P., Ooi C.W., Islamc A., Tey B.T., Chan E.S. Calcium alginate hydrogel beads with high stiffness and extended dissolution behaviour // European Polymer Journal. 2016. V. 75. P. 343–353. doi: 10.1016/j.eur-polymj.2015.12.029</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36. Isik Z., Saleh M., Dizge N. Adsorption studies of ammonia and phosphate ions onto calcium alginate beads // Surfaces and Interfaces. 2021. V. 26. Article No. 101330. doi: 10.1016/j.surfin.2021.101330</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37. Geng Y., Cui D., Yang L., Xiong Z., Pavlostathis S.G., Shaob P., Zhang Y., Luo X., Luo S. Resourceful treatment of harsh high-nitrogen rare earth element tailings (REEs) wastewater by carbonate activated Chlorococcum sp. microalgae // Journal of Hazardous Materials. 2022. V. 423. Article No. 127000. doi: 10.1016/j.jhazmat.2021.127000</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38. Liu X., Wang K., Zhang J., Wang J., Wu J., Peng F. Ammonium removal potential and its conversion path-ways by free and immobilized Scenedesmus obliquus from wastewater // Bioresource Technology. 2019. V. 283. P. 184–190. doi: 10.1016/j.biortech.2019.03.038</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39. Schambeck C.M., Costa R.H.R., Derlon N. Phosphate removal from municipal wastewater by alginate-like exopolymers hydrogels recovered from aerobic granular sludge // Bioresource Technology. 2021. V. 333. Article No. 125167. doi: 10.1016/j.biortech.2021.125167</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 xml:space="preserve">40. Fu L., Li Q., Yan G., Zhou D., Crittenden J.C. Hormesis effects of phosphorus on the viability of </w:t>
            </w:r>
            <w:r>
              <w:rPr>
                <w:rFonts w:hint="default" w:ascii="Times New Roman" w:hAnsi="Times New Roman"/>
                <w:i/>
                <w:iCs/>
                <w:sz w:val="24"/>
                <w:szCs w:val="24"/>
                <w:lang w:val="ru-RU"/>
              </w:rPr>
              <w:t>Chlorella regularis</w:t>
            </w:r>
            <w:r>
              <w:rPr>
                <w:rFonts w:hint="default" w:ascii="Times New Roman" w:hAnsi="Times New Roman"/>
                <w:sz w:val="24"/>
                <w:szCs w:val="24"/>
                <w:lang w:val="ru-RU"/>
              </w:rPr>
              <w:t xml:space="preserve"> cells under nitrogen limitation // Biotechnology for Biofuels. 2019. V. 12. Article No. 121. doi: 10.1186%2Fs13068-019-1458-z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Раздел 2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Section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Методология и методы исследований. Модели и прогнозы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Methodology and research methods. Models and forecasts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Название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Title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Развитие методики расчёта нормативов допустимого сброса жидких производственных отходов с учётом региональных особенностей водных объектов </w:t>
            </w:r>
          </w:p>
        </w:tc>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Development of the methodology for calculating the standards of permissible discharge of liquid industrial wastes taking into account regional peculiarities of water bodies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Авторы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Сontributors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Ю. А. Тунакова</w:t>
            </w:r>
            <w:r>
              <w:rPr>
                <w:rFonts w:hint="default" w:ascii="Times New Roman" w:hAnsi="Times New Roman" w:eastAsia="SimSun"/>
                <w:b/>
                <w:bCs/>
                <w:kern w:val="0"/>
                <w:sz w:val="24"/>
                <w:szCs w:val="24"/>
                <w:vertAlign w:val="superscript"/>
                <w:lang w:val="en-US" w:eastAsia="zh-CN"/>
              </w:rPr>
              <w:t>1</w:t>
            </w:r>
            <w:r>
              <w:rPr>
                <w:rFonts w:hint="default" w:ascii="Times New Roman" w:hAnsi="Times New Roman" w:eastAsia="SimSun"/>
                <w:b/>
                <w:bCs/>
                <w:kern w:val="0"/>
                <w:sz w:val="24"/>
                <w:szCs w:val="24"/>
                <w:lang w:val="en-US" w:eastAsia="zh-CN"/>
              </w:rPr>
              <w:t>, д. х. н., профессор, зав. кафедрой,</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С. В. Новикова</w:t>
            </w:r>
            <w:r>
              <w:rPr>
                <w:rFonts w:hint="default" w:ascii="Times New Roman" w:hAnsi="Times New Roman" w:eastAsia="SimSun"/>
                <w:b/>
                <w:bCs/>
                <w:kern w:val="0"/>
                <w:sz w:val="24"/>
                <w:szCs w:val="24"/>
                <w:vertAlign w:val="superscript"/>
                <w:lang w:val="en-US" w:eastAsia="zh-CN"/>
              </w:rPr>
              <w:t>1</w:t>
            </w:r>
            <w:r>
              <w:rPr>
                <w:rFonts w:hint="default" w:ascii="Times New Roman" w:hAnsi="Times New Roman" w:eastAsia="SimSun"/>
                <w:b/>
                <w:bCs/>
                <w:kern w:val="0"/>
                <w:sz w:val="24"/>
                <w:szCs w:val="24"/>
                <w:lang w:val="en-US" w:eastAsia="zh-CN"/>
              </w:rPr>
              <w:t xml:space="preserve">, д. т. н., профессор, </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В. С. Валиев</w:t>
            </w:r>
            <w:r>
              <w:rPr>
                <w:rFonts w:hint="default" w:ascii="Times New Roman" w:hAnsi="Times New Roman" w:eastAsia="SimSun"/>
                <w:b/>
                <w:bCs/>
                <w:kern w:val="0"/>
                <w:sz w:val="24"/>
                <w:szCs w:val="24"/>
                <w:vertAlign w:val="superscript"/>
                <w:lang w:val="en-US" w:eastAsia="zh-CN"/>
              </w:rPr>
              <w:t>2</w:t>
            </w:r>
            <w:r>
              <w:rPr>
                <w:rFonts w:hint="default" w:ascii="Times New Roman" w:hAnsi="Times New Roman" w:eastAsia="SimSun"/>
                <w:b/>
                <w:bCs/>
                <w:kern w:val="0"/>
                <w:sz w:val="24"/>
                <w:szCs w:val="24"/>
                <w:lang w:val="en-US" w:eastAsia="zh-CN"/>
              </w:rPr>
              <w:t>, с. н. с.,</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Е. В. Байбакова</w:t>
            </w:r>
            <w:r>
              <w:rPr>
                <w:rFonts w:hint="default" w:ascii="Times New Roman" w:hAnsi="Times New Roman" w:eastAsia="SimSun"/>
                <w:b/>
                <w:bCs/>
                <w:kern w:val="0"/>
                <w:sz w:val="24"/>
                <w:szCs w:val="24"/>
                <w:vertAlign w:val="superscript"/>
                <w:lang w:val="en-US" w:eastAsia="zh-CN"/>
              </w:rPr>
              <w:t>1</w:t>
            </w:r>
            <w:r>
              <w:rPr>
                <w:rFonts w:hint="default" w:ascii="Times New Roman" w:hAnsi="Times New Roman" w:eastAsia="SimSun"/>
                <w:b/>
                <w:bCs/>
                <w:kern w:val="0"/>
                <w:sz w:val="24"/>
                <w:szCs w:val="24"/>
                <w:lang w:val="en-US" w:eastAsia="zh-CN"/>
              </w:rPr>
              <w:t>, аспирант,</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vertAlign w:val="superscript"/>
                <w:lang w:val="en-US" w:eastAsia="zh-CN"/>
              </w:rPr>
              <w:t>1</w:t>
            </w:r>
            <w:r>
              <w:rPr>
                <w:rFonts w:hint="default" w:ascii="Times New Roman" w:hAnsi="Times New Roman" w:eastAsia="SimSun"/>
                <w:b w:val="0"/>
                <w:bCs w:val="0"/>
                <w:kern w:val="0"/>
                <w:sz w:val="24"/>
                <w:szCs w:val="24"/>
                <w:lang w:val="en-US" w:eastAsia="zh-CN"/>
              </w:rPr>
              <w:t>Казанский национальный исследовательский технический университет</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им. А. Н. Туполева (КАИ),</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420126, Россия, г. Казань, ул. Четаева, д. 18,</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vertAlign w:val="superscript"/>
                <w:lang w:val="en-US" w:eastAsia="zh-CN"/>
              </w:rPr>
              <w:t>2</w:t>
            </w:r>
            <w:r>
              <w:rPr>
                <w:rFonts w:hint="default" w:ascii="Times New Roman" w:hAnsi="Times New Roman" w:eastAsia="SimSun"/>
                <w:b w:val="0"/>
                <w:bCs w:val="0"/>
                <w:kern w:val="0"/>
                <w:sz w:val="24"/>
                <w:szCs w:val="24"/>
                <w:lang w:val="en-US" w:eastAsia="zh-CN"/>
              </w:rPr>
              <w:t>Институт проблем экологии и недропользования АН РТ,</w:t>
            </w:r>
          </w:p>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b w:val="0"/>
                <w:bCs w:val="0"/>
                <w:kern w:val="0"/>
                <w:sz w:val="24"/>
                <w:szCs w:val="24"/>
                <w:lang w:val="en-US" w:eastAsia="zh-CN"/>
              </w:rPr>
              <w:t>420087, Россия, г. Казань, ул. Даурская, д. 28</w:t>
            </w:r>
            <w:r>
              <w:rPr>
                <w:rFonts w:hint="default" w:ascii="Times New Roman" w:hAnsi="Times New Roman" w:eastAsia="SimSun" w:cs="Times New Roman"/>
                <w:kern w:val="0"/>
                <w:sz w:val="24"/>
                <w:szCs w:val="24"/>
                <w:lang w:val="en-US" w:eastAsia="zh-CN" w:bidi="ar"/>
              </w:rPr>
              <w:t xml:space="preserve"> </w:t>
            </w:r>
          </w:p>
        </w:tc>
        <w:tc>
          <w:tcPr>
            <w:tcW w:w="2500" w:type="pct"/>
            <w:shd w:val="clear" w:color="auto" w:fill="auto"/>
            <w:vAlign w:val="center"/>
          </w:tcPr>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Y. A. Tunakova</w:t>
            </w:r>
            <w:r>
              <w:rPr>
                <w:rFonts w:hint="default" w:ascii="Times New Roman" w:hAnsi="Times New Roman" w:eastAsia="SimSun"/>
                <w:b/>
                <w:bCs/>
                <w:kern w:val="0"/>
                <w:sz w:val="24"/>
                <w:szCs w:val="24"/>
                <w:vertAlign w:val="superscript"/>
                <w:lang w:val="en-US" w:eastAsia="zh-CN"/>
              </w:rPr>
              <w:t>1</w:t>
            </w:r>
            <w:r>
              <w:rPr>
                <w:rFonts w:hint="default" w:ascii="Times New Roman" w:hAnsi="Times New Roman" w:eastAsia="SimSun"/>
                <w:b/>
                <w:bCs/>
                <w:kern w:val="0"/>
                <w:sz w:val="24"/>
                <w:szCs w:val="24"/>
                <w:vertAlign w:val="superscript"/>
                <w:lang w:val="ru-RU" w:eastAsia="zh-CN"/>
              </w:rPr>
              <w:t xml:space="preserve"> </w:t>
            </w:r>
            <w:r>
              <w:rPr>
                <w:rFonts w:hint="default" w:ascii="Times New Roman" w:hAnsi="Times New Roman" w:eastAsia="SimSun"/>
                <w:b/>
                <w:bCs/>
                <w:kern w:val="0"/>
                <w:sz w:val="24"/>
                <w:szCs w:val="24"/>
                <w:vertAlign w:val="subscript"/>
                <w:lang w:val="en-US" w:eastAsia="zh-CN"/>
              </w:rPr>
              <w:t>ORCID: 0000-0002-8826-8639</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S. V. Novikova</w:t>
            </w:r>
            <w:r>
              <w:rPr>
                <w:rFonts w:hint="default" w:ascii="Times New Roman" w:hAnsi="Times New Roman" w:eastAsia="SimSun"/>
                <w:b/>
                <w:bCs/>
                <w:kern w:val="0"/>
                <w:sz w:val="24"/>
                <w:szCs w:val="24"/>
                <w:vertAlign w:val="superscript"/>
                <w:lang w:val="en-US" w:eastAsia="zh-CN"/>
              </w:rPr>
              <w:t>1</w:t>
            </w:r>
            <w:r>
              <w:rPr>
                <w:rFonts w:hint="default" w:ascii="Times New Roman" w:hAnsi="Times New Roman" w:eastAsia="SimSun"/>
                <w:b/>
                <w:bCs/>
                <w:kern w:val="0"/>
                <w:sz w:val="24"/>
                <w:szCs w:val="24"/>
                <w:vertAlign w:val="superscript"/>
                <w:lang w:val="ru-RU" w:eastAsia="zh-CN"/>
              </w:rPr>
              <w:t xml:space="preserve"> </w:t>
            </w:r>
            <w:r>
              <w:rPr>
                <w:rFonts w:hint="default" w:ascii="Times New Roman" w:hAnsi="Times New Roman" w:eastAsia="SimSun"/>
                <w:b/>
                <w:bCs/>
                <w:kern w:val="0"/>
                <w:sz w:val="24"/>
                <w:szCs w:val="24"/>
                <w:vertAlign w:val="subscript"/>
                <w:lang w:val="en-US" w:eastAsia="zh-CN"/>
              </w:rPr>
              <w:t>ORCID: 0000-0001-8207-1010</w:t>
            </w:r>
            <w:r>
              <w:rPr>
                <w:rFonts w:hint="default" w:ascii="Times New Roman" w:hAnsi="Times New Roman" w:eastAsia="SimSun"/>
                <w:b/>
                <w:bCs/>
                <w:kern w:val="0"/>
                <w:sz w:val="24"/>
                <w:szCs w:val="24"/>
                <w:lang w:val="en-US" w:eastAsia="zh-CN"/>
              </w:rPr>
              <w:t>,</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V. S. Valiev</w:t>
            </w:r>
            <w:r>
              <w:rPr>
                <w:rFonts w:hint="default" w:ascii="Times New Roman" w:hAnsi="Times New Roman" w:eastAsia="SimSun"/>
                <w:b/>
                <w:bCs/>
                <w:kern w:val="0"/>
                <w:sz w:val="24"/>
                <w:szCs w:val="24"/>
                <w:vertAlign w:val="superscript"/>
                <w:lang w:val="en-US" w:eastAsia="zh-CN"/>
              </w:rPr>
              <w:t>2</w:t>
            </w:r>
            <w:r>
              <w:rPr>
                <w:rFonts w:hint="default" w:ascii="Times New Roman" w:hAnsi="Times New Roman" w:eastAsia="SimSun"/>
                <w:b/>
                <w:bCs/>
                <w:kern w:val="0"/>
                <w:sz w:val="24"/>
                <w:szCs w:val="24"/>
                <w:vertAlign w:val="superscript"/>
                <w:lang w:val="ru-RU" w:eastAsia="zh-CN"/>
              </w:rPr>
              <w:t xml:space="preserve"> </w:t>
            </w:r>
            <w:r>
              <w:rPr>
                <w:rFonts w:hint="default" w:ascii="Times New Roman" w:hAnsi="Times New Roman" w:eastAsia="SimSun"/>
                <w:b/>
                <w:bCs/>
                <w:kern w:val="0"/>
                <w:sz w:val="24"/>
                <w:szCs w:val="24"/>
                <w:vertAlign w:val="subscript"/>
                <w:lang w:val="en-US" w:eastAsia="zh-CN"/>
              </w:rPr>
              <w:t>ORCID: 0000-0002-8848-5326</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E. V. Baibakova</w:t>
            </w:r>
            <w:r>
              <w:rPr>
                <w:rFonts w:hint="default" w:ascii="Times New Roman" w:hAnsi="Times New Roman" w:eastAsia="SimSun"/>
                <w:b/>
                <w:bCs/>
                <w:kern w:val="0"/>
                <w:sz w:val="24"/>
                <w:szCs w:val="24"/>
                <w:vertAlign w:val="superscript"/>
                <w:lang w:val="en-US" w:eastAsia="zh-CN"/>
              </w:rPr>
              <w:t>1</w:t>
            </w:r>
            <w:r>
              <w:rPr>
                <w:rFonts w:hint="default" w:ascii="Times New Roman" w:hAnsi="Times New Roman" w:eastAsia="SimSun"/>
                <w:b/>
                <w:bCs/>
                <w:kern w:val="0"/>
                <w:sz w:val="24"/>
                <w:szCs w:val="24"/>
                <w:vertAlign w:val="superscript"/>
                <w:lang w:val="ru-RU" w:eastAsia="zh-CN"/>
              </w:rPr>
              <w:t xml:space="preserve"> </w:t>
            </w:r>
            <w:r>
              <w:rPr>
                <w:rFonts w:hint="default" w:ascii="Times New Roman" w:hAnsi="Times New Roman" w:eastAsia="SimSun"/>
                <w:b/>
                <w:bCs/>
                <w:kern w:val="0"/>
                <w:sz w:val="24"/>
                <w:szCs w:val="24"/>
                <w:vertAlign w:val="subscript"/>
                <w:lang w:val="en-US" w:eastAsia="zh-CN"/>
              </w:rPr>
              <w:t>ORCID: 0000-0002-9281-0216</w:t>
            </w:r>
            <w:r>
              <w:rPr>
                <w:rFonts w:hint="default" w:ascii="Times New Roman" w:hAnsi="Times New Roman" w:eastAsia="SimSun"/>
                <w:b/>
                <w:bCs/>
                <w:kern w:val="0"/>
                <w:sz w:val="24"/>
                <w:szCs w:val="24"/>
                <w:lang w:val="en-US" w:eastAsia="zh-CN"/>
              </w:rPr>
              <w:t>,</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vertAlign w:val="superscript"/>
                <w:lang w:val="en-US" w:eastAsia="zh-CN"/>
              </w:rPr>
              <w:t>1</w:t>
            </w:r>
            <w:r>
              <w:rPr>
                <w:rFonts w:hint="default" w:ascii="Times New Roman" w:hAnsi="Times New Roman" w:eastAsia="SimSun"/>
                <w:b w:val="0"/>
                <w:bCs w:val="0"/>
                <w:kern w:val="0"/>
                <w:sz w:val="24"/>
                <w:szCs w:val="24"/>
                <w:lang w:val="en-US" w:eastAsia="zh-CN"/>
              </w:rPr>
              <w:t>Kazan National Research Technical University named after A. N. Tupolev – KAI,</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18, Chetaeva St., Kazan, Russia, 420126,</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vertAlign w:val="superscript"/>
                <w:lang w:val="en-US" w:eastAsia="zh-CN"/>
              </w:rPr>
              <w:t>2</w:t>
            </w:r>
            <w:r>
              <w:rPr>
                <w:rFonts w:hint="default" w:ascii="Times New Roman" w:hAnsi="Times New Roman" w:eastAsia="SimSun"/>
                <w:b w:val="0"/>
                <w:bCs w:val="0"/>
                <w:kern w:val="0"/>
                <w:sz w:val="24"/>
                <w:szCs w:val="24"/>
                <w:lang w:val="en-US" w:eastAsia="zh-CN"/>
              </w:rPr>
              <w:t>Research Institute for Problems of Ecology and Mineral Wealth Use</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of Tatarstan Academy of Sciences,</w:t>
            </w:r>
          </w:p>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b w:val="0"/>
                <w:bCs w:val="0"/>
                <w:kern w:val="0"/>
                <w:sz w:val="24"/>
                <w:szCs w:val="24"/>
                <w:lang w:val="en-US" w:eastAsia="zh-CN"/>
              </w:rPr>
              <w:t>28, Daurskaya St., Kazan, Russia, 420087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e-mail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e-mail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juliaprof@mail.ru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juliaprof@mail.ru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Аннотация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Abstract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Проблема регулирования сброса жидких отходов в водные объекты является актуальнейшей задачей и осуществляется на основе установления нормативов допустимого сброса (НДС). Многие авторы отмечают, что ключевой проблемой установления НДС является использование в качестве пороговых значений предельно допустимых концентраций (ПДК), определяемых без учёта региональных особенностей формирования состава природных вод и их способности к разбавлению сточных. Нами предложено развитие методики расчёта НДС, исходя из условия, что обеспечение отведения жидких отходов на уровне НДС не приведёт к изменению класса качества воды, определённому с использованием удельного комбинаторного индекса загрязнения воды (УКИЗВ). Обоснованы территориальные пороговые концентрации (ТПК) на основании анализа многолетних массивов данных гидрохимических наблюдений, которые позволяют учесть региональные особенности геохимического фона водных объектов, в том числе и по содержанию веществ двойного генезиса. А также, в неявном виде, ТПК позволяют учесть гидрологические и гидрохимические факторы, обеспечивающие способность природных вод к разбавлению стоков жидких отходов. Полученные ТПК предлагается использовать для расчёта допустимых концентраций веществ в сточных водах вместо ПДК. Нормативы допустимого сброса устанавливаются путём циклической итерации значений ТПК на 10%, с параллельным расчётом УКИЗВ, до перехода индекса в другой класс качества воды. В данной статье приведены результаты апробации предлагаемого развития методики расчёта НДС для жидких отходов от ОАО «Казанский завод синтетического каучука», сбрасываемых в р. Волга. Полученные результаты расчёта обосновывают более жёсткие требования к величине НДС для веществ преимущественно антропогенного происхождения. Для некоторых веществ двойного генезиса величина НДС получилась выше, что позволяет предъявлять более адекватные требования к водопользователям для очистки стоков жидких отходов.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The problem of regulating the discharge of liquid wastes into water bodies is the most urgent task and is carried out on the basis of establishing standards of permissible discharge (SPD). Many authors note that the key problem of setting the SPD is the use of maximum allowable concentrations (MAC) as threshold values, determined without taking into account regional peculiarities of formation of natural water composition and its ability to dilute wastewater. We have proposed the development of the methodology for calculating SPD, based on the condition that ensuring the disposal of liquid wastes at the level of permissible discharge standards will not lead to a change in the water quality class determined using the specific combinatorial index of water pollution (SCIWP). In the previous publication we have substantiated territorial threshold concentrations (TTC) based on the analysis of long-term data sets of hydrochemical observations, which allow us to take into account regional features of the geochemical background of water bodies, including the content of substances of dual genesis. They also implicitly allow taking into account hydrological and hydrochemical factors that ensure the ability of natural waters to dilute liquid waste effluents. The obtained TTCs are proposed to be used for calculation of permissible concentrations of substances in wastewater instead of MAC. SPD is established by cyclic iteration of TTC values by 10%, with parallel calculation of SCIWP, until the index is transferred to another water quality class. This paper presents the results of approbation of the proposed development of the methodology of SPD calculation for liquid waste from Оpen JSC “Kazan Synthetic Rubber Plant” discharged into the Volga River. The obtained calculation results make more stringent requirements to the value of SPD for substances mainly of anthropogenic origin. For some substances of dual genesis, the value of SPD was higher, which allows us to make more adequate requirements to water users for treatment of sewage effluents.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Ключевые слова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Keywords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жидкие производственные отходы, сброс, водные объекты, региональные особенности, пороговые концентрации, нормативы допустимого сброса, расчёт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liquid industrial waste, discharge, water bodies, regional peculiarities, threshold concentrations, standards of permissible discharge, calculation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Литература </w:t>
            </w:r>
          </w:p>
        </w:tc>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References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 Лепихин А.П. Проблемы регулирования антропогенного воздействия на водные объекты // Водное</w:t>
            </w:r>
            <w:r>
              <w:rPr>
                <w:rFonts w:hint="default" w:ascii="Times New Roman" w:hAnsi="Times New Roman"/>
                <w:sz w:val="24"/>
                <w:szCs w:val="24"/>
                <w:lang w:val="ru-RU"/>
              </w:rPr>
              <w:t xml:space="preserve"> </w:t>
            </w:r>
            <w:r>
              <w:rPr>
                <w:rFonts w:hint="default" w:ascii="Times New Roman" w:hAnsi="Times New Roman"/>
                <w:sz w:val="24"/>
                <w:szCs w:val="24"/>
              </w:rPr>
              <w:t>хозяйство России. 2004. № 4. С. 318–345.</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 Строков А.А. Особенности нормирования качества воды при разработке нормативов допустимого воздействия на водные объекты // Вестник РУДН, серия</w:t>
            </w:r>
            <w:r>
              <w:rPr>
                <w:rFonts w:hint="default" w:ascii="Times New Roman" w:hAnsi="Times New Roman"/>
                <w:sz w:val="24"/>
                <w:szCs w:val="24"/>
                <w:lang w:val="ru-RU"/>
              </w:rPr>
              <w:t xml:space="preserve"> </w:t>
            </w:r>
            <w:r>
              <w:rPr>
                <w:rFonts w:hint="default" w:ascii="Times New Roman" w:hAnsi="Times New Roman"/>
                <w:sz w:val="24"/>
                <w:szCs w:val="24"/>
              </w:rPr>
              <w:t>Экология и безопасность жизнедеятельности. 2014.</w:t>
            </w:r>
            <w:r>
              <w:rPr>
                <w:rFonts w:hint="default" w:ascii="Times New Roman" w:hAnsi="Times New Roman"/>
                <w:sz w:val="24"/>
                <w:szCs w:val="24"/>
                <w:lang w:val="ru-RU"/>
              </w:rPr>
              <w:t xml:space="preserve"> </w:t>
            </w:r>
            <w:r>
              <w:rPr>
                <w:rFonts w:hint="default" w:ascii="Times New Roman" w:hAnsi="Times New Roman"/>
                <w:sz w:val="24"/>
                <w:szCs w:val="24"/>
              </w:rPr>
              <w:t>№ 3. С. 105–109.</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3. Беспалова К.В. Определение нормативов допустимого сброса веществ двойного генезиса в водные</w:t>
            </w:r>
            <w:r>
              <w:rPr>
                <w:rFonts w:hint="default" w:ascii="Times New Roman" w:hAnsi="Times New Roman"/>
                <w:sz w:val="24"/>
                <w:szCs w:val="24"/>
                <w:lang w:val="ru-RU"/>
              </w:rPr>
              <w:t xml:space="preserve"> </w:t>
            </w:r>
            <w:r>
              <w:rPr>
                <w:rFonts w:hint="default" w:ascii="Times New Roman" w:hAnsi="Times New Roman"/>
                <w:sz w:val="24"/>
                <w:szCs w:val="24"/>
              </w:rPr>
              <w:t>объекты Нижней Волги с учётом их природных особенностей // Водоочистка. Водоподготовка. Водоснабжение.</w:t>
            </w:r>
            <w:r>
              <w:rPr>
                <w:rFonts w:hint="default" w:ascii="Times New Roman" w:hAnsi="Times New Roman"/>
                <w:sz w:val="24"/>
                <w:szCs w:val="24"/>
                <w:lang w:val="ru-RU"/>
              </w:rPr>
              <w:t xml:space="preserve"> </w:t>
            </w:r>
            <w:r>
              <w:rPr>
                <w:rFonts w:hint="default" w:ascii="Times New Roman" w:hAnsi="Times New Roman"/>
                <w:sz w:val="24"/>
                <w:szCs w:val="24"/>
              </w:rPr>
              <w:t>2014. № 8 (80). С. 68–74.</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4. Ласкорин Б.Н., Лукьяненко В.И. Стратегия</w:t>
            </w:r>
            <w:r>
              <w:rPr>
                <w:rFonts w:hint="default" w:ascii="Times New Roman" w:hAnsi="Times New Roman"/>
                <w:sz w:val="24"/>
                <w:szCs w:val="24"/>
                <w:lang w:val="ru-RU"/>
              </w:rPr>
              <w:t xml:space="preserve"> </w:t>
            </w:r>
            <w:r>
              <w:rPr>
                <w:rFonts w:hint="default" w:ascii="Times New Roman" w:hAnsi="Times New Roman"/>
                <w:sz w:val="24"/>
                <w:szCs w:val="24"/>
              </w:rPr>
              <w:t>и тактика охраны водоёмов от загрязнения // Вестник</w:t>
            </w:r>
            <w:r>
              <w:rPr>
                <w:rFonts w:hint="default" w:ascii="Times New Roman" w:hAnsi="Times New Roman"/>
                <w:sz w:val="24"/>
                <w:szCs w:val="24"/>
                <w:lang w:val="ru-RU"/>
              </w:rPr>
              <w:t xml:space="preserve"> </w:t>
            </w:r>
            <w:r>
              <w:rPr>
                <w:rFonts w:hint="default" w:ascii="Times New Roman" w:hAnsi="Times New Roman"/>
                <w:sz w:val="24"/>
                <w:szCs w:val="24"/>
              </w:rPr>
              <w:t>РАН. 1992. № 11. С. 45–63.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5. Мусихина Т.А. Региональные нормативы содержания химических элементов в поверхностных</w:t>
            </w:r>
            <w:r>
              <w:rPr>
                <w:rFonts w:hint="default" w:ascii="Times New Roman" w:hAnsi="Times New Roman"/>
                <w:sz w:val="24"/>
                <w:szCs w:val="24"/>
                <w:lang w:val="ru-RU"/>
              </w:rPr>
              <w:t xml:space="preserve"> </w:t>
            </w:r>
            <w:r>
              <w:rPr>
                <w:rFonts w:hint="default" w:ascii="Times New Roman" w:hAnsi="Times New Roman"/>
                <w:sz w:val="24"/>
                <w:szCs w:val="24"/>
              </w:rPr>
              <w:t>водах // Экология и промышленность России. 2001.</w:t>
            </w:r>
            <w:r>
              <w:rPr>
                <w:rFonts w:hint="default" w:ascii="Times New Roman" w:hAnsi="Times New Roman"/>
                <w:sz w:val="24"/>
                <w:szCs w:val="24"/>
                <w:lang w:val="ru-RU"/>
              </w:rPr>
              <w:t xml:space="preserve"> </w:t>
            </w:r>
            <w:r>
              <w:rPr>
                <w:rFonts w:hint="default" w:ascii="Times New Roman" w:hAnsi="Times New Roman"/>
                <w:sz w:val="24"/>
                <w:szCs w:val="24"/>
              </w:rPr>
              <w:t>№ 5. С. 26–28.</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6. Караушев А.В., Шварцман А.Я. Нормирование сбросов сточных вод в реки с учётом их режима //</w:t>
            </w:r>
            <w:r>
              <w:rPr>
                <w:rFonts w:hint="default" w:ascii="Times New Roman" w:hAnsi="Times New Roman"/>
                <w:sz w:val="24"/>
                <w:szCs w:val="24"/>
                <w:lang w:val="ru-RU"/>
              </w:rPr>
              <w:t xml:space="preserve"> </w:t>
            </w:r>
            <w:r>
              <w:rPr>
                <w:rFonts w:hint="default" w:ascii="Times New Roman" w:hAnsi="Times New Roman"/>
                <w:sz w:val="24"/>
                <w:szCs w:val="24"/>
              </w:rPr>
              <w:t>«Качество вод и научные основы их охраны»: Труды</w:t>
            </w:r>
            <w:r>
              <w:rPr>
                <w:rFonts w:hint="default" w:ascii="Times New Roman" w:hAnsi="Times New Roman"/>
                <w:sz w:val="24"/>
                <w:szCs w:val="24"/>
                <w:lang w:val="ru-RU"/>
              </w:rPr>
              <w:t xml:space="preserve"> </w:t>
            </w:r>
            <w:r>
              <w:rPr>
                <w:rFonts w:hint="default" w:ascii="Times New Roman" w:hAnsi="Times New Roman"/>
                <w:sz w:val="24"/>
                <w:szCs w:val="24"/>
              </w:rPr>
              <w:t>V Всесоюз. гидрологического съезда. Т. 5. Л.: Гидрометеоиздат, 1991. С. 17–28.</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7. Гагарина О.В. Проблемы нормативного обеспечения разработки и установления нормативов допустимого</w:t>
            </w:r>
            <w:r>
              <w:rPr>
                <w:rFonts w:hint="default" w:ascii="Times New Roman" w:hAnsi="Times New Roman"/>
                <w:sz w:val="24"/>
                <w:szCs w:val="24"/>
                <w:lang w:val="ru-RU"/>
              </w:rPr>
              <w:t xml:space="preserve"> </w:t>
            </w:r>
            <w:r>
              <w:rPr>
                <w:rFonts w:hint="default" w:ascii="Times New Roman" w:hAnsi="Times New Roman"/>
                <w:sz w:val="24"/>
                <w:szCs w:val="24"/>
              </w:rPr>
              <w:t>воздействия на водные объекты // Вестник Удмуртского</w:t>
            </w:r>
            <w:r>
              <w:rPr>
                <w:rFonts w:hint="default" w:ascii="Times New Roman" w:hAnsi="Times New Roman"/>
                <w:sz w:val="24"/>
                <w:szCs w:val="24"/>
                <w:lang w:val="ru-RU"/>
              </w:rPr>
              <w:t xml:space="preserve"> </w:t>
            </w:r>
            <w:r>
              <w:rPr>
                <w:rFonts w:hint="default" w:ascii="Times New Roman" w:hAnsi="Times New Roman"/>
                <w:sz w:val="24"/>
                <w:szCs w:val="24"/>
              </w:rPr>
              <w:t>университета. Биология. Науки о Земле. 2010. Выпуск 1.</w:t>
            </w:r>
            <w:r>
              <w:rPr>
                <w:rFonts w:hint="default" w:ascii="Times New Roman" w:hAnsi="Times New Roman"/>
                <w:sz w:val="24"/>
                <w:szCs w:val="24"/>
                <w:lang w:val="ru-RU"/>
              </w:rPr>
              <w:t xml:space="preserve"> </w:t>
            </w:r>
            <w:r>
              <w:rPr>
                <w:rFonts w:hint="default" w:ascii="Times New Roman" w:hAnsi="Times New Roman"/>
                <w:sz w:val="24"/>
                <w:szCs w:val="24"/>
              </w:rPr>
              <w:t>С. 20–26.</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8. Селезнёв В.А., Селезнёва А.В., Беспалова К.В.</w:t>
            </w:r>
            <w:r>
              <w:rPr>
                <w:rFonts w:hint="default" w:ascii="Times New Roman" w:hAnsi="Times New Roman"/>
                <w:sz w:val="24"/>
                <w:szCs w:val="24"/>
                <w:lang w:val="ru-RU"/>
              </w:rPr>
              <w:t xml:space="preserve"> </w:t>
            </w:r>
            <w:r>
              <w:rPr>
                <w:rFonts w:hint="default" w:ascii="Times New Roman" w:hAnsi="Times New Roman"/>
                <w:sz w:val="24"/>
                <w:szCs w:val="24"/>
              </w:rPr>
              <w:t>Разработка бассейновых нормативов качества воды (на</w:t>
            </w:r>
            <w:r>
              <w:rPr>
                <w:rFonts w:hint="default" w:ascii="Times New Roman" w:hAnsi="Times New Roman"/>
                <w:sz w:val="24"/>
                <w:szCs w:val="24"/>
                <w:lang w:val="ru-RU"/>
              </w:rPr>
              <w:t xml:space="preserve"> </w:t>
            </w:r>
            <w:r>
              <w:rPr>
                <w:rFonts w:hint="default" w:ascii="Times New Roman" w:hAnsi="Times New Roman"/>
                <w:sz w:val="24"/>
                <w:szCs w:val="24"/>
              </w:rPr>
              <w:t>примере водных объектов нижней Волги) // Водное</w:t>
            </w:r>
            <w:r>
              <w:rPr>
                <w:rFonts w:hint="default" w:ascii="Times New Roman" w:hAnsi="Times New Roman"/>
                <w:sz w:val="24"/>
                <w:szCs w:val="24"/>
                <w:lang w:val="ru-RU"/>
              </w:rPr>
              <w:t xml:space="preserve"> </w:t>
            </w:r>
            <w:r>
              <w:rPr>
                <w:rFonts w:hint="default" w:ascii="Times New Roman" w:hAnsi="Times New Roman"/>
                <w:sz w:val="24"/>
                <w:szCs w:val="24"/>
              </w:rPr>
              <w:t>хозяйство России. 2013. № 2. С. 42–53.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9. Селезнёва А.В. От мониторинга к нормированию</w:t>
            </w:r>
            <w:r>
              <w:rPr>
                <w:rFonts w:hint="default" w:ascii="Times New Roman" w:hAnsi="Times New Roman"/>
                <w:sz w:val="24"/>
                <w:szCs w:val="24"/>
                <w:lang w:val="ru-RU"/>
              </w:rPr>
              <w:t xml:space="preserve"> </w:t>
            </w:r>
            <w:r>
              <w:rPr>
                <w:rFonts w:hint="default" w:ascii="Times New Roman" w:hAnsi="Times New Roman"/>
                <w:sz w:val="24"/>
                <w:szCs w:val="24"/>
              </w:rPr>
              <w:t>антропогенной нагрузки на водные объекты. Самара:</w:t>
            </w:r>
            <w:r>
              <w:rPr>
                <w:rFonts w:hint="default" w:ascii="Times New Roman" w:hAnsi="Times New Roman"/>
                <w:sz w:val="24"/>
                <w:szCs w:val="24"/>
                <w:lang w:val="ru-RU"/>
              </w:rPr>
              <w:t xml:space="preserve"> </w:t>
            </w:r>
            <w:r>
              <w:rPr>
                <w:rFonts w:hint="default" w:ascii="Times New Roman" w:hAnsi="Times New Roman"/>
                <w:sz w:val="24"/>
                <w:szCs w:val="24"/>
              </w:rPr>
              <w:t>Изд-во СамНЦ РАН, 2007. 105 с.</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10. Селезнёва А.В. Разработка превентивных мер</w:t>
            </w:r>
            <w:r>
              <w:rPr>
                <w:rFonts w:hint="default" w:ascii="Times New Roman" w:hAnsi="Times New Roman"/>
                <w:sz w:val="24"/>
                <w:szCs w:val="24"/>
                <w:lang w:val="ru-RU"/>
              </w:rPr>
              <w:t xml:space="preserve"> </w:t>
            </w:r>
            <w:r>
              <w:rPr>
                <w:rFonts w:hint="default" w:ascii="Times New Roman" w:hAnsi="Times New Roman"/>
                <w:sz w:val="24"/>
                <w:szCs w:val="24"/>
              </w:rPr>
              <w:t>борьбы с «цветением» воды на крупных водохранилищах // Экология и промышленность России. 2010.</w:t>
            </w:r>
            <w:r>
              <w:rPr>
                <w:rFonts w:hint="default" w:ascii="Times New Roman" w:hAnsi="Times New Roman"/>
                <w:sz w:val="24"/>
                <w:szCs w:val="24"/>
                <w:lang w:val="ru-RU"/>
              </w:rPr>
              <w:t xml:space="preserve"> </w:t>
            </w:r>
            <w:r>
              <w:rPr>
                <w:rFonts w:hint="default" w:ascii="Times New Roman" w:hAnsi="Times New Roman"/>
                <w:sz w:val="24"/>
                <w:szCs w:val="24"/>
              </w:rPr>
              <w:t>№ 7. С. 38–43.</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rPr>
              <w:t>11. Методика разработки нормативов допустимых</w:t>
            </w:r>
            <w:r>
              <w:rPr>
                <w:rFonts w:hint="default" w:ascii="Times New Roman" w:hAnsi="Times New Roman"/>
                <w:sz w:val="24"/>
                <w:szCs w:val="24"/>
                <w:lang w:val="ru-RU"/>
              </w:rPr>
              <w:t xml:space="preserve"> </w:t>
            </w:r>
            <w:r>
              <w:rPr>
                <w:rFonts w:hint="default" w:ascii="Times New Roman" w:hAnsi="Times New Roman"/>
                <w:sz w:val="24"/>
                <w:szCs w:val="24"/>
              </w:rPr>
              <w:t>сбросов загрязняющих веществ в водные объекты для</w:t>
            </w:r>
            <w:r>
              <w:rPr>
                <w:rFonts w:hint="default" w:ascii="Times New Roman" w:hAnsi="Times New Roman"/>
                <w:sz w:val="24"/>
                <w:szCs w:val="24"/>
                <w:lang w:val="ru-RU"/>
              </w:rPr>
              <w:t xml:space="preserve"> </w:t>
            </w:r>
            <w:r>
              <w:rPr>
                <w:rFonts w:hint="default" w:ascii="Times New Roman" w:hAnsi="Times New Roman"/>
                <w:sz w:val="24"/>
                <w:szCs w:val="24"/>
              </w:rPr>
              <w:t>водопользователей (утверждена Приказом Минприроды</w:t>
            </w:r>
            <w:r>
              <w:rPr>
                <w:rFonts w:hint="default" w:ascii="Times New Roman" w:hAnsi="Times New Roman"/>
                <w:sz w:val="24"/>
                <w:szCs w:val="24"/>
                <w:lang w:val="ru-RU"/>
              </w:rPr>
              <w:t xml:space="preserve"> </w:t>
            </w:r>
            <w:r>
              <w:rPr>
                <w:rFonts w:hint="default" w:ascii="Times New Roman" w:hAnsi="Times New Roman"/>
                <w:sz w:val="24"/>
                <w:szCs w:val="24"/>
              </w:rPr>
              <w:t>России от 29 декабря 2020 года № 1118 с изменениями</w:t>
            </w:r>
            <w:r>
              <w:rPr>
                <w:rFonts w:hint="default" w:ascii="Times New Roman" w:hAnsi="Times New Roman"/>
                <w:sz w:val="24"/>
                <w:szCs w:val="24"/>
                <w:lang w:val="ru-RU"/>
              </w:rPr>
              <w:t xml:space="preserve"> на 18 мая 2022 года) [Электронный ресурс] https://docs.cntd.ru/document/573275596?ysclid=lmpw9mffxx671679246 (Дата обращения: 15. 09.2023).</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12. Саакян Ю.З., Григорьев А.В., Кравец Е.А., Рудаков Е.Н., Фаддеев А.М., Шкарупа А.А. Анализ «Методики разработки нормативов допустимых сбросов веществ и микроорганизмов в водные объекты для водопользователей» в общем контексте водоохранного законодательства // Водоснабжение и санитарная техника. 2020. № 2. С. 25–30.</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13. Никаноров А.М., Черногаева Г.М., Беляев С.Д. Фундаментальные и прикладные проблемы качества поверхностных водных ресурсов // VII Всероссийский гидрологический съезд: тезисы пленарных докл. СПб., 2013. С. 43–53.</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14. Беляев С.Д. К вопросу о нормировании водопользования // Водное хозяйство России: проблемы, технологии, управление. 2004. Т. 6. № 5. С. 445–459.</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15. Brown S. A note on environmental risk and the rate of discount // Journal of Environmental Economics and Manaqement. 1983. V. 10. Р. 282–286.</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16. Карадашина Л.Ф., Хохлявин С.А., Сурсяков В.Н. Опыт управления водными ресурсами в Европейском Союзе и его значение для России // Водохозяйственный комплекс России: проблемы, технологии, менеджмент. 2002. Т. 4. № 5. С. 406–413.</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17. Тунакова Ю.А., Новикова С.В., Байбакова Е.В., Валиев В.С. Методология определения региональных пороговых концентраций для расчёта нормативов допустимого сброса жидких производственных отходов в поверхностные воды // Теоретическая и прикладная экология. 2021. № 4. С. 28–33.</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18. Тунакова Ю.А., Новикова С.В., Иванов Д.В., Шагидуллин А.Р., Валиев В.С., Мораиш А.Х. Подходы для установления пороговых концентраций приоритетных загрязняющих веществ в компонентах урбоэкосистемы // Теоретическая и прикладная экология. 2020. № 3. С. 23–28.</w:t>
            </w:r>
          </w:p>
          <w:p>
            <w:pPr>
              <w:keepNext w:val="0"/>
              <w:keepLines w:val="0"/>
              <w:widowControl/>
              <w:suppressLineNumbers w:val="0"/>
              <w:jc w:val="left"/>
              <w:rPr>
                <w:rFonts w:hint="default" w:ascii="Times New Roman" w:hAnsi="Times New Roman" w:cs="Times New Roman"/>
                <w:sz w:val="24"/>
                <w:szCs w:val="24"/>
                <w:lang w:val="ru-RU"/>
              </w:rPr>
            </w:pPr>
            <w:r>
              <w:rPr>
                <w:rFonts w:hint="default" w:ascii="Times New Roman" w:hAnsi="Times New Roman"/>
                <w:sz w:val="24"/>
                <w:szCs w:val="24"/>
                <w:lang w:val="ru-RU"/>
              </w:rPr>
              <w:t>19. Банникова О.А., Бычкова Е.Н. К вопросу об установлении региональных стандартов качества воды // Водное хозяйство России. 2011. № 6. С. 54–68.</w:t>
            </w:r>
          </w:p>
        </w:tc>
        <w:tc>
          <w:tcPr>
            <w:tcW w:w="2500" w:type="pct"/>
            <w:shd w:val="clear" w:color="auto" w:fill="auto"/>
            <w:vAlign w:val="center"/>
          </w:tcPr>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 Lepikhin A.P. Problems of regulation of anthropo-</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genic impacts on water bodies // Water economy of Russia.</w:t>
            </w:r>
            <w:r>
              <w:rPr>
                <w:rFonts w:hint="default" w:ascii="Times New Roman" w:hAnsi="Times New Roman"/>
                <w:sz w:val="24"/>
                <w:szCs w:val="24"/>
                <w:lang w:val="ru-RU"/>
              </w:rPr>
              <w:t xml:space="preserve"> </w:t>
            </w:r>
            <w:r>
              <w:rPr>
                <w:rFonts w:hint="default" w:ascii="Times New Roman" w:hAnsi="Times New Roman"/>
                <w:sz w:val="24"/>
                <w:szCs w:val="24"/>
              </w:rPr>
              <w:t>2004. No. 4. Р. 318–345.</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 Strokov A.A. Features of water quality rationing</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in the development of standards for permissible impact on</w:t>
            </w:r>
            <w:r>
              <w:rPr>
                <w:rFonts w:hint="default" w:ascii="Times New Roman" w:hAnsi="Times New Roman"/>
                <w:sz w:val="24"/>
                <w:szCs w:val="24"/>
                <w:lang w:val="ru-RU"/>
              </w:rPr>
              <w:t xml:space="preserve"> </w:t>
            </w:r>
            <w:r>
              <w:rPr>
                <w:rFonts w:hint="default" w:ascii="Times New Roman" w:hAnsi="Times New Roman"/>
                <w:sz w:val="24"/>
                <w:szCs w:val="24"/>
              </w:rPr>
              <w:t>water bodies // Bulletin RUDN, series Ecology and Life</w:t>
            </w:r>
            <w:r>
              <w:rPr>
                <w:rFonts w:hint="default" w:ascii="Times New Roman" w:hAnsi="Times New Roman"/>
                <w:sz w:val="24"/>
                <w:szCs w:val="24"/>
                <w:lang w:val="ru-RU"/>
              </w:rPr>
              <w:t xml:space="preserve"> </w:t>
            </w:r>
            <w:r>
              <w:rPr>
                <w:rFonts w:hint="default" w:ascii="Times New Roman" w:hAnsi="Times New Roman"/>
                <w:sz w:val="24"/>
                <w:szCs w:val="24"/>
              </w:rPr>
              <w:t>afety. 2014. No. 3. P. 105–109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3. Bespalova K.V. Determination of standards for</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permissible discharge of substances of dual genesis into</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the water bodies of the Lower Volga, taking into account</w:t>
            </w:r>
            <w:r>
              <w:rPr>
                <w:rFonts w:hint="default" w:ascii="Times New Roman" w:hAnsi="Times New Roman"/>
                <w:sz w:val="24"/>
                <w:szCs w:val="24"/>
                <w:lang w:val="ru-RU"/>
              </w:rPr>
              <w:t xml:space="preserve"> </w:t>
            </w:r>
            <w:r>
              <w:rPr>
                <w:rFonts w:hint="default" w:ascii="Times New Roman" w:hAnsi="Times New Roman"/>
                <w:sz w:val="24"/>
                <w:szCs w:val="24"/>
              </w:rPr>
              <w:t>their natural features // Vodoochistka. Vodopodgotovka.</w:t>
            </w:r>
            <w:r>
              <w:rPr>
                <w:rFonts w:hint="default" w:ascii="Times New Roman" w:hAnsi="Times New Roman"/>
                <w:sz w:val="24"/>
                <w:szCs w:val="24"/>
                <w:lang w:val="ru-RU"/>
              </w:rPr>
              <w:t xml:space="preserve"> </w:t>
            </w:r>
            <w:r>
              <w:rPr>
                <w:rFonts w:hint="default" w:ascii="Times New Roman" w:hAnsi="Times New Roman"/>
                <w:sz w:val="24"/>
                <w:szCs w:val="24"/>
              </w:rPr>
              <w:t>Vodosnabzhenie. 2014. No. 8 (80). Р. 68–74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4. Laskorin B.N., Lukyanenko V.I. Strategy and tactics for protecting water bodies from pollution // Vestnik</w:t>
            </w:r>
            <w:r>
              <w:rPr>
                <w:rFonts w:hint="default" w:ascii="Times New Roman" w:hAnsi="Times New Roman"/>
                <w:sz w:val="24"/>
                <w:szCs w:val="24"/>
                <w:lang w:val="ru-RU"/>
              </w:rPr>
              <w:t xml:space="preserve"> </w:t>
            </w:r>
            <w:r>
              <w:rPr>
                <w:rFonts w:hint="default" w:ascii="Times New Roman" w:hAnsi="Times New Roman"/>
                <w:sz w:val="24"/>
                <w:szCs w:val="24"/>
              </w:rPr>
              <w:t>RAN. 1992. No. 11. P. 45–63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5. Musikhina T.A. Regional standards for the content</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of chemical elements in surface waters // Ekologiya i promyshlennost Rossii. 2001. No. 5. P. 26–28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6. Karaushev A.V., Shvartsman A.Ya. Standardization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of wastewater discharges into rivers, taking into account</w:t>
            </w:r>
            <w:r>
              <w:rPr>
                <w:rFonts w:hint="default" w:ascii="Times New Roman" w:hAnsi="Times New Roman"/>
                <w:sz w:val="24"/>
                <w:szCs w:val="24"/>
                <w:lang w:val="ru-RU"/>
              </w:rPr>
              <w:t xml:space="preserve"> </w:t>
            </w:r>
            <w:r>
              <w:rPr>
                <w:rFonts w:hint="default" w:ascii="Times New Roman" w:hAnsi="Times New Roman"/>
                <w:sz w:val="24"/>
                <w:szCs w:val="24"/>
              </w:rPr>
              <w:t>their regime // Trudy V Vsesoyuz. Gidrologicheskogo</w:t>
            </w:r>
            <w:r>
              <w:rPr>
                <w:rFonts w:hint="default" w:ascii="Times New Roman" w:hAnsi="Times New Roman"/>
                <w:sz w:val="24"/>
                <w:szCs w:val="24"/>
                <w:lang w:val="ru-RU"/>
              </w:rPr>
              <w:t xml:space="preserve"> </w:t>
            </w:r>
            <w:r>
              <w:rPr>
                <w:rFonts w:hint="default" w:ascii="Times New Roman" w:hAnsi="Times New Roman"/>
                <w:sz w:val="24"/>
                <w:szCs w:val="24"/>
              </w:rPr>
              <w:t>sezda “Water quality and scientific basis for their protection”. V. 5. Leningrad: Gidrometeoizdat, 1991. P. 17–28</w:t>
            </w:r>
            <w:r>
              <w:rPr>
                <w:rFonts w:hint="default" w:ascii="Times New Roman" w:hAnsi="Times New Roman"/>
                <w:sz w:val="24"/>
                <w:szCs w:val="24"/>
                <w:lang w:val="ru-RU"/>
              </w:rPr>
              <w:t xml:space="preserve"> </w:t>
            </w:r>
            <w:r>
              <w:rPr>
                <w:rFonts w:hint="default" w:ascii="Times New Roman" w:hAnsi="Times New Roman"/>
                <w:sz w:val="24"/>
                <w:szCs w:val="24"/>
              </w:rPr>
              <w:t>(in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7. Gagarina O.V. Problems of regulatory support</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for the development and establishment of standards for</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permissible impact on water bodies // Vestnik Udmurtskogo universiteta. Biologiya. Nauki o Zemle. 2010. V. 1.</w:t>
            </w:r>
            <w:r>
              <w:rPr>
                <w:rFonts w:hint="default" w:ascii="Times New Roman" w:hAnsi="Times New Roman"/>
                <w:sz w:val="24"/>
                <w:szCs w:val="24"/>
                <w:lang w:val="ru-RU"/>
              </w:rPr>
              <w:t xml:space="preserve"> </w:t>
            </w:r>
            <w:r>
              <w:rPr>
                <w:rFonts w:hint="default" w:ascii="Times New Roman" w:hAnsi="Times New Roman"/>
                <w:sz w:val="24"/>
                <w:szCs w:val="24"/>
              </w:rPr>
              <w:t>P. 20–26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8. Seleznev V.A., Selezneva A.V., Bespalova K.V.</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Development of basin water quality standards (using the</w:t>
            </w:r>
            <w:r>
              <w:rPr>
                <w:rFonts w:hint="default" w:ascii="Times New Roman" w:hAnsi="Times New Roman"/>
                <w:sz w:val="24"/>
                <w:szCs w:val="24"/>
                <w:lang w:val="ru-RU"/>
              </w:rPr>
              <w:t xml:space="preserve"> </w:t>
            </w:r>
            <w:r>
              <w:rPr>
                <w:rFonts w:hint="default" w:ascii="Times New Roman" w:hAnsi="Times New Roman"/>
                <w:sz w:val="24"/>
                <w:szCs w:val="24"/>
              </w:rPr>
              <w:t>example of water bodies of the Lower Volga) // Vodnoe</w:t>
            </w:r>
            <w:r>
              <w:rPr>
                <w:rFonts w:hint="default" w:ascii="Times New Roman" w:hAnsi="Times New Roman"/>
                <w:sz w:val="24"/>
                <w:szCs w:val="24"/>
                <w:lang w:val="ru-RU"/>
              </w:rPr>
              <w:t xml:space="preserve"> </w:t>
            </w:r>
            <w:r>
              <w:rPr>
                <w:rFonts w:hint="default" w:ascii="Times New Roman" w:hAnsi="Times New Roman"/>
                <w:sz w:val="24"/>
                <w:szCs w:val="24"/>
              </w:rPr>
              <w:t>khozyaystvo Rossii. 2013. No. 2. P. 42–53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9. Selezneva A.V. From monitoring to standardization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of anthropogenic load on water bodies. Samara: Izd-vo</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SamNTs RAN, 2007. 105 p.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10. Selezneva A.V. Development of preventive</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measures to combat water blooms in large reservoirs //</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Ekologiya i promyshlennost Rossii. 2010. No. 7. P. 38–43</w:t>
            </w:r>
            <w:r>
              <w:rPr>
                <w:rFonts w:hint="default" w:ascii="Times New Roman" w:hAnsi="Times New Roman"/>
                <w:sz w:val="24"/>
                <w:szCs w:val="24"/>
                <w:lang w:val="ru-RU"/>
              </w:rPr>
              <w:t xml:space="preserve"> </w:t>
            </w:r>
            <w:r>
              <w:rPr>
                <w:rFonts w:hint="default" w:ascii="Times New Roman" w:hAnsi="Times New Roman"/>
                <w:sz w:val="24"/>
                <w:szCs w:val="24"/>
              </w:rPr>
              <w:t>(in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11. Мethodology for developing standards for permis-</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sible discharges of pollutants into water bodies for water users (approved by Order of the Ministry of Natural Resources</w:t>
            </w:r>
            <w:r>
              <w:rPr>
                <w:rFonts w:hint="default" w:ascii="Times New Roman" w:hAnsi="Times New Roman"/>
                <w:sz w:val="24"/>
                <w:szCs w:val="24"/>
                <w:lang w:val="ru-RU"/>
              </w:rPr>
              <w:t xml:space="preserve"> </w:t>
            </w:r>
            <w:r>
              <w:rPr>
                <w:rFonts w:hint="default" w:ascii="Times New Roman" w:hAnsi="Times New Roman"/>
                <w:sz w:val="24"/>
                <w:szCs w:val="24"/>
              </w:rPr>
              <w:t>of Russia dated December 29, 2020 No 1118 as amended</w:t>
            </w:r>
            <w:r>
              <w:rPr>
                <w:rFonts w:hint="default" w:ascii="Times New Roman" w:hAnsi="Times New Roman"/>
                <w:sz w:val="24"/>
                <w:szCs w:val="24"/>
                <w:lang w:val="ru-RU"/>
              </w:rPr>
              <w:t xml:space="preserve"> </w:t>
            </w:r>
            <w:r>
              <w:rPr>
                <w:rFonts w:hint="default" w:ascii="Times New Roman" w:hAnsi="Times New Roman"/>
                <w:sz w:val="24"/>
                <w:szCs w:val="24"/>
              </w:rPr>
              <w:t>on May 18, 2022) [Internet recourse] https://docs.cntd.ru/document/573275596?ysclid=lmpw9mffxx671679246</w:t>
            </w:r>
            <w:r>
              <w:rPr>
                <w:rFonts w:hint="default" w:ascii="Times New Roman" w:hAnsi="Times New Roman"/>
                <w:sz w:val="24"/>
                <w:szCs w:val="24"/>
                <w:lang w:val="ru-RU"/>
              </w:rPr>
              <w:t xml:space="preserve"> </w:t>
            </w:r>
            <w:r>
              <w:rPr>
                <w:rFonts w:hint="default" w:ascii="Times New Roman" w:hAnsi="Times New Roman"/>
                <w:sz w:val="24"/>
                <w:szCs w:val="24"/>
              </w:rPr>
              <w:t>(Accessed: 15. 09.2023)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12. Saakyan Yu.Z., Grigoriev A.V., Kravets E.A.,</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Rudakov E.N., Faddeev A.M., Shkarupa A.A. Analysis</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of “Methods for developing standards for permissible</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discharges of substances and microorganisms into water</w:t>
            </w:r>
            <w:r>
              <w:rPr>
                <w:rFonts w:hint="default" w:ascii="Times New Roman" w:hAnsi="Times New Roman"/>
                <w:sz w:val="24"/>
                <w:szCs w:val="24"/>
                <w:lang w:val="ru-RU"/>
              </w:rPr>
              <w:t xml:space="preserve"> </w:t>
            </w:r>
            <w:r>
              <w:rPr>
                <w:rFonts w:hint="default" w:ascii="Times New Roman" w:hAnsi="Times New Roman"/>
                <w:sz w:val="24"/>
                <w:szCs w:val="24"/>
              </w:rPr>
              <w:t>bodies for water users” in the general context of water protection legislation // Vodosnabzhenie i sanitarnaya tekhnika. 2020. No. 2. P. 25–30 (in Russian). doi: 10.35776/MNP.2020.02.05</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13. Nikanorov A.M., Chernogaeva G.M., Belyaev S.D.</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Fundamental and applied problems of surface water</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quality // VII Vseros. Hydrol. Congress: theses of plenary reports. Sankt-Peterburg: Hydrometeoizdat, 2013.</w:t>
            </w:r>
            <w:r>
              <w:rPr>
                <w:rFonts w:hint="default" w:ascii="Times New Roman" w:hAnsi="Times New Roman"/>
                <w:sz w:val="24"/>
                <w:szCs w:val="24"/>
                <w:lang w:val="ru-RU"/>
              </w:rPr>
              <w:t xml:space="preserve"> </w:t>
            </w:r>
            <w:r>
              <w:rPr>
                <w:rFonts w:hint="default" w:ascii="Times New Roman" w:hAnsi="Times New Roman"/>
                <w:sz w:val="24"/>
                <w:szCs w:val="24"/>
              </w:rPr>
              <w:t>P. 43–53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14. Belyaev S.D. On the issue of rationing water use //</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Vodnoe khozyaystvo Rossii: problemy, tekhnologii, upravlenie. 2004. V. 6. No. 5. P. 445–459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15. Brown S. A note on environmental risk and the</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rate of discount // Journal of Environmental Economics</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and Manaqement. 1983. V. 10. Р. 282–286.</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rPr>
              <w:t>16. Karadashina L.F., Khokhlyavin S.A., Sursyakov V.N.</w:t>
            </w:r>
            <w:r>
              <w:rPr>
                <w:rFonts w:hint="default" w:ascii="Times New Roman" w:hAnsi="Times New Roman"/>
                <w:sz w:val="24"/>
                <w:szCs w:val="24"/>
                <w:lang w:val="ru-RU"/>
              </w:rPr>
              <w:t xml:space="preserve"> </w:t>
            </w:r>
            <w:r>
              <w:rPr>
                <w:rFonts w:hint="default" w:ascii="Times New Roman" w:hAnsi="Times New Roman"/>
                <w:sz w:val="24"/>
                <w:szCs w:val="24"/>
              </w:rPr>
              <w:t>Experience of water resources management in the European</w:t>
            </w:r>
            <w:r>
              <w:rPr>
                <w:rFonts w:hint="default" w:ascii="Times New Roman" w:hAnsi="Times New Roman"/>
                <w:sz w:val="24"/>
                <w:szCs w:val="24"/>
                <w:lang w:val="ru-RU"/>
              </w:rPr>
              <w:t xml:space="preserve"> Union and its significance for Russia // Russian Water Industry: problems, technologies, management. 2002. V. 4. No. 5. P. 406–413 (in Russian).</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17. Tunakova Yu.A., Novikova S.V., Baybakova E.V.,</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Valiev V.S. Methodology for determining regional threshold concentrations for calculating standards for permissible discharge of liquid industrial waste into surface waters // Theoretical and Applied Ecology. 2021. No. 4. P. 28–33 (in Russian). doi: 10.25750/1995-4301-2021-4-028-033</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18. Tunakova Y.A., Novikova S.V., Ivanov D.V.,</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Shagidullin A.R., Valiev V.S., Morais A.J. Approaches for establishing threshold concentrations of priority pollutants in urban ecosystem components // Theoretical and Applied Ecology. 2020. No. 3. Р. 23–28 (in Russian). doi: 10.25750/1995-4301-2020-3-023-028 2020</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19. Bannikova O.A., Bychkova E.N. To the issue of</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establishing regional water quality standards // Water</w:t>
            </w:r>
          </w:p>
          <w:p>
            <w:pPr>
              <w:keepNext w:val="0"/>
              <w:keepLines w:val="0"/>
              <w:widowControl/>
              <w:suppressLineNumbers w:val="0"/>
              <w:jc w:val="left"/>
              <w:rPr>
                <w:rFonts w:hint="default" w:ascii="Times New Roman" w:hAnsi="Times New Roman" w:cs="Times New Roman"/>
                <w:sz w:val="24"/>
                <w:szCs w:val="24"/>
                <w:lang w:val="ru-RU"/>
              </w:rPr>
            </w:pPr>
            <w:r>
              <w:rPr>
                <w:rFonts w:hint="default" w:ascii="Times New Roman" w:hAnsi="Times New Roman"/>
                <w:sz w:val="24"/>
                <w:szCs w:val="24"/>
                <w:lang w:val="ru-RU"/>
              </w:rPr>
              <w:t>economy of Russia. 2011. No. 6. P. 54–68 (in Russian).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Раздел 3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Section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Мониторинг природных и антропогенно нарушенных территорий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Monitoring natural and anthropogenically disturbed areas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Название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Title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Комплексный экологический мониторинг негативного воздействия нефтесодержащих отходов в районах нефтяных месторождений как объекта экологического риска </w:t>
            </w:r>
          </w:p>
        </w:tc>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Complex ecological monitoring of negative impact of oil-containing waste in areas of oil fields as an object of ecological risk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Авторы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Сontributors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А. В. Васильев, д. т. н., зав. лабораторией,</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Институт экологии Волжского бассейна РАН – филиал Самарского федерального</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исследовательского центра РАН,</w:t>
            </w:r>
          </w:p>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b w:val="0"/>
                <w:bCs w:val="0"/>
                <w:kern w:val="0"/>
                <w:sz w:val="24"/>
                <w:szCs w:val="24"/>
                <w:lang w:val="en-US" w:eastAsia="zh-CN"/>
              </w:rPr>
              <w:t>445003, Россия, г. Тольятти, ул. Комзина, д. 10</w:t>
            </w:r>
            <w:r>
              <w:rPr>
                <w:rFonts w:hint="default" w:ascii="Times New Roman" w:hAnsi="Times New Roman" w:eastAsia="SimSun" w:cs="Times New Roman"/>
                <w:kern w:val="0"/>
                <w:sz w:val="24"/>
                <w:szCs w:val="24"/>
                <w:lang w:val="en-US" w:eastAsia="zh-CN" w:bidi="ar"/>
              </w:rPr>
              <w:t xml:space="preserve"> </w:t>
            </w:r>
          </w:p>
        </w:tc>
        <w:tc>
          <w:tcPr>
            <w:tcW w:w="2500" w:type="pct"/>
            <w:shd w:val="clear" w:color="auto" w:fill="auto"/>
            <w:vAlign w:val="center"/>
          </w:tcPr>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 xml:space="preserve">A. V. Vasilyev </w:t>
            </w:r>
            <w:r>
              <w:rPr>
                <w:rFonts w:hint="default" w:ascii="Times New Roman" w:hAnsi="Times New Roman" w:eastAsia="SimSun"/>
                <w:b/>
                <w:bCs/>
                <w:kern w:val="0"/>
                <w:sz w:val="24"/>
                <w:szCs w:val="24"/>
                <w:vertAlign w:val="subscript"/>
                <w:lang w:val="en-US" w:eastAsia="zh-CN"/>
              </w:rPr>
              <w:t>ORCID: 0000-0002-6068-5537</w:t>
            </w:r>
            <w:r>
              <w:rPr>
                <w:rFonts w:hint="default" w:ascii="Times New Roman" w:hAnsi="Times New Roman" w:eastAsia="SimSun"/>
                <w:b/>
                <w:bCs/>
                <w:kern w:val="0"/>
                <w:sz w:val="24"/>
                <w:szCs w:val="24"/>
                <w:lang w:val="en-US" w:eastAsia="zh-CN"/>
              </w:rPr>
              <w:t xml:space="preserve"> ,</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Institute of Ecology of Volga Basing RAS –</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Branch of Samara Federal Research Center of Russian Academy of Science,</w:t>
            </w:r>
          </w:p>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b w:val="0"/>
                <w:bCs w:val="0"/>
                <w:kern w:val="0"/>
                <w:sz w:val="24"/>
                <w:szCs w:val="24"/>
                <w:lang w:val="en-US" w:eastAsia="zh-CN"/>
              </w:rPr>
              <w:t>10, Komzina St.,Togliatti, Russia, 445003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e-mail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e-mail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avassil62@mail.ru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avassil62@mail.ru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Аннотация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Abstract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В работе рассматриваются проблемы негативного воздействия нефтесодержащих отходов на человека и биосферу и подходы к его оценке. Для оценки экологических рисков негативного воздействия нефтесодержащих отходов в районах нефтегазовых месторождений предложено учитывать не только их токсикологические и количественные характеристики, но также деградацию территорий месторождений, потенциальную рекультивационную способность месторождений, пригодность отходов к утилизации и др. Следует исследовать негативное экологическое воздействие не только от действующих, но и от законсервированных нефтяных скважин. Описаны результаты комплексных экспериментальных исследований негативного воздействия нефтесодержащих отходов в районах разработки и эксплуатации нефтегазовых месторождений. В ряде случаев установлено повышенное содержание нефтепродуктов и тяжёлых металлов в почве и водной среде. Для нефтяных скважин Могутовского месторождения установлены острая токсичность проб почвы вблизи скважин, а также превышение предельно допустимых концентраций по метану. Результаты мониторинга токсикологического воздействия нефтесодержащих отходов в районах различных месторождений Самарской области, а также на нефтеперерабатывающих предприятиях, с использованием методов биотестирования показали, что ряд проб обладают повышенной токсичностью и оказывают острое токсическое действие на тест-организмы: зелёные водоросли </w:t>
            </w:r>
            <w:r>
              <w:rPr>
                <w:rFonts w:hint="default" w:ascii="Times New Roman" w:hAnsi="Times New Roman" w:eastAsia="SimSun" w:cs="Times New Roman"/>
                <w:i/>
                <w:iCs/>
                <w:kern w:val="0"/>
                <w:sz w:val="24"/>
                <w:szCs w:val="24"/>
                <w:lang w:val="en-US" w:eastAsia="zh-CN" w:bidi="ar"/>
              </w:rPr>
              <w:t>Chlorella vulgaris</w:t>
            </w:r>
            <w:r>
              <w:rPr>
                <w:rFonts w:hint="default" w:ascii="Times New Roman" w:hAnsi="Times New Roman" w:eastAsia="SimSun" w:cs="Times New Roman"/>
                <w:kern w:val="0"/>
                <w:sz w:val="24"/>
                <w:szCs w:val="24"/>
                <w:lang w:val="en-US" w:eastAsia="zh-CN" w:bidi="ar"/>
              </w:rPr>
              <w:t xml:space="preserve"> Beijer и </w:t>
            </w:r>
            <w:r>
              <w:rPr>
                <w:rFonts w:hint="default" w:ascii="Times New Roman" w:hAnsi="Times New Roman" w:eastAsia="SimSun" w:cs="Times New Roman"/>
                <w:i/>
                <w:iCs/>
                <w:kern w:val="0"/>
                <w:sz w:val="24"/>
                <w:szCs w:val="24"/>
                <w:lang w:val="en-US" w:eastAsia="zh-CN" w:bidi="ar"/>
              </w:rPr>
              <w:t>Scenedesmus quadricauda</w:t>
            </w:r>
            <w:r>
              <w:rPr>
                <w:rFonts w:hint="default" w:ascii="Times New Roman" w:hAnsi="Times New Roman" w:eastAsia="SimSun" w:cs="Times New Roman"/>
                <w:kern w:val="0"/>
                <w:sz w:val="24"/>
                <w:szCs w:val="24"/>
                <w:lang w:val="en-US" w:eastAsia="zh-CN" w:bidi="ar"/>
              </w:rPr>
              <w:t xml:space="preserve"> (Turpin) Brébisson, рачков </w:t>
            </w:r>
            <w:r>
              <w:rPr>
                <w:rFonts w:hint="default" w:ascii="Times New Roman" w:hAnsi="Times New Roman" w:eastAsia="SimSun" w:cs="Times New Roman"/>
                <w:i/>
                <w:iCs/>
                <w:kern w:val="0"/>
                <w:sz w:val="24"/>
                <w:szCs w:val="24"/>
                <w:lang w:val="en-US" w:eastAsia="zh-CN" w:bidi="ar"/>
              </w:rPr>
              <w:t>Daphnia magna</w:t>
            </w:r>
            <w:r>
              <w:rPr>
                <w:rFonts w:hint="default" w:ascii="Times New Roman" w:hAnsi="Times New Roman" w:eastAsia="SimSun" w:cs="Times New Roman"/>
                <w:kern w:val="0"/>
                <w:sz w:val="24"/>
                <w:szCs w:val="24"/>
                <w:lang w:val="en-US" w:eastAsia="zh-CN" w:bidi="ar"/>
              </w:rPr>
              <w:t xml:space="preserve"> Straus. Таким образом, установлено, что негативное воздействие нефтесодержащих отходов в районах нефтяных месторождений носит комплексный характер и может создавать значительные экологические риски как для воздушной и водной сред, так и для почвы. Результаты работы позволяют осуществлять более эффективный и качественный мониторинг негативного воздействия нефтесодержащих отходов и оценку возникающих при этом экологических рисков, разрабатывать мероприятия по снижению негативного воздействия.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In this paper peculiarities of negative impact of oil-containing waste to humans and biosphere and approaches to its estimation are considered. For the estimation of ecological risks of negative impact of oil-containing waste in areas of oil and gas fields it is suggested to take into account not only its toxicological and quantitative characteristics, but also the degradation of the territories of fields, potential recultivating capacity of fields, suitability of wastes for utilization etc. Negative ecological impact not only from operation but also from mothballed oil well should be investigated. Results of complex experimental researches of negative impact of oil-containing waste in regions of development and exploitation of oil and gas fields are described. In number of cases increased values of oil containing waste and heavy metals were determined in soil and in water environment. For oil wells of Mogutovskoye field acute toxicity of soil samples near to the wells and excess over maximum permissible concentrations of methane were determined. Results of monitoring of toxicological impact of oil containing waste in areas of different oil fields of Samara region and in oil treatment plants by using of biological testing methods have showed that a number of samples have enlarged toxicity and are causing acute toxic effect to the test-organisms – green algae </w:t>
            </w:r>
            <w:r>
              <w:rPr>
                <w:rFonts w:hint="default" w:ascii="Times New Roman" w:hAnsi="Times New Roman" w:eastAsia="SimSun" w:cs="Times New Roman"/>
                <w:i/>
                <w:iCs/>
                <w:kern w:val="0"/>
                <w:sz w:val="24"/>
                <w:szCs w:val="24"/>
                <w:lang w:val="en-US" w:eastAsia="zh-CN" w:bidi="ar"/>
              </w:rPr>
              <w:t>Chlorella vulgaris</w:t>
            </w:r>
            <w:r>
              <w:rPr>
                <w:rFonts w:hint="default" w:ascii="Times New Roman" w:hAnsi="Times New Roman" w:eastAsia="SimSun" w:cs="Times New Roman"/>
                <w:kern w:val="0"/>
                <w:sz w:val="24"/>
                <w:szCs w:val="24"/>
                <w:lang w:val="en-US" w:eastAsia="zh-CN" w:bidi="ar"/>
              </w:rPr>
              <w:t xml:space="preserve"> Beijer and </w:t>
            </w:r>
            <w:r>
              <w:rPr>
                <w:rFonts w:hint="default" w:ascii="Times New Roman" w:hAnsi="Times New Roman" w:eastAsia="SimSun" w:cs="Times New Roman"/>
                <w:i/>
                <w:iCs/>
                <w:kern w:val="0"/>
                <w:sz w:val="24"/>
                <w:szCs w:val="24"/>
                <w:lang w:val="en-US" w:eastAsia="zh-CN" w:bidi="ar"/>
              </w:rPr>
              <w:t>Scenedesmus quadricauda</w:t>
            </w:r>
            <w:r>
              <w:rPr>
                <w:rFonts w:hint="default" w:ascii="Times New Roman" w:hAnsi="Times New Roman" w:eastAsia="SimSun" w:cs="Times New Roman"/>
                <w:kern w:val="0"/>
                <w:sz w:val="24"/>
                <w:szCs w:val="24"/>
                <w:lang w:val="en-US" w:eastAsia="zh-CN" w:bidi="ar"/>
              </w:rPr>
              <w:t xml:space="preserve"> (Turpin) Brébisson, crustaceans </w:t>
            </w:r>
            <w:r>
              <w:rPr>
                <w:rFonts w:hint="default" w:ascii="Times New Roman" w:hAnsi="Times New Roman" w:eastAsia="SimSun" w:cs="Times New Roman"/>
                <w:i/>
                <w:iCs/>
                <w:kern w:val="0"/>
                <w:sz w:val="24"/>
                <w:szCs w:val="24"/>
                <w:lang w:val="en-US" w:eastAsia="zh-CN" w:bidi="ar"/>
              </w:rPr>
              <w:t>Daphnia magna</w:t>
            </w:r>
            <w:r>
              <w:rPr>
                <w:rFonts w:hint="default" w:ascii="Times New Roman" w:hAnsi="Times New Roman" w:eastAsia="SimSun" w:cs="Times New Roman"/>
                <w:kern w:val="0"/>
                <w:sz w:val="24"/>
                <w:szCs w:val="24"/>
                <w:lang w:val="en-US" w:eastAsia="zh-CN" w:bidi="ar"/>
              </w:rPr>
              <w:t xml:space="preserve"> Straus. In number of cases increased values of oil products was observed. Thus, it was determined that negative impact of oil-containing waste in areas of oil fields is complex in nature and may cause significant ecological risks for air, water and soil. Results of work allow us to carry out more efficient and high quality monitoring of negative impact of oil-containing waste and estimation of ecological risks as well as to develop the measures for reduction of negative impact of oil-containing waste.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Ключевые слова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Keywords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нефтесодержащие отходы, негативное воздействие, нефтяные месторождения, экологический мониторинг, оценка, экологический риск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oil-containing waste, negative impact, oil fields, ecological monitoring, estimation, ecological risk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Литература </w:t>
            </w:r>
          </w:p>
        </w:tc>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References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 Ашихмина Т.Я., Сюткин В.М. Комплексный</w:t>
            </w:r>
            <w:r>
              <w:rPr>
                <w:rFonts w:hint="default" w:ascii="Times New Roman" w:hAnsi="Times New Roman"/>
                <w:sz w:val="24"/>
                <w:szCs w:val="24"/>
                <w:lang w:val="ru-RU"/>
              </w:rPr>
              <w:t xml:space="preserve"> </w:t>
            </w:r>
            <w:r>
              <w:rPr>
                <w:rFonts w:hint="default" w:ascii="Times New Roman" w:hAnsi="Times New Roman"/>
                <w:sz w:val="24"/>
                <w:szCs w:val="24"/>
              </w:rPr>
              <w:t>экологический мониторинг регионов. Киров: Изд-во</w:t>
            </w:r>
            <w:r>
              <w:rPr>
                <w:rFonts w:hint="default" w:ascii="Times New Roman" w:hAnsi="Times New Roman"/>
                <w:sz w:val="24"/>
                <w:szCs w:val="24"/>
                <w:lang w:val="ru-RU"/>
              </w:rPr>
              <w:t xml:space="preserve"> </w:t>
            </w:r>
            <w:r>
              <w:rPr>
                <w:rFonts w:hint="default" w:ascii="Times New Roman" w:hAnsi="Times New Roman"/>
                <w:sz w:val="24"/>
                <w:szCs w:val="24"/>
              </w:rPr>
              <w:t>ВятГГУ, 1997. 286 с.</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 Васильев А.В. Особенности мониторинга негативного воздействия нефтесодержащих отходов на</w:t>
            </w:r>
            <w:r>
              <w:rPr>
                <w:rFonts w:hint="default" w:ascii="Times New Roman" w:hAnsi="Times New Roman"/>
                <w:sz w:val="24"/>
                <w:szCs w:val="24"/>
                <w:lang w:val="ru-RU"/>
              </w:rPr>
              <w:t xml:space="preserve"> </w:t>
            </w:r>
            <w:r>
              <w:rPr>
                <w:rFonts w:hint="default" w:ascii="Times New Roman" w:hAnsi="Times New Roman"/>
                <w:sz w:val="24"/>
                <w:szCs w:val="24"/>
              </w:rPr>
              <w:t>биосферу // Известия Самарского научного центра РАН.</w:t>
            </w:r>
            <w:r>
              <w:rPr>
                <w:rFonts w:hint="default" w:ascii="Times New Roman" w:hAnsi="Times New Roman"/>
                <w:sz w:val="24"/>
                <w:szCs w:val="24"/>
                <w:lang w:val="ru-RU"/>
              </w:rPr>
              <w:t xml:space="preserve"> </w:t>
            </w:r>
            <w:r>
              <w:rPr>
                <w:rFonts w:hint="default" w:ascii="Times New Roman" w:hAnsi="Times New Roman"/>
                <w:sz w:val="24"/>
                <w:szCs w:val="24"/>
              </w:rPr>
              <w:t>2022. Т. 24. № 2. С. 113–120.</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3. Васильев А.В., Тупицына О.В. Экологическое</w:t>
            </w:r>
            <w:r>
              <w:rPr>
                <w:rFonts w:hint="default" w:ascii="Times New Roman" w:hAnsi="Times New Roman"/>
                <w:sz w:val="24"/>
                <w:szCs w:val="24"/>
                <w:lang w:val="ru-RU"/>
              </w:rPr>
              <w:t xml:space="preserve"> </w:t>
            </w:r>
            <w:r>
              <w:rPr>
                <w:rFonts w:hint="default" w:ascii="Times New Roman" w:hAnsi="Times New Roman"/>
                <w:sz w:val="24"/>
                <w:szCs w:val="24"/>
              </w:rPr>
              <w:t>воздействие буровых шламов и подходы к их переработке // Известия Самарского научного центра Российской</w:t>
            </w:r>
            <w:r>
              <w:rPr>
                <w:rFonts w:hint="default" w:ascii="Times New Roman" w:hAnsi="Times New Roman"/>
                <w:sz w:val="24"/>
                <w:szCs w:val="24"/>
                <w:lang w:val="ru-RU"/>
              </w:rPr>
              <w:t xml:space="preserve"> </w:t>
            </w:r>
            <w:r>
              <w:rPr>
                <w:rFonts w:hint="default" w:ascii="Times New Roman" w:hAnsi="Times New Roman"/>
                <w:sz w:val="24"/>
                <w:szCs w:val="24"/>
              </w:rPr>
              <w:t>академии наук. 2014. Т. 16. № 5. С. 308–313.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4. Ермаков В.В., Сухоносова А.Н., Быков Д.Е.,</w:t>
            </w:r>
            <w:r>
              <w:rPr>
                <w:rFonts w:hint="default" w:ascii="Times New Roman" w:hAnsi="Times New Roman"/>
                <w:sz w:val="24"/>
                <w:szCs w:val="24"/>
                <w:lang w:val="ru-RU"/>
              </w:rPr>
              <w:t xml:space="preserve"> </w:t>
            </w:r>
            <w:r>
              <w:rPr>
                <w:rFonts w:hint="default" w:ascii="Times New Roman" w:hAnsi="Times New Roman"/>
                <w:sz w:val="24"/>
                <w:szCs w:val="24"/>
              </w:rPr>
              <w:t>Пирожков Д.А. Определение класса опасности нефтешламов // Экология и промышленность России. 2008.</w:t>
            </w:r>
            <w:r>
              <w:rPr>
                <w:rFonts w:hint="default" w:ascii="Times New Roman" w:hAnsi="Times New Roman"/>
                <w:sz w:val="24"/>
                <w:szCs w:val="24"/>
                <w:lang w:val="ru-RU"/>
              </w:rPr>
              <w:t xml:space="preserve"> </w:t>
            </w:r>
            <w:r>
              <w:rPr>
                <w:rFonts w:hint="default" w:ascii="Times New Roman" w:hAnsi="Times New Roman"/>
                <w:sz w:val="24"/>
                <w:szCs w:val="24"/>
              </w:rPr>
              <w:t>№ 7. С. 14–16.</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5. Карташев А.Г., Смолина Т.В. Влияние нефтезагрязнений на почвенных беспозвоночных животных.</w:t>
            </w:r>
            <w:r>
              <w:rPr>
                <w:rFonts w:hint="default" w:ascii="Times New Roman" w:hAnsi="Times New Roman"/>
                <w:sz w:val="24"/>
                <w:szCs w:val="24"/>
                <w:lang w:val="ru-RU"/>
              </w:rPr>
              <w:t xml:space="preserve"> </w:t>
            </w:r>
            <w:r>
              <w:rPr>
                <w:rFonts w:hint="default" w:ascii="Times New Roman" w:hAnsi="Times New Roman"/>
                <w:sz w:val="24"/>
                <w:szCs w:val="24"/>
              </w:rPr>
              <w:t>Томск: В-Спектр, 2011. 146 с.</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6. Зинченко Т.Д., Выхристюк Л.А., Шитиков В.К.</w:t>
            </w:r>
            <w:r>
              <w:rPr>
                <w:rFonts w:hint="default" w:ascii="Times New Roman" w:hAnsi="Times New Roman"/>
                <w:sz w:val="24"/>
                <w:szCs w:val="24"/>
                <w:lang w:val="ru-RU"/>
              </w:rPr>
              <w:t xml:space="preserve"> </w:t>
            </w:r>
            <w:r>
              <w:rPr>
                <w:rFonts w:hint="default" w:ascii="Times New Roman" w:hAnsi="Times New Roman"/>
                <w:sz w:val="24"/>
                <w:szCs w:val="24"/>
              </w:rPr>
              <w:t>Методологический подход к оценке экологического</w:t>
            </w:r>
            <w:r>
              <w:rPr>
                <w:rFonts w:hint="default" w:ascii="Times New Roman" w:hAnsi="Times New Roman"/>
                <w:sz w:val="24"/>
                <w:szCs w:val="24"/>
                <w:lang w:val="ru-RU"/>
              </w:rPr>
              <w:t xml:space="preserve"> </w:t>
            </w:r>
            <w:r>
              <w:rPr>
                <w:rFonts w:hint="default" w:ascii="Times New Roman" w:hAnsi="Times New Roman"/>
                <w:sz w:val="24"/>
                <w:szCs w:val="24"/>
              </w:rPr>
              <w:t>состояния речных систем по гидрохимическим и гидробиологическим показателям // Известия Самарского</w:t>
            </w:r>
            <w:r>
              <w:rPr>
                <w:rFonts w:hint="default" w:ascii="Times New Roman" w:hAnsi="Times New Roman"/>
                <w:sz w:val="24"/>
                <w:szCs w:val="24"/>
                <w:lang w:val="ru-RU"/>
              </w:rPr>
              <w:t xml:space="preserve"> </w:t>
            </w:r>
            <w:r>
              <w:rPr>
                <w:rFonts w:hint="default" w:ascii="Times New Roman" w:hAnsi="Times New Roman"/>
                <w:sz w:val="24"/>
                <w:szCs w:val="24"/>
              </w:rPr>
              <w:t>научного центра РАН. 2000. Т. 2. № 2. С. 233–243.</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rPr>
              <w:t>7. Кутявина Т.И., Ашихмина Т.Я. Современное состояние и проблемы мониторинга поверхностных водных</w:t>
            </w:r>
            <w:r>
              <w:rPr>
                <w:rFonts w:hint="default" w:ascii="Times New Roman" w:hAnsi="Times New Roman"/>
                <w:sz w:val="24"/>
                <w:szCs w:val="24"/>
                <w:lang w:val="ru-RU"/>
              </w:rPr>
              <w:t xml:space="preserve"> объектов России (обзор) // Теоретическая и прикладная экология. 2021. № 2. С. 13–21.</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8. Олькова А.С., Березин Г.И., Ашихмина Т.Я. Оценка состояния почв городских территорий химическими и эколого-токсикологическими методами // Поволжский экологический журнал. 2016. № 4. С. 411–423.</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9. Ашихмина Т.Я., Алалыкина Н.М., Кантор Г.Я., Кондакова Л.В., Огородникова С.Ю. Биоиндикация и биотестирование методы познания экологического состояния окружающей среды. Киров: Изд-во ВятГГУ, 2005. 52 с.</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10. Васильев А.В. Подходы к определению токсичности нефтесодержащих отходов с использованием биоиндикации и биотестирования // Известия Самарского научного центра РАН. 2022. Т. 24. № 5. С. 36–43.</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11. Олькова А.С., Ашихмина Т.Я. Факторы получения репрезентативных результатов биотетирования водных сред (обзор) // Теоретическая и прикладная экология. 2021. № 2. С. 22–30.</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12. Розенберг Г.С., Зинченко Т.Д. Оценка качества биоиндикаторов // Биоиндикация экологического состояния равнинных рек. М.: Наука, 2007. С. 370–380.</w:t>
            </w:r>
          </w:p>
          <w:p>
            <w:pPr>
              <w:keepNext w:val="0"/>
              <w:keepLines w:val="0"/>
              <w:widowControl/>
              <w:suppressLineNumbers w:val="0"/>
              <w:jc w:val="left"/>
              <w:rPr>
                <w:rFonts w:hint="default" w:ascii="Times New Roman" w:hAnsi="Times New Roman" w:cs="Times New Roman"/>
                <w:sz w:val="24"/>
                <w:szCs w:val="24"/>
                <w:lang w:val="ru-RU"/>
              </w:rPr>
            </w:pPr>
            <w:r>
              <w:rPr>
                <w:rFonts w:hint="default" w:ascii="Times New Roman" w:hAnsi="Times New Roman"/>
                <w:sz w:val="24"/>
                <w:szCs w:val="24"/>
                <w:lang w:val="ru-RU"/>
              </w:rPr>
              <w:t>13. Vasilyev A.V. Experience, results and problems of ecological monitoring of oil containing waste // Proceedings of the 2018 IEEE International Conference “Management of Municipal Waste as an Important Factor of Sustainable Urban Development”. Saint-Petersburg: edition of Saint-Petersburg State Electrical Technical University “LETI”, 2018. P. 82–85.</w:t>
            </w:r>
          </w:p>
        </w:tc>
        <w:tc>
          <w:tcPr>
            <w:tcW w:w="2500" w:type="pct"/>
            <w:shd w:val="clear" w:color="auto" w:fill="auto"/>
            <w:vAlign w:val="center"/>
          </w:tcPr>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 Ashikhmina T.Ya., Sutkin V.M. Complex ecological</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monitoring of regions. Kirov: Publishing house of VyatGGU, 1997. 286 p.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 Vasilyev A.V. Peculiarities of monitoring of negative impact of oil-containing waste to the biosphere // The</w:t>
            </w:r>
            <w:r>
              <w:rPr>
                <w:rFonts w:hint="default" w:ascii="Times New Roman" w:hAnsi="Times New Roman"/>
                <w:sz w:val="24"/>
                <w:szCs w:val="24"/>
                <w:lang w:val="ru-RU"/>
              </w:rPr>
              <w:t xml:space="preserve"> </w:t>
            </w:r>
            <w:r>
              <w:rPr>
                <w:rFonts w:hint="default" w:ascii="Times New Roman" w:hAnsi="Times New Roman"/>
                <w:sz w:val="24"/>
                <w:szCs w:val="24"/>
              </w:rPr>
              <w:t>Bulletin of Samara Scientific Center of Russian Academy</w:t>
            </w:r>
            <w:r>
              <w:rPr>
                <w:rFonts w:hint="default" w:ascii="Times New Roman" w:hAnsi="Times New Roman"/>
                <w:sz w:val="24"/>
                <w:szCs w:val="24"/>
                <w:lang w:val="ru-RU"/>
              </w:rPr>
              <w:t xml:space="preserve"> </w:t>
            </w:r>
            <w:r>
              <w:rPr>
                <w:rFonts w:hint="default" w:ascii="Times New Roman" w:hAnsi="Times New Roman"/>
                <w:sz w:val="24"/>
                <w:szCs w:val="24"/>
              </w:rPr>
              <w:t>of Science. 2022. V. 24. No. 2. P. 113–120 (in Russian).</w:t>
            </w:r>
            <w:r>
              <w:rPr>
                <w:rFonts w:hint="default" w:ascii="Times New Roman" w:hAnsi="Times New Roman"/>
                <w:sz w:val="24"/>
                <w:szCs w:val="24"/>
                <w:lang w:val="ru-RU"/>
              </w:rPr>
              <w:t xml:space="preserve"> </w:t>
            </w:r>
            <w:r>
              <w:rPr>
                <w:rFonts w:hint="default" w:ascii="Times New Roman" w:hAnsi="Times New Roman"/>
                <w:sz w:val="24"/>
                <w:szCs w:val="24"/>
              </w:rPr>
              <w:t>doi: 10.37313/1990-5378-2022-24-2-113-120</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3. Vasilyev A.V., Tupitsina O.V. Ecological impact</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of drilling sludges and approaches to it treatment // The</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Bulletin of Samara Scientific Center of Russian Academy</w:t>
            </w:r>
            <w:r>
              <w:rPr>
                <w:rFonts w:hint="default" w:ascii="Times New Roman" w:hAnsi="Times New Roman"/>
                <w:sz w:val="24"/>
                <w:szCs w:val="24"/>
                <w:lang w:val="ru-RU"/>
              </w:rPr>
              <w:t xml:space="preserve"> </w:t>
            </w:r>
            <w:r>
              <w:rPr>
                <w:rFonts w:hint="default" w:ascii="Times New Roman" w:hAnsi="Times New Roman"/>
                <w:sz w:val="24"/>
                <w:szCs w:val="24"/>
              </w:rPr>
              <w:t>of Science. 2014. V. 16. No. 5. P. 308–313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4. Ermakov V.V., Sukhonosova A.N., Bykov D.E., Pirozhkov D.A. Determination of oil sludges hazard class // Ecology and Industry of Russia. 2008. V. 7. P. 14–17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5. Kartashev A.G., Smolina T.V. Influence of oil pollutions to the soil ivertebrates. Tomsk: V-Spektr, 2011.</w:t>
            </w:r>
            <w:r>
              <w:rPr>
                <w:rFonts w:hint="default" w:ascii="Times New Roman" w:hAnsi="Times New Roman"/>
                <w:sz w:val="24"/>
                <w:szCs w:val="24"/>
                <w:lang w:val="ru-RU"/>
              </w:rPr>
              <w:t xml:space="preserve"> </w:t>
            </w:r>
            <w:r>
              <w:rPr>
                <w:rFonts w:hint="default" w:ascii="Times New Roman" w:hAnsi="Times New Roman"/>
                <w:sz w:val="24"/>
                <w:szCs w:val="24"/>
              </w:rPr>
              <w:t>146 p.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6. Zinchenko T.D., Vykhistjuk L.A., Shitikov V.K.</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Methodological approach to estimation of ecological state</w:t>
            </w:r>
            <w:r>
              <w:rPr>
                <w:rFonts w:hint="default" w:ascii="Times New Roman" w:hAnsi="Times New Roman"/>
                <w:sz w:val="24"/>
                <w:szCs w:val="24"/>
                <w:lang w:val="ru-RU"/>
              </w:rPr>
              <w:t xml:space="preserve"> </w:t>
            </w:r>
            <w:r>
              <w:rPr>
                <w:rFonts w:hint="default" w:ascii="Times New Roman" w:hAnsi="Times New Roman"/>
                <w:sz w:val="24"/>
                <w:szCs w:val="24"/>
              </w:rPr>
              <w:t>of river systems according to hydrochemical and hydro</w:t>
            </w:r>
            <w:r>
              <w:rPr>
                <w:rFonts w:hint="default" w:ascii="Times New Roman" w:hAnsi="Times New Roman"/>
                <w:sz w:val="24"/>
                <w:szCs w:val="24"/>
                <w:lang w:val="ru-RU"/>
              </w:rPr>
              <w:t>-</w:t>
            </w:r>
            <w:r>
              <w:rPr>
                <w:rFonts w:hint="default" w:ascii="Times New Roman" w:hAnsi="Times New Roman"/>
                <w:sz w:val="24"/>
                <w:szCs w:val="24"/>
              </w:rPr>
              <w:t>biological indicators // The Bulletin of Samara Scientific</w:t>
            </w:r>
            <w:r>
              <w:rPr>
                <w:rFonts w:hint="default" w:ascii="Times New Roman" w:hAnsi="Times New Roman"/>
                <w:sz w:val="24"/>
                <w:szCs w:val="24"/>
                <w:lang w:val="ru-RU"/>
              </w:rPr>
              <w:t xml:space="preserve"> </w:t>
            </w:r>
            <w:r>
              <w:rPr>
                <w:rFonts w:hint="default" w:ascii="Times New Roman" w:hAnsi="Times New Roman"/>
                <w:sz w:val="24"/>
                <w:szCs w:val="24"/>
              </w:rPr>
              <w:t>Center of Russian Academy of Science. 2000. V. 2. No. 2.</w:t>
            </w:r>
            <w:r>
              <w:rPr>
                <w:rFonts w:hint="default" w:ascii="Times New Roman" w:hAnsi="Times New Roman"/>
                <w:sz w:val="24"/>
                <w:szCs w:val="24"/>
                <w:lang w:val="ru-RU"/>
              </w:rPr>
              <w:t xml:space="preserve"> </w:t>
            </w:r>
            <w:r>
              <w:rPr>
                <w:rFonts w:hint="default" w:ascii="Times New Roman" w:hAnsi="Times New Roman"/>
                <w:sz w:val="24"/>
                <w:szCs w:val="24"/>
              </w:rPr>
              <w:t>P. 233–243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7. Kutyavina T.I., Ashikhmina T.Ya. Current state and</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problems of monitoring of surface water bodies in Russia</w:t>
            </w:r>
            <w:r>
              <w:rPr>
                <w:rFonts w:hint="default" w:ascii="Times New Roman" w:hAnsi="Times New Roman"/>
                <w:sz w:val="24"/>
                <w:szCs w:val="24"/>
                <w:lang w:val="ru-RU"/>
              </w:rPr>
              <w:t xml:space="preserve"> </w:t>
            </w:r>
            <w:r>
              <w:rPr>
                <w:rFonts w:hint="default" w:ascii="Times New Roman" w:hAnsi="Times New Roman"/>
                <w:sz w:val="24"/>
                <w:szCs w:val="24"/>
              </w:rPr>
              <w:t>(review) // Theoretical and Applied Ecology. 2021. No. 2.</w:t>
            </w:r>
            <w:r>
              <w:rPr>
                <w:rFonts w:hint="default" w:ascii="Times New Roman" w:hAnsi="Times New Roman"/>
                <w:sz w:val="24"/>
                <w:szCs w:val="24"/>
                <w:lang w:val="ru-RU"/>
              </w:rPr>
              <w:t xml:space="preserve"> </w:t>
            </w:r>
            <w:r>
              <w:rPr>
                <w:rFonts w:hint="default" w:ascii="Times New Roman" w:hAnsi="Times New Roman"/>
                <w:sz w:val="24"/>
                <w:szCs w:val="24"/>
              </w:rPr>
              <w:t>P. 13–21. doi: 10.25750/1995-4301-2021-2-013-021</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8. Olkova A.S., Berezin G.I., Ashikhmina T.Ya.</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Estimation of state of soils of town territories by chemical and ecological-toxicological methods // Povolzhsky</w:t>
            </w:r>
            <w:r>
              <w:rPr>
                <w:rFonts w:hint="default" w:ascii="Times New Roman" w:hAnsi="Times New Roman"/>
                <w:sz w:val="24"/>
                <w:szCs w:val="24"/>
                <w:lang w:val="ru-RU"/>
              </w:rPr>
              <w:t xml:space="preserve"> </w:t>
            </w:r>
            <w:r>
              <w:rPr>
                <w:rFonts w:hint="default" w:ascii="Times New Roman" w:hAnsi="Times New Roman"/>
                <w:sz w:val="24"/>
                <w:szCs w:val="24"/>
              </w:rPr>
              <w:t>Ecological Journal. 2016. No. 4. P. 411–423 (in Russian).</w:t>
            </w:r>
            <w:r>
              <w:rPr>
                <w:rFonts w:hint="default" w:ascii="Times New Roman" w:hAnsi="Times New Roman"/>
                <w:sz w:val="24"/>
                <w:szCs w:val="24"/>
                <w:lang w:val="ru-RU"/>
              </w:rPr>
              <w:t xml:space="preserve"> </w:t>
            </w:r>
            <w:r>
              <w:rPr>
                <w:rFonts w:hint="default" w:ascii="Times New Roman" w:hAnsi="Times New Roman"/>
                <w:sz w:val="24"/>
                <w:szCs w:val="24"/>
              </w:rPr>
              <w:t>doi: 10.18500/1684-7318-2016-4-411-423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9. Ashikhmina T.Ya., Alalykina N.M., Kantor G.Ya.,</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Kondakova L.V., Ogorodnikova S.Yu. Biological indication</w:t>
            </w:r>
            <w:r>
              <w:rPr>
                <w:rFonts w:hint="default" w:ascii="Times New Roman" w:hAnsi="Times New Roman"/>
                <w:sz w:val="24"/>
                <w:szCs w:val="24"/>
                <w:lang w:val="ru-RU"/>
              </w:rPr>
              <w:t xml:space="preserve"> </w:t>
            </w:r>
            <w:r>
              <w:rPr>
                <w:rFonts w:hint="default" w:ascii="Times New Roman" w:hAnsi="Times New Roman"/>
                <w:sz w:val="24"/>
                <w:szCs w:val="24"/>
              </w:rPr>
              <w:t>and biological testing methods of cognition of ecological</w:t>
            </w:r>
            <w:r>
              <w:rPr>
                <w:rFonts w:hint="default" w:ascii="Times New Roman" w:hAnsi="Times New Roman"/>
                <w:sz w:val="24"/>
                <w:szCs w:val="24"/>
                <w:lang w:val="ru-RU"/>
              </w:rPr>
              <w:t xml:space="preserve"> </w:t>
            </w:r>
            <w:r>
              <w:rPr>
                <w:rFonts w:hint="default" w:ascii="Times New Roman" w:hAnsi="Times New Roman"/>
                <w:sz w:val="24"/>
                <w:szCs w:val="24"/>
              </w:rPr>
              <w:t>state of environment. Kirov: Publishing house of VyatGGU, 2005. 52 p.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10. Vasilyev A.V. Approaches to determination of</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toxicity of oil containing waste by using of biological indication and biological testing // The Bulletin of Samara</w:t>
            </w:r>
            <w:r>
              <w:rPr>
                <w:rFonts w:hint="default" w:ascii="Times New Roman" w:hAnsi="Times New Roman"/>
                <w:sz w:val="24"/>
                <w:szCs w:val="24"/>
                <w:lang w:val="ru-RU"/>
              </w:rPr>
              <w:t xml:space="preserve"> </w:t>
            </w:r>
            <w:r>
              <w:rPr>
                <w:rFonts w:hint="default" w:ascii="Times New Roman" w:hAnsi="Times New Roman"/>
                <w:sz w:val="24"/>
                <w:szCs w:val="24"/>
              </w:rPr>
              <w:t>Scientific Center of Russian Academy of Science. 2022.</w:t>
            </w:r>
            <w:r>
              <w:rPr>
                <w:rFonts w:hint="default" w:ascii="Times New Roman" w:hAnsi="Times New Roman"/>
                <w:sz w:val="24"/>
                <w:szCs w:val="24"/>
                <w:lang w:val="ru-RU"/>
              </w:rPr>
              <w:t xml:space="preserve"> </w:t>
            </w:r>
            <w:r>
              <w:rPr>
                <w:rFonts w:hint="default" w:ascii="Times New Roman" w:hAnsi="Times New Roman"/>
                <w:sz w:val="24"/>
                <w:szCs w:val="24"/>
              </w:rPr>
              <w:t>V. 24. No. 5. P. 36–43 (in Russian). doi: 10.37313/1990-5378-2022-24-5-36-43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11. Olkova A.S., Ashikhmina T.Ya. Factors of obtain-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ing of representative results of bioassay of aquatic environments (review) // Theoretical and Applied Ecology. 2021.</w:t>
            </w:r>
            <w:r>
              <w:rPr>
                <w:rFonts w:hint="default" w:ascii="Times New Roman" w:hAnsi="Times New Roman"/>
                <w:sz w:val="24"/>
                <w:szCs w:val="24"/>
                <w:lang w:val="ru-RU"/>
              </w:rPr>
              <w:t xml:space="preserve"> </w:t>
            </w:r>
            <w:r>
              <w:rPr>
                <w:rFonts w:hint="default" w:ascii="Times New Roman" w:hAnsi="Times New Roman"/>
                <w:sz w:val="24"/>
                <w:szCs w:val="24"/>
              </w:rPr>
              <w:t>No. 2. P. 22–30 (in Russian). doi: 10.25750/1995-4301-2021-2-022-030</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12. Rozenberg G.S., Zinchenko T.D. Estimation of</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the quality of biological indicators. Biological indication of</w:t>
            </w:r>
            <w:r>
              <w:rPr>
                <w:rFonts w:hint="default" w:ascii="Times New Roman" w:hAnsi="Times New Roman"/>
                <w:sz w:val="24"/>
                <w:szCs w:val="24"/>
                <w:lang w:val="ru-RU"/>
              </w:rPr>
              <w:t xml:space="preserve"> </w:t>
            </w:r>
            <w:r>
              <w:rPr>
                <w:rFonts w:hint="default" w:ascii="Times New Roman" w:hAnsi="Times New Roman"/>
                <w:sz w:val="24"/>
                <w:szCs w:val="24"/>
              </w:rPr>
              <w:t>ecological state of the plane rivers. Moskva: Science, 2007.</w:t>
            </w:r>
            <w:r>
              <w:rPr>
                <w:rFonts w:hint="default" w:ascii="Times New Roman" w:hAnsi="Times New Roman"/>
                <w:sz w:val="24"/>
                <w:szCs w:val="24"/>
                <w:lang w:val="ru-RU"/>
              </w:rPr>
              <w:t xml:space="preserve"> </w:t>
            </w:r>
            <w:r>
              <w:rPr>
                <w:rFonts w:hint="default" w:ascii="Times New Roman" w:hAnsi="Times New Roman"/>
                <w:sz w:val="24"/>
                <w:szCs w:val="24"/>
              </w:rPr>
              <w:t>P. 370–380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13. Vasilyev A.V. Experience, results and prob-</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lems of ecological monitoring of oil containing waste //</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Proceedings of the 2018 IEEE International Conference</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sz w:val="24"/>
                <w:szCs w:val="24"/>
              </w:rPr>
              <w:t>“Management of Municipal Waste as an Important Factor</w:t>
            </w:r>
            <w:r>
              <w:rPr>
                <w:rFonts w:hint="default" w:ascii="Times New Roman" w:hAnsi="Times New Roman"/>
                <w:sz w:val="24"/>
                <w:szCs w:val="24"/>
                <w:lang w:val="ru-RU"/>
              </w:rPr>
              <w:t xml:space="preserve"> </w:t>
            </w:r>
            <w:r>
              <w:rPr>
                <w:rFonts w:hint="default" w:ascii="Times New Roman" w:hAnsi="Times New Roman"/>
                <w:sz w:val="24"/>
                <w:szCs w:val="24"/>
              </w:rPr>
              <w:t>of Sustainable Urban Development”. Saint-Petersburg:</w:t>
            </w:r>
            <w:r>
              <w:rPr>
                <w:rFonts w:hint="default" w:ascii="Times New Roman" w:hAnsi="Times New Roman"/>
                <w:sz w:val="24"/>
                <w:szCs w:val="24"/>
                <w:lang w:val="ru-RU"/>
              </w:rPr>
              <w:t xml:space="preserve"> </w:t>
            </w:r>
            <w:r>
              <w:rPr>
                <w:rFonts w:hint="default" w:ascii="Times New Roman" w:hAnsi="Times New Roman"/>
                <w:sz w:val="24"/>
                <w:szCs w:val="24"/>
              </w:rPr>
              <w:t>edition of Saint-Petersburg State Electrical Technical University “LETI”, 2018. P. 82–85. doi: 10.1109/WASTE.2018.8554175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Раздел 4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Section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Экологизация производства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Ecologization of production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Название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Title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Термическая утилизация отработанных масел </w:t>
            </w:r>
          </w:p>
        </w:tc>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Thermal disposal of waste oils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Авторы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Сontributors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В. В. Семёнов</w:t>
            </w:r>
            <w:r>
              <w:rPr>
                <w:rFonts w:hint="default" w:ascii="Times New Roman" w:hAnsi="Times New Roman" w:eastAsia="SimSun"/>
                <w:b/>
                <w:bCs/>
                <w:kern w:val="0"/>
                <w:sz w:val="24"/>
                <w:szCs w:val="24"/>
                <w:vertAlign w:val="superscript"/>
                <w:lang w:val="en-US" w:eastAsia="zh-CN"/>
              </w:rPr>
              <w:t>1</w:t>
            </w:r>
            <w:r>
              <w:rPr>
                <w:rFonts w:hint="default" w:ascii="Times New Roman" w:hAnsi="Times New Roman" w:eastAsia="SimSun"/>
                <w:b/>
                <w:bCs/>
                <w:kern w:val="0"/>
                <w:sz w:val="24"/>
                <w:szCs w:val="24"/>
                <w:lang w:val="en-US" w:eastAsia="zh-CN"/>
              </w:rPr>
              <w:t xml:space="preserve">, д. т. н., профессор, </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В. И. Жданов</w:t>
            </w:r>
            <w:r>
              <w:rPr>
                <w:rFonts w:hint="default" w:ascii="Times New Roman" w:hAnsi="Times New Roman" w:eastAsia="SimSun"/>
                <w:b/>
                <w:bCs/>
                <w:kern w:val="0"/>
                <w:sz w:val="24"/>
                <w:szCs w:val="24"/>
                <w:vertAlign w:val="superscript"/>
                <w:lang w:val="en-US" w:eastAsia="zh-CN"/>
              </w:rPr>
              <w:t>1</w:t>
            </w:r>
            <w:r>
              <w:rPr>
                <w:rFonts w:hint="default" w:ascii="Times New Roman" w:hAnsi="Times New Roman" w:eastAsia="SimSun"/>
                <w:b/>
                <w:bCs/>
                <w:kern w:val="0"/>
                <w:sz w:val="24"/>
                <w:szCs w:val="24"/>
                <w:lang w:val="en-US" w:eastAsia="zh-CN"/>
              </w:rPr>
              <w:t>, к. т. н., доцент,</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И. А. Синюков</w:t>
            </w:r>
            <w:r>
              <w:rPr>
                <w:rFonts w:hint="default" w:ascii="Times New Roman" w:hAnsi="Times New Roman" w:eastAsia="SimSun"/>
                <w:b/>
                <w:bCs/>
                <w:kern w:val="0"/>
                <w:sz w:val="24"/>
                <w:szCs w:val="24"/>
                <w:vertAlign w:val="superscript"/>
                <w:lang w:val="en-US" w:eastAsia="zh-CN"/>
              </w:rPr>
              <w:t>1</w:t>
            </w:r>
            <w:r>
              <w:rPr>
                <w:rFonts w:hint="default" w:ascii="Times New Roman" w:hAnsi="Times New Roman" w:eastAsia="SimSun"/>
                <w:b/>
                <w:bCs/>
                <w:kern w:val="0"/>
                <w:sz w:val="24"/>
                <w:szCs w:val="24"/>
                <w:lang w:val="en-US" w:eastAsia="zh-CN"/>
              </w:rPr>
              <w:t xml:space="preserve">, магистрант, </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М. В. Графкина</w:t>
            </w:r>
            <w:r>
              <w:rPr>
                <w:rFonts w:hint="default" w:ascii="Times New Roman" w:hAnsi="Times New Roman" w:eastAsia="SimSun"/>
                <w:b/>
                <w:bCs/>
                <w:kern w:val="0"/>
                <w:sz w:val="24"/>
                <w:szCs w:val="24"/>
                <w:vertAlign w:val="superscript"/>
                <w:lang w:val="en-US" w:eastAsia="zh-CN"/>
              </w:rPr>
              <w:t>2</w:t>
            </w:r>
            <w:r>
              <w:rPr>
                <w:rFonts w:hint="default" w:ascii="Times New Roman" w:hAnsi="Times New Roman" w:eastAsia="SimSun"/>
                <w:b/>
                <w:bCs/>
                <w:kern w:val="0"/>
                <w:sz w:val="24"/>
                <w:szCs w:val="24"/>
                <w:lang w:val="en-US" w:eastAsia="zh-CN"/>
              </w:rPr>
              <w:t>, д. т. н., профессор,</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vertAlign w:val="superscript"/>
                <w:lang w:val="en-US" w:eastAsia="zh-CN"/>
              </w:rPr>
              <w:t>1</w:t>
            </w:r>
            <w:r>
              <w:rPr>
                <w:rFonts w:hint="default" w:ascii="Times New Roman" w:hAnsi="Times New Roman" w:eastAsia="SimSun"/>
                <w:b w:val="0"/>
                <w:bCs w:val="0"/>
                <w:kern w:val="0"/>
                <w:sz w:val="24"/>
                <w:szCs w:val="24"/>
                <w:lang w:val="en-US" w:eastAsia="zh-CN"/>
              </w:rPr>
              <w:t>Московский авиационный институт (национальный исследовательский университет),</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125993, Россия, г. Москва, Волоколамское шоссе, д. 4,</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vertAlign w:val="superscript"/>
                <w:lang w:val="en-US" w:eastAsia="zh-CN"/>
              </w:rPr>
              <w:t>2</w:t>
            </w:r>
            <w:r>
              <w:rPr>
                <w:rFonts w:hint="default" w:ascii="Times New Roman" w:hAnsi="Times New Roman" w:eastAsia="SimSun"/>
                <w:b w:val="0"/>
                <w:bCs w:val="0"/>
                <w:kern w:val="0"/>
                <w:sz w:val="24"/>
                <w:szCs w:val="24"/>
                <w:lang w:val="en-US" w:eastAsia="zh-CN"/>
              </w:rPr>
              <w:t xml:space="preserve"> Московский политехнический университет,</w:t>
            </w:r>
          </w:p>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b w:val="0"/>
                <w:bCs w:val="0"/>
                <w:kern w:val="0"/>
                <w:sz w:val="24"/>
                <w:szCs w:val="24"/>
                <w:lang w:val="en-US" w:eastAsia="zh-CN"/>
              </w:rPr>
              <w:t>107023, Россия, г. Москва, ул. Большая Семёновская, д. 38</w:t>
            </w:r>
            <w:r>
              <w:rPr>
                <w:rFonts w:hint="default" w:ascii="Times New Roman" w:hAnsi="Times New Roman" w:eastAsia="SimSun" w:cs="Times New Roman"/>
                <w:kern w:val="0"/>
                <w:sz w:val="24"/>
                <w:szCs w:val="24"/>
                <w:lang w:val="en-US" w:eastAsia="zh-CN" w:bidi="ar"/>
              </w:rPr>
              <w:t xml:space="preserve"> </w:t>
            </w:r>
          </w:p>
        </w:tc>
        <w:tc>
          <w:tcPr>
            <w:tcW w:w="2500" w:type="pct"/>
            <w:shd w:val="clear" w:color="auto" w:fill="auto"/>
            <w:vAlign w:val="center"/>
          </w:tcPr>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V. V. Semenov</w:t>
            </w:r>
            <w:r>
              <w:rPr>
                <w:rFonts w:hint="default" w:ascii="Times New Roman" w:hAnsi="Times New Roman" w:eastAsia="SimSun"/>
                <w:b/>
                <w:bCs/>
                <w:kern w:val="0"/>
                <w:sz w:val="24"/>
                <w:szCs w:val="24"/>
                <w:vertAlign w:val="superscript"/>
                <w:lang w:val="en-US" w:eastAsia="zh-CN"/>
              </w:rPr>
              <w:t>1</w:t>
            </w:r>
            <w:r>
              <w:rPr>
                <w:rFonts w:hint="default" w:ascii="Times New Roman" w:hAnsi="Times New Roman" w:eastAsia="SimSun"/>
                <w:b/>
                <w:bCs/>
                <w:kern w:val="0"/>
                <w:sz w:val="24"/>
                <w:szCs w:val="24"/>
                <w:vertAlign w:val="superscript"/>
                <w:lang w:val="ru-RU" w:eastAsia="zh-CN"/>
              </w:rPr>
              <w:t xml:space="preserve"> </w:t>
            </w:r>
            <w:r>
              <w:rPr>
                <w:rFonts w:hint="default" w:ascii="Times New Roman" w:hAnsi="Times New Roman" w:eastAsia="SimSun"/>
                <w:b/>
                <w:bCs/>
                <w:kern w:val="0"/>
                <w:sz w:val="24"/>
                <w:szCs w:val="24"/>
                <w:vertAlign w:val="subscript"/>
                <w:lang w:val="en-US" w:eastAsia="zh-CN"/>
              </w:rPr>
              <w:t>ORCID: 0009-0007-7651-9377</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V. I. Zhdanov</w:t>
            </w:r>
            <w:r>
              <w:rPr>
                <w:rFonts w:hint="default" w:ascii="Times New Roman" w:hAnsi="Times New Roman" w:eastAsia="SimSun"/>
                <w:b/>
                <w:bCs/>
                <w:kern w:val="0"/>
                <w:sz w:val="24"/>
                <w:szCs w:val="24"/>
                <w:vertAlign w:val="superscript"/>
                <w:lang w:val="en-US" w:eastAsia="zh-CN"/>
              </w:rPr>
              <w:t>1</w:t>
            </w:r>
            <w:r>
              <w:rPr>
                <w:rFonts w:hint="default" w:ascii="Times New Roman" w:hAnsi="Times New Roman" w:eastAsia="SimSun"/>
                <w:b/>
                <w:bCs/>
                <w:kern w:val="0"/>
                <w:sz w:val="24"/>
                <w:szCs w:val="24"/>
                <w:vertAlign w:val="superscript"/>
                <w:lang w:val="ru-RU" w:eastAsia="zh-CN"/>
              </w:rPr>
              <w:t xml:space="preserve"> </w:t>
            </w:r>
            <w:r>
              <w:rPr>
                <w:rFonts w:hint="default" w:ascii="Times New Roman" w:hAnsi="Times New Roman" w:eastAsia="SimSun"/>
                <w:b/>
                <w:bCs/>
                <w:kern w:val="0"/>
                <w:sz w:val="24"/>
                <w:szCs w:val="24"/>
                <w:vertAlign w:val="subscript"/>
                <w:lang w:val="en-US" w:eastAsia="zh-CN"/>
              </w:rPr>
              <w:t>ORCID: 0009-0002-7949-0147</w:t>
            </w:r>
            <w:r>
              <w:rPr>
                <w:rFonts w:hint="default" w:ascii="Times New Roman" w:hAnsi="Times New Roman" w:eastAsia="SimSun"/>
                <w:b/>
                <w:bCs/>
                <w:kern w:val="0"/>
                <w:sz w:val="24"/>
                <w:szCs w:val="24"/>
                <w:lang w:val="en-US" w:eastAsia="zh-CN"/>
              </w:rPr>
              <w:t>,</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I. A. Sinyukov</w:t>
            </w:r>
            <w:r>
              <w:rPr>
                <w:rFonts w:hint="default" w:ascii="Times New Roman" w:hAnsi="Times New Roman" w:eastAsia="SimSun"/>
                <w:b/>
                <w:bCs/>
                <w:kern w:val="0"/>
                <w:sz w:val="24"/>
                <w:szCs w:val="24"/>
                <w:vertAlign w:val="superscript"/>
                <w:lang w:val="en-US" w:eastAsia="zh-CN"/>
              </w:rPr>
              <w:t>1</w:t>
            </w:r>
            <w:r>
              <w:rPr>
                <w:rFonts w:hint="default" w:ascii="Times New Roman" w:hAnsi="Times New Roman" w:eastAsia="SimSun"/>
                <w:b/>
                <w:bCs/>
                <w:kern w:val="0"/>
                <w:sz w:val="24"/>
                <w:szCs w:val="24"/>
                <w:vertAlign w:val="superscript"/>
                <w:lang w:val="ru-RU" w:eastAsia="zh-CN"/>
              </w:rPr>
              <w:t xml:space="preserve"> </w:t>
            </w:r>
            <w:r>
              <w:rPr>
                <w:rFonts w:hint="default" w:ascii="Times New Roman" w:hAnsi="Times New Roman" w:eastAsia="SimSun"/>
                <w:b/>
                <w:bCs/>
                <w:kern w:val="0"/>
                <w:sz w:val="24"/>
                <w:szCs w:val="24"/>
                <w:vertAlign w:val="subscript"/>
                <w:lang w:val="en-US" w:eastAsia="zh-CN"/>
              </w:rPr>
              <w:t>ORCID: 0009-0008-6130-2092</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M. V. Grafkina</w:t>
            </w:r>
            <w:r>
              <w:rPr>
                <w:rFonts w:hint="default" w:ascii="Times New Roman" w:hAnsi="Times New Roman" w:eastAsia="SimSun"/>
                <w:b/>
                <w:bCs/>
                <w:kern w:val="0"/>
                <w:sz w:val="24"/>
                <w:szCs w:val="24"/>
                <w:vertAlign w:val="superscript"/>
                <w:lang w:val="en-US" w:eastAsia="zh-CN"/>
              </w:rPr>
              <w:t>2</w:t>
            </w:r>
            <w:r>
              <w:rPr>
                <w:rFonts w:hint="default" w:ascii="Times New Roman" w:hAnsi="Times New Roman" w:eastAsia="SimSun"/>
                <w:b/>
                <w:bCs/>
                <w:kern w:val="0"/>
                <w:sz w:val="24"/>
                <w:szCs w:val="24"/>
                <w:vertAlign w:val="superscript"/>
                <w:lang w:val="ru-RU" w:eastAsia="zh-CN"/>
              </w:rPr>
              <w:t xml:space="preserve"> </w:t>
            </w:r>
            <w:r>
              <w:rPr>
                <w:rFonts w:hint="default" w:ascii="Times New Roman" w:hAnsi="Times New Roman" w:eastAsia="SimSun"/>
                <w:b/>
                <w:bCs/>
                <w:kern w:val="0"/>
                <w:sz w:val="24"/>
                <w:szCs w:val="24"/>
                <w:vertAlign w:val="subscript"/>
                <w:lang w:val="en-US" w:eastAsia="zh-CN"/>
              </w:rPr>
              <w:t>ORCID: 0000-0001-7168-5228</w:t>
            </w:r>
            <w:r>
              <w:rPr>
                <w:rFonts w:hint="default" w:ascii="Times New Roman" w:hAnsi="Times New Roman" w:eastAsia="SimSun"/>
                <w:b/>
                <w:bCs/>
                <w:kern w:val="0"/>
                <w:sz w:val="24"/>
                <w:szCs w:val="24"/>
                <w:lang w:val="en-US" w:eastAsia="zh-CN"/>
              </w:rPr>
              <w:t>,</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vertAlign w:val="superscript"/>
                <w:lang w:val="en-US" w:eastAsia="zh-CN"/>
              </w:rPr>
              <w:t>1</w:t>
            </w:r>
            <w:r>
              <w:rPr>
                <w:rFonts w:hint="default" w:ascii="Times New Roman" w:hAnsi="Times New Roman" w:eastAsia="SimSun"/>
                <w:b w:val="0"/>
                <w:bCs w:val="0"/>
                <w:kern w:val="0"/>
                <w:sz w:val="24"/>
                <w:szCs w:val="24"/>
                <w:lang w:val="en-US" w:eastAsia="zh-CN"/>
              </w:rPr>
              <w:t>Moscow Aviation Institute (National Research University),</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4, Volokolamsk highway, Moscow, Russia, 125993,</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vertAlign w:val="superscript"/>
                <w:lang w:val="en-US" w:eastAsia="zh-CN"/>
              </w:rPr>
              <w:t>2</w:t>
            </w:r>
            <w:r>
              <w:rPr>
                <w:rFonts w:hint="default" w:ascii="Times New Roman" w:hAnsi="Times New Roman" w:eastAsia="SimSun"/>
                <w:b w:val="0"/>
                <w:bCs w:val="0"/>
                <w:kern w:val="0"/>
                <w:sz w:val="24"/>
                <w:szCs w:val="24"/>
                <w:lang w:val="en-US" w:eastAsia="zh-CN"/>
              </w:rPr>
              <w:t>Moscow Polytechnic University,</w:t>
            </w:r>
          </w:p>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b w:val="0"/>
                <w:bCs w:val="0"/>
                <w:kern w:val="0"/>
                <w:sz w:val="24"/>
                <w:szCs w:val="24"/>
                <w:lang w:val="en-US" w:eastAsia="zh-CN"/>
              </w:rPr>
              <w:t>38, Bolshaya Semyonovskaya St., Moscow, Russia, 107023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e-mail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e-mail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vasily_semenov@mail.ru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vasily_semenov@mail.ru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Аннотация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Abstract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Загрязнение окружающей среды нефтепродуктами является серьёзной экологической проблемой. Существует несколько способов утилизации отработанных масел: регенерация, захоронение и сжигание. Сжигание отработанных масел широко распространено как в России, так и за рубежом. Одним из существенных недостатков метода является поступление в атмосферу вредных веществ. Представлены результаты исследований по разработке более совершенной установки термической утилизации отработанных масел, обеспечивающей полноту сгорания и сокращение вредных выбросов. Установка для термической утилизации отработанных масел состоит из печи и эмульсионной форсунки.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Печь из топочной камеры и камеры дожигания дымового газа обеспечивает двухзонное, двухстадийное горение масла. В топочной камере происходит сжигание масла (1-ая зона горения с t ≈ 600–700 </w:t>
            </w:r>
            <w:r>
              <w:rPr>
                <w:rFonts w:hint="default" w:ascii="Times New Roman" w:hAnsi="Times New Roman" w:eastAsia="SimSun" w:cs="Times New Roman"/>
                <w:kern w:val="0"/>
                <w:sz w:val="24"/>
                <w:szCs w:val="24"/>
                <w:vertAlign w:val="superscript"/>
                <w:lang w:val="en-US" w:eastAsia="zh-CN" w:bidi="ar"/>
              </w:rPr>
              <w:t>о</w:t>
            </w:r>
            <w:r>
              <w:rPr>
                <w:rFonts w:hint="default" w:ascii="Times New Roman" w:hAnsi="Times New Roman" w:eastAsia="SimSun" w:cs="Times New Roman"/>
                <w:kern w:val="0"/>
                <w:sz w:val="24"/>
                <w:szCs w:val="24"/>
                <w:lang w:val="en-US" w:eastAsia="zh-CN" w:bidi="ar"/>
              </w:rPr>
              <w:t xml:space="preserve">C). Затем дымовой газ поступает в камеру дожигания, где происходит полное его сгорание за счёт подвода дополнительного воздуха (2-ая зона горения с t ≈ 1200–1300 </w:t>
            </w:r>
            <w:r>
              <w:rPr>
                <w:rFonts w:hint="default" w:ascii="Times New Roman" w:hAnsi="Times New Roman" w:eastAsia="SimSun" w:cs="Times New Roman"/>
                <w:kern w:val="0"/>
                <w:sz w:val="24"/>
                <w:szCs w:val="24"/>
                <w:vertAlign w:val="superscript"/>
                <w:lang w:val="en-US" w:eastAsia="zh-CN" w:bidi="ar"/>
              </w:rPr>
              <w:t>о</w:t>
            </w:r>
            <w:r>
              <w:rPr>
                <w:rFonts w:hint="default" w:ascii="Times New Roman" w:hAnsi="Times New Roman" w:eastAsia="SimSun" w:cs="Times New Roman"/>
                <w:kern w:val="0"/>
                <w:sz w:val="24"/>
                <w:szCs w:val="24"/>
                <w:lang w:val="en-US" w:eastAsia="zh-CN" w:bidi="ar"/>
              </w:rPr>
              <w:t xml:space="preserve">C), благодаря повышению температуры токсичные вещества, содержащиеся в дыме, превращаются в безвредные за счёт полного их окисления.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Эмульсионная форсунка состоит из пересекающихся канавок, которые при подаче в неё воздуха и нагретого масла обеспечивают мелкодисперсное распыление масла путём образования во встречных канавках газожидкостных вихрей. С использованием программы ANSYS проведён расчёт угла факела эмульсионной форсунки. Установлено, что для изменения дальнобойности факела распыления и применения эмульсионных форсунок в печах разного объёма и мощности необходимо менять угол направления шнека.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Данное исследование способствует развитию отрасли переработки отходов производства и потребления. Предлагаемое решение позволяет применять установку не только в промышленных центрах, где накапливаются значительные объёмы отработанных масел, но и в малонаселённых пунктах, а также обеспечивает полноту сгорания нефтеотходов и снижение негативного воздействия на окружающую среду.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Pollution of the environment with petroleum products is a serious environmental problem. There are several ways to dispose of used oils: regeneration, burial and incineration. The burning of waste oils is widespread both in Russia and abroad. One of the significant disadvantages of the method is the entry of harmful substances into the atmosphere. The results of research on the development of a more advanced installation of thermal utilization of waste oils, ensuring the completeness of combustion and reduction of harmful emissions, are presented. The unit for thermal disposal of waste oils consists of a furnace and an emulsion nozzle.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The furnace from the furnace chamber and the afterburning chamber of the flue gas provides two-zone, two-stage oil gorenje. Oil is burned in the combustion chamber (1st gorenje zone with t ≈ 600–700 </w:t>
            </w:r>
            <w:r>
              <w:rPr>
                <w:rFonts w:hint="default" w:ascii="Times New Roman" w:hAnsi="Times New Roman" w:eastAsia="SimSun" w:cs="Times New Roman"/>
                <w:kern w:val="0"/>
                <w:sz w:val="24"/>
                <w:szCs w:val="24"/>
                <w:vertAlign w:val="superscript"/>
                <w:lang w:val="en-US" w:eastAsia="zh-CN" w:bidi="ar"/>
              </w:rPr>
              <w:t>о</w:t>
            </w:r>
            <w:r>
              <w:rPr>
                <w:rFonts w:hint="default" w:ascii="Times New Roman" w:hAnsi="Times New Roman" w:eastAsia="SimSun" w:cs="Times New Roman"/>
                <w:kern w:val="0"/>
                <w:sz w:val="24"/>
                <w:szCs w:val="24"/>
                <w:lang w:val="en-US" w:eastAsia="zh-CN" w:bidi="ar"/>
              </w:rPr>
              <w:t xml:space="preserve">C). Then the smoke enters the afterburning chamber, where it is completely burned due to the supply of additional air (2nd gorenje zone with t ≈ 1200–1300 </w:t>
            </w:r>
            <w:r>
              <w:rPr>
                <w:rFonts w:hint="default" w:ascii="Times New Roman" w:hAnsi="Times New Roman" w:eastAsia="SimSun" w:cs="Times New Roman"/>
                <w:kern w:val="0"/>
                <w:sz w:val="24"/>
                <w:szCs w:val="24"/>
                <w:vertAlign w:val="superscript"/>
                <w:lang w:val="en-US" w:eastAsia="zh-CN" w:bidi="ar"/>
              </w:rPr>
              <w:t>о</w:t>
            </w:r>
            <w:r>
              <w:rPr>
                <w:rFonts w:hint="default" w:ascii="Times New Roman" w:hAnsi="Times New Roman" w:eastAsia="SimSun" w:cs="Times New Roman"/>
                <w:kern w:val="0"/>
                <w:sz w:val="24"/>
                <w:szCs w:val="24"/>
                <w:lang w:val="en-US" w:eastAsia="zh-CN" w:bidi="ar"/>
              </w:rPr>
              <w:t xml:space="preserve">C), due to the increase in temperature, toxic substances contained in the smoke are transformed into harmless due to their complete oxidation.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The emulsion nozzle consists of intersecting grooves, which, when air and heated oil are fed into it, provide finely dispersed oil spraying by forming gas-liquid vortices in the oncoming grooves. Using the ANSYS program, the calculation of the flame angle of the emulsion nozzle was carried out. It is established that to change the range of the spraying torch and the use of emulsion nozzles in furnaces of different volume and power, it is necessary to change the angle of the screw direction.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This research contributes to the development of the industry of processing of production and consumption waste. The proposed solution allows the installation to be used not only in industrial centers where significant volumes of waste oils accumulate, but also in sparsely populated areas, and also ensures the completeness of combustion of oil waste and reduces the negative impact on the environment.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Ключевые слова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Keywords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термическая утилизация, отработанные масла, печь с двухфазным горением, топочная камера, камера дожигания, эмульсионная форсунка, факел распыления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thermal utilization, waste oils, two-phase gorenje, furnace chamber, afterburning chamber, emulsion nozzle, spray torch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Литература </w:t>
            </w:r>
          </w:p>
        </w:tc>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References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 Лямзин В.И., Бухарина И.Л., Здобяхина О.В.,</w:t>
            </w:r>
            <w:r>
              <w:rPr>
                <w:rFonts w:hint="default" w:ascii="Times New Roman" w:hAnsi="Times New Roman"/>
                <w:sz w:val="24"/>
                <w:szCs w:val="24"/>
                <w:lang w:val="ru-RU"/>
              </w:rPr>
              <w:t xml:space="preserve"> </w:t>
            </w:r>
            <w:r>
              <w:rPr>
                <w:rFonts w:hint="default" w:ascii="Times New Roman" w:hAnsi="Times New Roman"/>
                <w:sz w:val="24"/>
                <w:szCs w:val="24"/>
              </w:rPr>
              <w:t>Исупова А.А. Влияние высших растений в консорциуме</w:t>
            </w:r>
            <w:r>
              <w:rPr>
                <w:rFonts w:hint="default" w:ascii="Times New Roman" w:hAnsi="Times New Roman"/>
                <w:sz w:val="24"/>
                <w:szCs w:val="24"/>
                <w:lang w:val="ru-RU"/>
              </w:rPr>
              <w:t xml:space="preserve"> </w:t>
            </w:r>
            <w:r>
              <w:rPr>
                <w:rFonts w:hint="default" w:ascii="Times New Roman" w:hAnsi="Times New Roman"/>
                <w:sz w:val="24"/>
                <w:szCs w:val="24"/>
              </w:rPr>
              <w:t>с микроорганизмами на агрохимические показатели при</w:t>
            </w:r>
            <w:r>
              <w:rPr>
                <w:rFonts w:hint="default" w:ascii="Times New Roman" w:hAnsi="Times New Roman"/>
                <w:sz w:val="24"/>
                <w:szCs w:val="24"/>
                <w:lang w:val="ru-RU"/>
              </w:rPr>
              <w:t xml:space="preserve"> </w:t>
            </w:r>
            <w:r>
              <w:rPr>
                <w:rFonts w:hint="default" w:ascii="Times New Roman" w:hAnsi="Times New Roman"/>
                <w:sz w:val="24"/>
                <w:szCs w:val="24"/>
              </w:rPr>
              <w:t>биоремедиации нефтезагрязнённых земель // Теоретическая и прикладная экология. 2022. № 4. С. 166–171.</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 Куликова О.А., Терехова В.А., Маслова Е.А.,</w:t>
            </w:r>
            <w:r>
              <w:rPr>
                <w:rFonts w:hint="default" w:ascii="Times New Roman" w:hAnsi="Times New Roman"/>
                <w:sz w:val="24"/>
                <w:szCs w:val="24"/>
                <w:lang w:val="ru-RU"/>
              </w:rPr>
              <w:t xml:space="preserve"> </w:t>
            </w:r>
            <w:r>
              <w:rPr>
                <w:rFonts w:hint="default" w:ascii="Times New Roman" w:hAnsi="Times New Roman"/>
                <w:sz w:val="24"/>
                <w:szCs w:val="24"/>
              </w:rPr>
              <w:t>Нишкевич Ю.А., Кыдралиева К.А. Экотоксикологические характеристики нефтезагрязнённых грунтов (шламов) после их реагентной обработки // Теоретическая и</w:t>
            </w:r>
            <w:r>
              <w:rPr>
                <w:rFonts w:hint="default" w:ascii="Times New Roman" w:hAnsi="Times New Roman"/>
                <w:sz w:val="24"/>
                <w:szCs w:val="24"/>
                <w:lang w:val="ru-RU"/>
              </w:rPr>
              <w:t xml:space="preserve"> </w:t>
            </w:r>
            <w:r>
              <w:rPr>
                <w:rFonts w:hint="default" w:ascii="Times New Roman" w:hAnsi="Times New Roman"/>
                <w:sz w:val="24"/>
                <w:szCs w:val="24"/>
              </w:rPr>
              <w:t>прикладная экология. 2019. № 3. С. 120–126.</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3. Grafkina M.V., Pitryuk A.V. Analysis and evaluation of the database on soil contamination of the Moscow</w:t>
            </w:r>
            <w:r>
              <w:rPr>
                <w:rFonts w:hint="default" w:ascii="Times New Roman" w:hAnsi="Times New Roman"/>
                <w:sz w:val="24"/>
                <w:szCs w:val="24"/>
                <w:lang w:val="ru-RU"/>
              </w:rPr>
              <w:t xml:space="preserve"> </w:t>
            </w:r>
            <w:r>
              <w:rPr>
                <w:rFonts w:hint="default" w:ascii="Times New Roman" w:hAnsi="Times New Roman"/>
                <w:sz w:val="24"/>
                <w:szCs w:val="24"/>
              </w:rPr>
              <w:t>Region with heavy metals // IOP Conference Series: Earth</w:t>
            </w:r>
            <w:r>
              <w:rPr>
                <w:rFonts w:hint="default" w:ascii="Times New Roman" w:hAnsi="Times New Roman"/>
                <w:sz w:val="24"/>
                <w:szCs w:val="24"/>
                <w:lang w:val="ru-RU"/>
              </w:rPr>
              <w:t xml:space="preserve"> </w:t>
            </w:r>
            <w:r>
              <w:rPr>
                <w:rFonts w:hint="default" w:ascii="Times New Roman" w:hAnsi="Times New Roman"/>
                <w:sz w:val="24"/>
                <w:szCs w:val="24"/>
              </w:rPr>
              <w:t>and Environmental Sciencethis link is disabled. 2021.</w:t>
            </w:r>
            <w:r>
              <w:rPr>
                <w:rFonts w:hint="default" w:ascii="Times New Roman" w:hAnsi="Times New Roman"/>
                <w:sz w:val="24"/>
                <w:szCs w:val="24"/>
                <w:lang w:val="ru-RU"/>
              </w:rPr>
              <w:t xml:space="preserve"> </w:t>
            </w:r>
            <w:r>
              <w:rPr>
                <w:rFonts w:hint="default" w:ascii="Times New Roman" w:hAnsi="Times New Roman"/>
                <w:sz w:val="24"/>
                <w:szCs w:val="24"/>
              </w:rPr>
              <w:t>V. 723. No. 4. Article No. 042016.</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4. Зачиняев Я.В., Иванюк С.В., Титова Т.С. Критерии оценки воздействия отработанных масел на</w:t>
            </w:r>
            <w:r>
              <w:rPr>
                <w:rFonts w:hint="default" w:ascii="Times New Roman" w:hAnsi="Times New Roman"/>
                <w:sz w:val="24"/>
                <w:szCs w:val="24"/>
                <w:lang w:val="ru-RU"/>
              </w:rPr>
              <w:t xml:space="preserve"> </w:t>
            </w:r>
            <w:r>
              <w:rPr>
                <w:rFonts w:hint="default" w:ascii="Times New Roman" w:hAnsi="Times New Roman"/>
                <w:sz w:val="24"/>
                <w:szCs w:val="24"/>
              </w:rPr>
              <w:t>окружающую природную среду. Обзор технологий регенерации отработанных масел // NovaInfo. 2011. № 3</w:t>
            </w:r>
            <w:r>
              <w:rPr>
                <w:rFonts w:hint="default" w:ascii="Times New Roman" w:hAnsi="Times New Roman"/>
                <w:sz w:val="24"/>
                <w:szCs w:val="24"/>
                <w:lang w:val="ru-RU"/>
              </w:rPr>
              <w:t xml:space="preserve"> </w:t>
            </w:r>
            <w:r>
              <w:rPr>
                <w:rFonts w:hint="default" w:ascii="Times New Roman" w:hAnsi="Times New Roman"/>
                <w:sz w:val="24"/>
                <w:szCs w:val="24"/>
              </w:rPr>
              <w:t xml:space="preserve">[Электронный ресурс] </w:t>
            </w:r>
            <w:r>
              <w:rPr>
                <w:rFonts w:hint="default" w:ascii="Times New Roman" w:hAnsi="Times New Roman"/>
                <w:color w:val="auto"/>
                <w:sz w:val="24"/>
                <w:szCs w:val="24"/>
                <w:u w:val="none"/>
              </w:rPr>
              <w:t>https://novainfo.ru/article/224</w:t>
            </w:r>
            <w:r>
              <w:rPr>
                <w:rFonts w:hint="default" w:ascii="Times New Roman" w:hAnsi="Times New Roman"/>
                <w:sz w:val="24"/>
                <w:szCs w:val="24"/>
                <w:lang w:val="ru-RU"/>
              </w:rPr>
              <w:t xml:space="preserve"> </w:t>
            </w:r>
            <w:r>
              <w:rPr>
                <w:rFonts w:hint="default" w:ascii="Times New Roman" w:hAnsi="Times New Roman"/>
                <w:sz w:val="24"/>
                <w:szCs w:val="24"/>
              </w:rPr>
              <w:t>(Дата обращения: 29.09.2023).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5. Critical review of existing studies and life cycle</w:t>
            </w:r>
            <w:r>
              <w:rPr>
                <w:rFonts w:hint="default" w:ascii="Times New Roman" w:hAnsi="Times New Roman"/>
                <w:sz w:val="24"/>
                <w:szCs w:val="24"/>
                <w:lang w:val="ru-RU"/>
              </w:rPr>
              <w:t xml:space="preserve"> </w:t>
            </w:r>
            <w:r>
              <w:rPr>
                <w:rFonts w:hint="default" w:ascii="Times New Roman" w:hAnsi="Times New Roman"/>
                <w:sz w:val="24"/>
                <w:szCs w:val="24"/>
              </w:rPr>
              <w:t>analysis on the regeneration and incineration of waste</w:t>
            </w:r>
            <w:r>
              <w:rPr>
                <w:rFonts w:hint="default" w:ascii="Times New Roman" w:hAnsi="Times New Roman"/>
                <w:sz w:val="24"/>
                <w:szCs w:val="24"/>
                <w:lang w:val="ru-RU"/>
              </w:rPr>
              <w:t xml:space="preserve"> </w:t>
            </w:r>
            <w:r>
              <w:rPr>
                <w:rFonts w:hint="default" w:ascii="Times New Roman" w:hAnsi="Times New Roman"/>
                <w:sz w:val="24"/>
                <w:szCs w:val="24"/>
              </w:rPr>
              <w:t>oils. Final report. December 2001 [Электронный ресурс]</w:t>
            </w:r>
            <w:r>
              <w:rPr>
                <w:rFonts w:hint="default" w:ascii="Times New Roman" w:hAnsi="Times New Roman"/>
                <w:sz w:val="24"/>
                <w:szCs w:val="24"/>
                <w:lang w:val="ru-RU"/>
              </w:rPr>
              <w:t xml:space="preserve"> </w:t>
            </w:r>
            <w:r>
              <w:rPr>
                <w:rFonts w:hint="default" w:ascii="Times New Roman" w:hAnsi="Times New Roman"/>
                <w:sz w:val="24"/>
                <w:szCs w:val="24"/>
              </w:rPr>
              <w:t>https://ec.europa.eu/environment/pdf/waste/studies/oil/waste_oil.pdf (Дата обращения: 29.09.2023).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6. Hsu Y.-L., Liu C.-C. Evaluation and selection</w:t>
            </w:r>
            <w:r>
              <w:rPr>
                <w:rFonts w:hint="default" w:ascii="Times New Roman" w:hAnsi="Times New Roman"/>
                <w:sz w:val="24"/>
                <w:szCs w:val="24"/>
                <w:lang w:val="ru-RU"/>
              </w:rPr>
              <w:t xml:space="preserve"> </w:t>
            </w:r>
            <w:r>
              <w:rPr>
                <w:rFonts w:hint="default" w:ascii="Times New Roman" w:hAnsi="Times New Roman"/>
                <w:sz w:val="24"/>
                <w:szCs w:val="24"/>
              </w:rPr>
              <w:t>of regeneration of waste lubricating oil technology //</w:t>
            </w:r>
            <w:r>
              <w:rPr>
                <w:rFonts w:hint="default" w:ascii="Times New Roman" w:hAnsi="Times New Roman"/>
                <w:sz w:val="24"/>
                <w:szCs w:val="24"/>
                <w:lang w:val="ru-RU"/>
              </w:rPr>
              <w:t xml:space="preserve"> </w:t>
            </w:r>
            <w:r>
              <w:rPr>
                <w:rFonts w:hint="default" w:ascii="Times New Roman" w:hAnsi="Times New Roman"/>
                <w:sz w:val="24"/>
                <w:szCs w:val="24"/>
              </w:rPr>
              <w:t>Environmental Monitoring and Assessment. 2011. V. 176.</w:t>
            </w:r>
            <w:r>
              <w:rPr>
                <w:rFonts w:hint="default" w:ascii="Times New Roman" w:hAnsi="Times New Roman"/>
                <w:sz w:val="24"/>
                <w:szCs w:val="24"/>
                <w:lang w:val="ru-RU"/>
              </w:rPr>
              <w:t xml:space="preserve"> </w:t>
            </w:r>
            <w:r>
              <w:rPr>
                <w:rFonts w:hint="default" w:ascii="Times New Roman" w:hAnsi="Times New Roman"/>
                <w:sz w:val="24"/>
                <w:szCs w:val="24"/>
              </w:rPr>
              <w:t>P. 197–212.</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7. Лытов В.М., Комков В.И. Разработка технологии</w:t>
            </w:r>
            <w:r>
              <w:rPr>
                <w:rFonts w:hint="default" w:ascii="Times New Roman" w:hAnsi="Times New Roman"/>
                <w:sz w:val="24"/>
                <w:szCs w:val="24"/>
                <w:lang w:val="ru-RU"/>
              </w:rPr>
              <w:t xml:space="preserve"> </w:t>
            </w:r>
            <w:r>
              <w:rPr>
                <w:rFonts w:hint="default" w:ascii="Times New Roman" w:hAnsi="Times New Roman"/>
                <w:sz w:val="24"/>
                <w:szCs w:val="24"/>
              </w:rPr>
              <w:t>утилизации отработанных моторных масел, образующихся на территории г. Москвы, методом сжигания //</w:t>
            </w:r>
            <w:r>
              <w:rPr>
                <w:rFonts w:hint="default" w:ascii="Times New Roman" w:hAnsi="Times New Roman"/>
                <w:sz w:val="24"/>
                <w:szCs w:val="24"/>
                <w:lang w:val="ru-RU"/>
              </w:rPr>
              <w:t xml:space="preserve"> </w:t>
            </w:r>
            <w:r>
              <w:rPr>
                <w:rFonts w:hint="default" w:ascii="Times New Roman" w:hAnsi="Times New Roman"/>
                <w:sz w:val="24"/>
                <w:szCs w:val="24"/>
              </w:rPr>
              <w:t>Международный студенческий научный вестник. 2017.</w:t>
            </w:r>
            <w:r>
              <w:rPr>
                <w:rFonts w:hint="default" w:ascii="Times New Roman" w:hAnsi="Times New Roman"/>
                <w:sz w:val="24"/>
                <w:szCs w:val="24"/>
                <w:lang w:val="ru-RU"/>
              </w:rPr>
              <w:t xml:space="preserve"> </w:t>
            </w:r>
            <w:r>
              <w:rPr>
                <w:rFonts w:hint="default" w:ascii="Times New Roman" w:hAnsi="Times New Roman"/>
                <w:sz w:val="24"/>
                <w:szCs w:val="24"/>
              </w:rPr>
              <w:t>№ 4-5 [Электронный ресурс] https://eduherald.ru/ru/article/view?id=17491 (Дата обращения: 30.09.2023).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8. Камбулова Е.А., Попов В.Г. Переработка отработанных нефтепродуктов с получением вторичных</w:t>
            </w:r>
            <w:r>
              <w:rPr>
                <w:rFonts w:hint="default" w:ascii="Times New Roman" w:hAnsi="Times New Roman"/>
                <w:sz w:val="24"/>
                <w:szCs w:val="24"/>
                <w:lang w:val="ru-RU"/>
              </w:rPr>
              <w:t xml:space="preserve"> </w:t>
            </w:r>
            <w:r>
              <w:rPr>
                <w:rFonts w:hint="default" w:ascii="Times New Roman" w:hAnsi="Times New Roman"/>
                <w:sz w:val="24"/>
                <w:szCs w:val="24"/>
              </w:rPr>
              <w:t>материальных ресурсов // Интернет-журнал «Отходы</w:t>
            </w:r>
            <w:r>
              <w:rPr>
                <w:rFonts w:hint="default" w:ascii="Times New Roman" w:hAnsi="Times New Roman"/>
                <w:sz w:val="24"/>
                <w:szCs w:val="24"/>
                <w:lang w:val="ru-RU"/>
              </w:rPr>
              <w:t xml:space="preserve"> </w:t>
            </w:r>
            <w:r>
              <w:rPr>
                <w:rFonts w:hint="default" w:ascii="Times New Roman" w:hAnsi="Times New Roman"/>
                <w:sz w:val="24"/>
                <w:szCs w:val="24"/>
              </w:rPr>
              <w:t>и ресурсы». 2019. № 2 [Электронный ресурс] https://resources.today/PDF/04ECOR219 (Дата обращения:</w:t>
            </w:r>
            <w:r>
              <w:rPr>
                <w:rFonts w:hint="default" w:ascii="Times New Roman" w:hAnsi="Times New Roman"/>
                <w:sz w:val="24"/>
                <w:szCs w:val="24"/>
                <w:lang w:val="ru-RU"/>
              </w:rPr>
              <w:t xml:space="preserve"> </w:t>
            </w:r>
            <w:r>
              <w:rPr>
                <w:rFonts w:hint="default" w:ascii="Times New Roman" w:hAnsi="Times New Roman"/>
                <w:sz w:val="24"/>
                <w:szCs w:val="24"/>
              </w:rPr>
              <w:t>30.09.2023).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9. Nixon J.D., Wright D.G., Day P.K., Ghosh S.K.,</w:t>
            </w:r>
            <w:r>
              <w:rPr>
                <w:rFonts w:hint="default" w:ascii="Times New Roman" w:hAnsi="Times New Roman"/>
                <w:sz w:val="24"/>
                <w:szCs w:val="24"/>
                <w:lang w:val="ru-RU"/>
              </w:rPr>
              <w:t xml:space="preserve"> </w:t>
            </w:r>
            <w:r>
              <w:rPr>
                <w:rFonts w:hint="default" w:ascii="Times New Roman" w:hAnsi="Times New Roman"/>
                <w:sz w:val="24"/>
                <w:szCs w:val="24"/>
              </w:rPr>
              <w:t>Davies P.A. A comparative assessment of waste incinerator</w:t>
            </w:r>
            <w:r>
              <w:rPr>
                <w:rFonts w:hint="default" w:ascii="Times New Roman" w:hAnsi="Times New Roman"/>
                <w:sz w:val="24"/>
                <w:szCs w:val="24"/>
                <w:lang w:val="ru-RU"/>
              </w:rPr>
              <w:t xml:space="preserve"> </w:t>
            </w:r>
            <w:r>
              <w:rPr>
                <w:rFonts w:hint="default" w:ascii="Times New Roman" w:hAnsi="Times New Roman"/>
                <w:sz w:val="24"/>
                <w:szCs w:val="24"/>
              </w:rPr>
              <w:t>in the UK // Waste Management. 2013. V. 33. P. 2234–2244.</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10. Adrados A., De Marco I., Lopez-Urionabarrenechea A.,</w:t>
            </w:r>
            <w:r>
              <w:rPr>
                <w:rFonts w:hint="default" w:ascii="Times New Roman" w:hAnsi="Times New Roman"/>
                <w:sz w:val="24"/>
                <w:szCs w:val="24"/>
                <w:lang w:val="ru-RU"/>
              </w:rPr>
              <w:t xml:space="preserve"> </w:t>
            </w:r>
            <w:r>
              <w:rPr>
                <w:rFonts w:hint="default" w:ascii="Times New Roman" w:hAnsi="Times New Roman"/>
                <w:sz w:val="24"/>
                <w:szCs w:val="24"/>
              </w:rPr>
              <w:t>Caballero B.M., Laresgoiti M.F. Pyrolysis behavior of</w:t>
            </w:r>
            <w:r>
              <w:rPr>
                <w:rFonts w:hint="default" w:ascii="Times New Roman" w:hAnsi="Times New Roman"/>
                <w:sz w:val="24"/>
                <w:szCs w:val="24"/>
                <w:lang w:val="ru-RU"/>
              </w:rPr>
              <w:t xml:space="preserve"> </w:t>
            </w:r>
            <w:r>
              <w:rPr>
                <w:rFonts w:hint="default" w:ascii="Times New Roman" w:hAnsi="Times New Roman"/>
                <w:sz w:val="24"/>
                <w:szCs w:val="24"/>
              </w:rPr>
              <w:t>different type of materials contained in the rejects of</w:t>
            </w:r>
            <w:r>
              <w:rPr>
                <w:rFonts w:hint="default" w:ascii="Times New Roman" w:hAnsi="Times New Roman"/>
                <w:sz w:val="24"/>
                <w:szCs w:val="24"/>
                <w:lang w:val="ru-RU"/>
              </w:rPr>
              <w:t xml:space="preserve"> </w:t>
            </w:r>
            <w:r>
              <w:rPr>
                <w:rFonts w:hint="default" w:ascii="Times New Roman" w:hAnsi="Times New Roman"/>
                <w:sz w:val="24"/>
                <w:szCs w:val="24"/>
              </w:rPr>
              <w:t>packaging waste sorting plants // Waste Management.</w:t>
            </w:r>
            <w:r>
              <w:rPr>
                <w:rFonts w:hint="default" w:ascii="Times New Roman" w:hAnsi="Times New Roman"/>
                <w:sz w:val="24"/>
                <w:szCs w:val="24"/>
                <w:lang w:val="ru-RU"/>
              </w:rPr>
              <w:t xml:space="preserve"> </w:t>
            </w:r>
            <w:r>
              <w:rPr>
                <w:rFonts w:hint="default" w:ascii="Times New Roman" w:hAnsi="Times New Roman"/>
                <w:sz w:val="24"/>
                <w:szCs w:val="24"/>
              </w:rPr>
              <w:t>2013. V. 33. P. 52–59.</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11. Семёнов В.В., Жданов В.И., Веретенников И.Ю., Хиль А.Ю. Способ утилизации мусорных</w:t>
            </w:r>
            <w:r>
              <w:rPr>
                <w:rFonts w:hint="default" w:ascii="Times New Roman" w:hAnsi="Times New Roman"/>
                <w:sz w:val="24"/>
                <w:szCs w:val="24"/>
                <w:lang w:val="ru-RU"/>
              </w:rPr>
              <w:t xml:space="preserve"> </w:t>
            </w:r>
            <w:r>
              <w:rPr>
                <w:rFonts w:hint="default" w:ascii="Times New Roman" w:hAnsi="Times New Roman"/>
                <w:sz w:val="24"/>
                <w:szCs w:val="24"/>
              </w:rPr>
              <w:t>свалок в малонаселённых пунктах России // Экология</w:t>
            </w:r>
            <w:r>
              <w:rPr>
                <w:rFonts w:hint="default" w:ascii="Times New Roman" w:hAnsi="Times New Roman"/>
                <w:sz w:val="24"/>
                <w:szCs w:val="24"/>
                <w:lang w:val="ru-RU"/>
              </w:rPr>
              <w:t xml:space="preserve"> </w:t>
            </w:r>
            <w:r>
              <w:rPr>
                <w:rFonts w:hint="default" w:ascii="Times New Roman" w:hAnsi="Times New Roman"/>
                <w:sz w:val="24"/>
                <w:szCs w:val="24"/>
              </w:rPr>
              <w:t>и промышленность России. 2021. Т. 25. № 3. С. 4–9.</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12. Семёнов В.В., Жданов В.И. Устройство для</w:t>
            </w:r>
            <w:r>
              <w:rPr>
                <w:rFonts w:hint="default" w:ascii="Times New Roman" w:hAnsi="Times New Roman"/>
                <w:sz w:val="24"/>
                <w:szCs w:val="24"/>
                <w:lang w:val="ru-RU"/>
              </w:rPr>
              <w:t xml:space="preserve"> </w:t>
            </w:r>
            <w:r>
              <w:rPr>
                <w:rFonts w:hint="default" w:ascii="Times New Roman" w:hAnsi="Times New Roman"/>
                <w:sz w:val="24"/>
                <w:szCs w:val="24"/>
              </w:rPr>
              <w:t>термической утилизации водного раствора токсичных</w:t>
            </w:r>
            <w:r>
              <w:rPr>
                <w:rFonts w:hint="default" w:ascii="Times New Roman" w:hAnsi="Times New Roman"/>
                <w:sz w:val="24"/>
                <w:szCs w:val="24"/>
                <w:lang w:val="ru-RU"/>
              </w:rPr>
              <w:t xml:space="preserve"> </w:t>
            </w:r>
            <w:r>
              <w:rPr>
                <w:rFonts w:hint="default" w:ascii="Times New Roman" w:hAnsi="Times New Roman"/>
                <w:sz w:val="24"/>
                <w:szCs w:val="24"/>
              </w:rPr>
              <w:t>веществ // Патент на изобретение RU. № 2789002. 2023.</w:t>
            </w:r>
            <w:r>
              <w:rPr>
                <w:rFonts w:hint="default" w:ascii="Times New Roman" w:hAnsi="Times New Roman"/>
                <w:sz w:val="24"/>
                <w:szCs w:val="24"/>
                <w:lang w:val="ru-RU"/>
              </w:rPr>
              <w:t xml:space="preserve"> </w:t>
            </w:r>
            <w:r>
              <w:rPr>
                <w:rFonts w:hint="default" w:ascii="Times New Roman" w:hAnsi="Times New Roman"/>
                <w:sz w:val="24"/>
                <w:szCs w:val="24"/>
              </w:rPr>
              <w:t>Дата публикации: 26.01.2023 Бюлл. № 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13. Курпатенков В.Д., Кесаев Х.В. Расчёт форсунок</w:t>
            </w:r>
            <w:r>
              <w:rPr>
                <w:rFonts w:hint="default" w:ascii="Times New Roman" w:hAnsi="Times New Roman"/>
                <w:sz w:val="24"/>
                <w:szCs w:val="24"/>
                <w:lang w:val="ru-RU"/>
              </w:rPr>
              <w:t xml:space="preserve"> </w:t>
            </w:r>
            <w:r>
              <w:rPr>
                <w:rFonts w:hint="default" w:ascii="Times New Roman" w:hAnsi="Times New Roman"/>
                <w:sz w:val="24"/>
                <w:szCs w:val="24"/>
              </w:rPr>
              <w:t>двигателя. М.: МАИ, 1987. 52 с.</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sz w:val="24"/>
                <w:szCs w:val="24"/>
              </w:rPr>
              <w:t>14. Корольков М.В., Мажуга А.Г. Основы государственной политики Российской Федерации по созданию</w:t>
            </w:r>
            <w:r>
              <w:rPr>
                <w:rFonts w:hint="default" w:ascii="Times New Roman" w:hAnsi="Times New Roman"/>
                <w:sz w:val="24"/>
                <w:szCs w:val="24"/>
                <w:lang w:val="ru-RU"/>
              </w:rPr>
              <w:t xml:space="preserve"> </w:t>
            </w:r>
            <w:r>
              <w:rPr>
                <w:rFonts w:hint="default" w:ascii="Times New Roman" w:hAnsi="Times New Roman"/>
                <w:sz w:val="24"/>
                <w:szCs w:val="24"/>
              </w:rPr>
              <w:t>новой отрасли переработки промышленных отходов //</w:t>
            </w:r>
            <w:r>
              <w:rPr>
                <w:rFonts w:hint="default" w:ascii="Times New Roman" w:hAnsi="Times New Roman"/>
                <w:sz w:val="24"/>
                <w:szCs w:val="24"/>
                <w:lang w:val="ru-RU"/>
              </w:rPr>
              <w:t xml:space="preserve"> </w:t>
            </w:r>
            <w:r>
              <w:rPr>
                <w:rFonts w:hint="default" w:ascii="Times New Roman" w:hAnsi="Times New Roman"/>
                <w:sz w:val="24"/>
                <w:szCs w:val="24"/>
              </w:rPr>
              <w:t>Теоретическая и прикладная экология. 2020. № 4.</w:t>
            </w:r>
            <w:r>
              <w:rPr>
                <w:rFonts w:hint="default" w:ascii="Times New Roman" w:hAnsi="Times New Roman"/>
                <w:sz w:val="24"/>
                <w:szCs w:val="24"/>
                <w:lang w:val="ru-RU"/>
              </w:rPr>
              <w:t xml:space="preserve"> </w:t>
            </w:r>
            <w:r>
              <w:rPr>
                <w:rFonts w:hint="default" w:ascii="Times New Roman" w:hAnsi="Times New Roman"/>
                <w:sz w:val="24"/>
                <w:szCs w:val="24"/>
              </w:rPr>
              <w:t>С. 6–12.</w:t>
            </w:r>
          </w:p>
        </w:tc>
        <w:tc>
          <w:tcPr>
            <w:tcW w:w="2500" w:type="pct"/>
            <w:shd w:val="clear" w:color="auto" w:fill="auto"/>
            <w:vAlign w:val="center"/>
          </w:tcPr>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 Lyamzin V.I., Bukharina I.L., Zdobyakhina O.V.,</w:t>
            </w:r>
            <w:r>
              <w:rPr>
                <w:rFonts w:hint="default" w:ascii="Times New Roman" w:hAnsi="Times New Roman"/>
                <w:sz w:val="24"/>
                <w:szCs w:val="24"/>
                <w:lang w:val="ru-RU"/>
              </w:rPr>
              <w:t xml:space="preserve"> </w:t>
            </w:r>
            <w:r>
              <w:rPr>
                <w:rFonts w:hint="default" w:ascii="Times New Roman" w:hAnsi="Times New Roman"/>
                <w:sz w:val="24"/>
                <w:szCs w:val="24"/>
              </w:rPr>
              <w:t>Isupova A.A. Influence of higher plants in a consortium</w:t>
            </w:r>
            <w:r>
              <w:rPr>
                <w:rFonts w:hint="default" w:ascii="Times New Roman" w:hAnsi="Times New Roman"/>
                <w:sz w:val="24"/>
                <w:szCs w:val="24"/>
                <w:lang w:val="ru-RU"/>
              </w:rPr>
              <w:t xml:space="preserve"> </w:t>
            </w:r>
            <w:r>
              <w:rPr>
                <w:rFonts w:hint="default" w:ascii="Times New Roman" w:hAnsi="Times New Roman"/>
                <w:sz w:val="24"/>
                <w:szCs w:val="24"/>
              </w:rPr>
              <w:t>with microorganisms on agrochemical parameters during</w:t>
            </w:r>
            <w:r>
              <w:rPr>
                <w:rFonts w:hint="default" w:ascii="Times New Roman" w:hAnsi="Times New Roman"/>
                <w:sz w:val="24"/>
                <w:szCs w:val="24"/>
                <w:lang w:val="ru-RU"/>
              </w:rPr>
              <w:t xml:space="preserve"> </w:t>
            </w:r>
            <w:r>
              <w:rPr>
                <w:rFonts w:hint="default" w:ascii="Times New Roman" w:hAnsi="Times New Roman"/>
                <w:sz w:val="24"/>
                <w:szCs w:val="24"/>
              </w:rPr>
              <w:t>bioremediation of oil-contaminated lands // Theoretical</w:t>
            </w:r>
            <w:r>
              <w:rPr>
                <w:rFonts w:hint="default" w:ascii="Times New Roman" w:hAnsi="Times New Roman"/>
                <w:sz w:val="24"/>
                <w:szCs w:val="24"/>
                <w:lang w:val="ru-RU"/>
              </w:rPr>
              <w:t xml:space="preserve"> </w:t>
            </w:r>
            <w:r>
              <w:rPr>
                <w:rFonts w:hint="default" w:ascii="Times New Roman" w:hAnsi="Times New Roman"/>
                <w:sz w:val="24"/>
                <w:szCs w:val="24"/>
              </w:rPr>
              <w:t>and Applied Ecology. 2022. No. 4. P. 166–171 (in Russian).</w:t>
            </w:r>
            <w:r>
              <w:rPr>
                <w:rFonts w:hint="default" w:ascii="Times New Roman" w:hAnsi="Times New Roman"/>
                <w:sz w:val="24"/>
                <w:szCs w:val="24"/>
                <w:lang w:val="ru-RU"/>
              </w:rPr>
              <w:t xml:space="preserve"> </w:t>
            </w:r>
            <w:r>
              <w:rPr>
                <w:rFonts w:hint="default" w:ascii="Times New Roman" w:hAnsi="Times New Roman"/>
                <w:sz w:val="24"/>
                <w:szCs w:val="24"/>
              </w:rPr>
              <w:t>doi: 10.25750/1995-4301-2022-4-166-171</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 Kulikova O.A., Terekhova V.A., Maslova E.A.,</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Nishkevich Yu.A., Kydralieva K.A. Ecotoxicological characteristics of oil-contaminated soils (sludge) after their</w:t>
            </w:r>
            <w:r>
              <w:rPr>
                <w:rFonts w:hint="default" w:ascii="Times New Roman" w:hAnsi="Times New Roman"/>
                <w:sz w:val="24"/>
                <w:szCs w:val="24"/>
                <w:lang w:val="ru-RU"/>
              </w:rPr>
              <w:t xml:space="preserve"> </w:t>
            </w:r>
            <w:r>
              <w:rPr>
                <w:rFonts w:hint="default" w:ascii="Times New Roman" w:hAnsi="Times New Roman"/>
                <w:sz w:val="24"/>
                <w:szCs w:val="24"/>
              </w:rPr>
              <w:t>reagent treatment // Theoretical and Applied Ecology.</w:t>
            </w:r>
            <w:r>
              <w:rPr>
                <w:rFonts w:hint="default" w:ascii="Times New Roman" w:hAnsi="Times New Roman"/>
                <w:sz w:val="24"/>
                <w:szCs w:val="24"/>
                <w:lang w:val="ru-RU"/>
              </w:rPr>
              <w:t xml:space="preserve"> </w:t>
            </w:r>
            <w:r>
              <w:rPr>
                <w:rFonts w:hint="default" w:ascii="Times New Roman" w:hAnsi="Times New Roman"/>
                <w:sz w:val="24"/>
                <w:szCs w:val="24"/>
              </w:rPr>
              <w:t>2019. No. 3. P. 120–126 (in Russian). doi: 10.25750/1995-4301-2019-3-120-126</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3. Grafkina M.V., Pitryuk A.V. Analysis and evaluation of the database on soil contamination of the Moscow</w:t>
            </w:r>
            <w:r>
              <w:rPr>
                <w:rFonts w:hint="default" w:ascii="Times New Roman" w:hAnsi="Times New Roman"/>
                <w:sz w:val="24"/>
                <w:szCs w:val="24"/>
                <w:lang w:val="ru-RU"/>
              </w:rPr>
              <w:t xml:space="preserve"> </w:t>
            </w:r>
            <w:r>
              <w:rPr>
                <w:rFonts w:hint="default" w:ascii="Times New Roman" w:hAnsi="Times New Roman"/>
                <w:sz w:val="24"/>
                <w:szCs w:val="24"/>
              </w:rPr>
              <w:t>Region with heavy metals // IOP Conference Series: Earth</w:t>
            </w:r>
            <w:r>
              <w:rPr>
                <w:rFonts w:hint="default" w:ascii="Times New Roman" w:hAnsi="Times New Roman"/>
                <w:sz w:val="24"/>
                <w:szCs w:val="24"/>
                <w:lang w:val="ru-RU"/>
              </w:rPr>
              <w:t xml:space="preserve"> </w:t>
            </w:r>
            <w:r>
              <w:rPr>
                <w:rFonts w:hint="default" w:ascii="Times New Roman" w:hAnsi="Times New Roman"/>
                <w:sz w:val="24"/>
                <w:szCs w:val="24"/>
              </w:rPr>
              <w:t>and Environmental Sciencethis link is disabled. 2021.</w:t>
            </w:r>
            <w:r>
              <w:rPr>
                <w:rFonts w:hint="default" w:ascii="Times New Roman" w:hAnsi="Times New Roman"/>
                <w:sz w:val="24"/>
                <w:szCs w:val="24"/>
                <w:lang w:val="ru-RU"/>
              </w:rPr>
              <w:t xml:space="preserve"> </w:t>
            </w:r>
            <w:r>
              <w:rPr>
                <w:rFonts w:hint="default" w:ascii="Times New Roman" w:hAnsi="Times New Roman"/>
                <w:sz w:val="24"/>
                <w:szCs w:val="24"/>
              </w:rPr>
              <w:t>V. 723. No. 4. Article No. 042016. doi: 10.1088/1755-1315/723/4/042016</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4. Zachinyaev Ya.V., Ivanyuk S.V., Titova T.S. Criteria for assessing the impact of waste oils on the environment.</w:t>
            </w:r>
            <w:r>
              <w:rPr>
                <w:rFonts w:hint="default" w:ascii="Times New Roman" w:hAnsi="Times New Roman"/>
                <w:sz w:val="24"/>
                <w:szCs w:val="24"/>
                <w:lang w:val="ru-RU"/>
              </w:rPr>
              <w:t xml:space="preserve"> </w:t>
            </w:r>
            <w:r>
              <w:rPr>
                <w:rFonts w:hint="default" w:ascii="Times New Roman" w:hAnsi="Times New Roman"/>
                <w:sz w:val="24"/>
                <w:szCs w:val="24"/>
              </w:rPr>
              <w:t>Review of waste oil regeneration technologies // NovaInfo.</w:t>
            </w:r>
            <w:r>
              <w:rPr>
                <w:rFonts w:hint="default" w:ascii="Times New Roman" w:hAnsi="Times New Roman"/>
                <w:sz w:val="24"/>
                <w:szCs w:val="24"/>
                <w:lang w:val="ru-RU"/>
              </w:rPr>
              <w:t xml:space="preserve"> </w:t>
            </w:r>
            <w:r>
              <w:rPr>
                <w:rFonts w:hint="default" w:ascii="Times New Roman" w:hAnsi="Times New Roman"/>
                <w:sz w:val="24"/>
                <w:szCs w:val="24"/>
              </w:rPr>
              <w:t>2011. No. 3 [Internet recourse] https://novainfo.ru/ar-ticle/224 (Accessed: 29.09.2023)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5. Critical review of existing studies and life cycle</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analysis on the regeneration and incineration of waste</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oils. Final report. December 2001 [Internet recourse]</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https://ec.europa.eu/environment/pdf/waste/studies/oil/</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waste_oil.pdf (Accessed: 29.09.2023)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6. Hsu Y.-L., Liu C.-C. Evaluation and selection of regeneration of waste lubricating oil technology // Environmental</w:t>
            </w:r>
            <w:r>
              <w:rPr>
                <w:rFonts w:hint="default" w:ascii="Times New Roman" w:hAnsi="Times New Roman"/>
                <w:sz w:val="24"/>
                <w:szCs w:val="24"/>
                <w:lang w:val="ru-RU"/>
              </w:rPr>
              <w:t xml:space="preserve"> </w:t>
            </w:r>
            <w:r>
              <w:rPr>
                <w:rFonts w:hint="default" w:ascii="Times New Roman" w:hAnsi="Times New Roman"/>
                <w:sz w:val="24"/>
                <w:szCs w:val="24"/>
              </w:rPr>
              <w:t>Monitoring and Assessment. 2011. V. 176. P. 197–212. doi:</w:t>
            </w:r>
            <w:r>
              <w:rPr>
                <w:rFonts w:hint="default" w:ascii="Times New Roman" w:hAnsi="Times New Roman"/>
                <w:sz w:val="24"/>
                <w:szCs w:val="24"/>
                <w:lang w:val="ru-RU"/>
              </w:rPr>
              <w:t xml:space="preserve"> </w:t>
            </w:r>
            <w:r>
              <w:rPr>
                <w:rFonts w:hint="default" w:ascii="Times New Roman" w:hAnsi="Times New Roman"/>
                <w:sz w:val="24"/>
                <w:szCs w:val="24"/>
              </w:rPr>
              <w:t>10.1007/s10661-010-1576-3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7. Lykov V.M., Komkov V.I. Development of technology for utilization of used motor oils formed on the territory of Moscow by incineration // International Student</w:t>
            </w:r>
            <w:r>
              <w:rPr>
                <w:rFonts w:hint="default" w:ascii="Times New Roman" w:hAnsi="Times New Roman"/>
                <w:sz w:val="24"/>
                <w:szCs w:val="24"/>
                <w:lang w:val="ru-RU"/>
              </w:rPr>
              <w:t xml:space="preserve"> </w:t>
            </w:r>
            <w:r>
              <w:rPr>
                <w:rFonts w:hint="default" w:ascii="Times New Roman" w:hAnsi="Times New Roman"/>
                <w:sz w:val="24"/>
                <w:szCs w:val="24"/>
              </w:rPr>
              <w:t>Scientific Bulletin. 2017. No. 4-5 [Internet recourse]</w:t>
            </w:r>
            <w:r>
              <w:rPr>
                <w:rFonts w:hint="default" w:ascii="Times New Roman" w:hAnsi="Times New Roman"/>
                <w:sz w:val="24"/>
                <w:szCs w:val="24"/>
                <w:lang w:val="ru-RU"/>
              </w:rPr>
              <w:t xml:space="preserve"> </w:t>
            </w:r>
            <w:r>
              <w:rPr>
                <w:rFonts w:hint="default" w:ascii="Times New Roman" w:hAnsi="Times New Roman"/>
                <w:sz w:val="24"/>
                <w:szCs w:val="24"/>
              </w:rPr>
              <w:t>https://eduherald.ru/ru/article/view?id=17491 (Accessed: 30.09.2023)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8. Kambulova E.A., Popov V.G. Recycling of waste</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materials using secondary mathematical resources //</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Waste and resources. 2019. No. 2 [Internet recourse]</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https://resources.today/PDF/04ECOR219.pdf (Accessed:</w:t>
            </w:r>
            <w:r>
              <w:rPr>
                <w:rFonts w:hint="default" w:ascii="Times New Roman" w:hAnsi="Times New Roman"/>
                <w:sz w:val="24"/>
                <w:szCs w:val="24"/>
                <w:lang w:val="ru-RU"/>
              </w:rPr>
              <w:t xml:space="preserve"> </w:t>
            </w:r>
            <w:r>
              <w:rPr>
                <w:rFonts w:hint="default" w:ascii="Times New Roman" w:hAnsi="Times New Roman"/>
                <w:sz w:val="24"/>
                <w:szCs w:val="24"/>
              </w:rPr>
              <w:t>30.09.2023) (in Russian). doi: 10.15862/04ECOR219</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9. Nixon J.D., Wright D.G., Day P.K., Ghosh S.K.,</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Davies P.A. A comparative assessment of waste incinerator in the UK // Waste Management. 2013. V. 33.</w:t>
            </w:r>
            <w:r>
              <w:rPr>
                <w:rFonts w:hint="default" w:ascii="Times New Roman" w:hAnsi="Times New Roman"/>
                <w:sz w:val="24"/>
                <w:szCs w:val="24"/>
                <w:lang w:val="ru-RU"/>
              </w:rPr>
              <w:t xml:space="preserve"> </w:t>
            </w:r>
            <w:r>
              <w:rPr>
                <w:rFonts w:hint="default" w:ascii="Times New Roman" w:hAnsi="Times New Roman"/>
                <w:sz w:val="24"/>
                <w:szCs w:val="24"/>
              </w:rPr>
              <w:t>P. 2234–2244</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10. Adrados A., De Marco I., Lopez-Urionabarrenechea A., Caballero B.M., Laresgoiti M.F. Pyrolysis behavior of different type of materials contained in the rejects</w:t>
            </w:r>
            <w:r>
              <w:rPr>
                <w:rFonts w:hint="default" w:ascii="Times New Roman" w:hAnsi="Times New Roman"/>
                <w:sz w:val="24"/>
                <w:szCs w:val="24"/>
                <w:lang w:val="ru-RU"/>
              </w:rPr>
              <w:t xml:space="preserve"> </w:t>
            </w:r>
            <w:r>
              <w:rPr>
                <w:rFonts w:hint="default" w:ascii="Times New Roman" w:hAnsi="Times New Roman"/>
                <w:sz w:val="24"/>
                <w:szCs w:val="24"/>
              </w:rPr>
              <w:t>of packaging waste sorting plants // Waste Management.</w:t>
            </w:r>
            <w:r>
              <w:rPr>
                <w:rFonts w:hint="default" w:ascii="Times New Roman" w:hAnsi="Times New Roman"/>
                <w:sz w:val="24"/>
                <w:szCs w:val="24"/>
                <w:lang w:val="ru-RU"/>
              </w:rPr>
              <w:t xml:space="preserve"> </w:t>
            </w:r>
            <w:r>
              <w:rPr>
                <w:rFonts w:hint="default" w:ascii="Times New Roman" w:hAnsi="Times New Roman"/>
                <w:sz w:val="24"/>
                <w:szCs w:val="24"/>
              </w:rPr>
              <w:t>2013. V. 33. P. 52–59. doi: 10.1016/j.wasman.2012.09.016</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11. Semenov V.V., Zhdanov V.I., Veretennikov I.Yu.,</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Khil A.Yu. A method of recycling landfills in sparsely</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populated areas of Russia // Ecology and Industry of</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Russia. 2021. V. 25. No. 3. P. 4–9 (in Russian). doi:</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10.18412/1816-0395-2021-3-4-9</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12. Semenov V.V., Zhdanov V.I. Device for thermal</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utilization of an aqueous solution of toxic substances //</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Patent for invention RU. No. 2789002. 2023. Date of publication: 26.01.2023 Byul. No. 3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13. Kurpatenkov V.D., Kesaev H.V. Calculation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of engine injectors. Moskva: MAI, 1987. 52 p.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14. Korolkov M.V., Majuga A.G. Fundamentals of the</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sz w:val="24"/>
                <w:szCs w:val="24"/>
              </w:rPr>
              <w:t>state policy of the Russian Federation on the creation of a</w:t>
            </w:r>
            <w:r>
              <w:rPr>
                <w:rFonts w:hint="default" w:ascii="Times New Roman" w:hAnsi="Times New Roman"/>
                <w:sz w:val="24"/>
                <w:szCs w:val="24"/>
                <w:lang w:val="ru-RU"/>
              </w:rPr>
              <w:t xml:space="preserve"> </w:t>
            </w:r>
            <w:r>
              <w:rPr>
                <w:rFonts w:hint="default" w:ascii="Times New Roman" w:hAnsi="Times New Roman"/>
                <w:sz w:val="24"/>
                <w:szCs w:val="24"/>
              </w:rPr>
              <w:t>new branch of industrial waste processing // Theoretical</w:t>
            </w:r>
            <w:r>
              <w:rPr>
                <w:rFonts w:hint="default" w:ascii="Times New Roman" w:hAnsi="Times New Roman"/>
                <w:sz w:val="24"/>
                <w:szCs w:val="24"/>
                <w:lang w:val="ru-RU"/>
              </w:rPr>
              <w:t xml:space="preserve"> </w:t>
            </w:r>
            <w:r>
              <w:rPr>
                <w:rFonts w:hint="default" w:ascii="Times New Roman" w:hAnsi="Times New Roman"/>
                <w:sz w:val="24"/>
                <w:szCs w:val="24"/>
              </w:rPr>
              <w:t>and Applied Ecology. 2020. No. 4. P. 6–12 (in Russian).</w:t>
            </w:r>
            <w:r>
              <w:rPr>
                <w:rFonts w:hint="default" w:ascii="Times New Roman" w:hAnsi="Times New Roman"/>
                <w:sz w:val="24"/>
                <w:szCs w:val="24"/>
                <w:lang w:val="ru-RU"/>
              </w:rPr>
              <w:t xml:space="preserve"> </w:t>
            </w:r>
            <w:r>
              <w:rPr>
                <w:rFonts w:hint="default" w:ascii="Times New Roman" w:hAnsi="Times New Roman"/>
                <w:sz w:val="24"/>
                <w:szCs w:val="24"/>
              </w:rPr>
              <w:t>doi: 10.25750/1995-4301-2020-4-006-012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Раздел 4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Section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Экологизация производства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Ecologization of production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Название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Title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Комплексные исследования содержания биологически активных веществ в продуктах деструкции кородревесных отходов, образующихся при длительном хранении </w:t>
            </w:r>
          </w:p>
        </w:tc>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Comprehensive study of the content of biologically active substances in the destruction products of bark-wood waste generated during long-term storage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Авторы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Сontributors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Т. И. Ширшова, к. х. н., в. н. с.,</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И. В. Бешлей, к. б. н., н. с.,</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К. Г. Уфимцев, к. б. н., н. с.,</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Институт биологии Коми научного центра</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Уральского отделения Российской академии наук,</w:t>
            </w:r>
          </w:p>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b w:val="0"/>
                <w:bCs w:val="0"/>
                <w:kern w:val="0"/>
                <w:sz w:val="24"/>
                <w:szCs w:val="24"/>
                <w:lang w:val="en-US" w:eastAsia="zh-CN"/>
              </w:rPr>
              <w:t>167982, Россия, г. Сыктывкар, ул. Коммунистическая, д. 28</w:t>
            </w:r>
            <w:r>
              <w:rPr>
                <w:rFonts w:hint="default" w:ascii="Times New Roman" w:hAnsi="Times New Roman" w:eastAsia="SimSun" w:cs="Times New Roman"/>
                <w:kern w:val="0"/>
                <w:sz w:val="24"/>
                <w:szCs w:val="24"/>
                <w:lang w:val="en-US" w:eastAsia="zh-CN" w:bidi="ar"/>
              </w:rPr>
              <w:t xml:space="preserve"> </w:t>
            </w:r>
          </w:p>
        </w:tc>
        <w:tc>
          <w:tcPr>
            <w:tcW w:w="2500" w:type="pct"/>
            <w:shd w:val="clear" w:color="auto" w:fill="auto"/>
            <w:vAlign w:val="center"/>
          </w:tcPr>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 xml:space="preserve">T. I. Shirshova </w:t>
            </w:r>
            <w:r>
              <w:rPr>
                <w:rFonts w:hint="default" w:ascii="Times New Roman" w:hAnsi="Times New Roman" w:eastAsia="SimSun"/>
                <w:b/>
                <w:bCs/>
                <w:kern w:val="0"/>
                <w:sz w:val="24"/>
                <w:szCs w:val="24"/>
                <w:vertAlign w:val="subscript"/>
                <w:lang w:val="en-US" w:eastAsia="zh-CN"/>
              </w:rPr>
              <w:t>ORCID: 0000-0001-8938-612X</w:t>
            </w:r>
            <w:r>
              <w:rPr>
                <w:rFonts w:hint="default" w:ascii="Times New Roman" w:hAnsi="Times New Roman" w:eastAsia="SimSun"/>
                <w:b/>
                <w:bCs/>
                <w:kern w:val="0"/>
                <w:sz w:val="24"/>
                <w:szCs w:val="24"/>
                <w:lang w:val="en-US" w:eastAsia="zh-CN"/>
              </w:rPr>
              <w:t>,</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 xml:space="preserve">I. V. Beshley </w:t>
            </w:r>
            <w:r>
              <w:rPr>
                <w:rFonts w:hint="default" w:ascii="Times New Roman" w:hAnsi="Times New Roman" w:eastAsia="SimSun"/>
                <w:b/>
                <w:bCs/>
                <w:kern w:val="0"/>
                <w:sz w:val="24"/>
                <w:szCs w:val="24"/>
                <w:vertAlign w:val="subscript"/>
                <w:lang w:val="en-US" w:eastAsia="zh-CN"/>
              </w:rPr>
              <w:t>ORCID: 0000-0002-9195-332X</w:t>
            </w:r>
            <w:r>
              <w:rPr>
                <w:rFonts w:hint="default" w:ascii="Times New Roman" w:hAnsi="Times New Roman" w:eastAsia="SimSun"/>
                <w:b/>
                <w:bCs/>
                <w:kern w:val="0"/>
                <w:sz w:val="24"/>
                <w:szCs w:val="24"/>
                <w:lang w:val="en-US" w:eastAsia="zh-CN"/>
              </w:rPr>
              <w:t>,</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 xml:space="preserve">K. G. Ufimtsev </w:t>
            </w:r>
            <w:r>
              <w:rPr>
                <w:rFonts w:hint="default" w:ascii="Times New Roman" w:hAnsi="Times New Roman" w:eastAsia="SimSun"/>
                <w:b/>
                <w:bCs/>
                <w:kern w:val="0"/>
                <w:sz w:val="24"/>
                <w:szCs w:val="24"/>
                <w:vertAlign w:val="subscript"/>
                <w:lang w:val="en-US" w:eastAsia="zh-CN"/>
              </w:rPr>
              <w:t>ORCID: 0000-0002-8708-4213</w:t>
            </w:r>
            <w:r>
              <w:rPr>
                <w:rFonts w:hint="default" w:ascii="Times New Roman" w:hAnsi="Times New Roman" w:eastAsia="SimSun"/>
                <w:b/>
                <w:bCs/>
                <w:kern w:val="0"/>
                <w:sz w:val="24"/>
                <w:szCs w:val="24"/>
                <w:lang w:val="en-US" w:eastAsia="zh-CN"/>
              </w:rPr>
              <w:t>,</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Institute of Biology of the Komi Science Centre of the Ural Branch</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of the Russian Academy of Sciences,</w:t>
            </w:r>
          </w:p>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b w:val="0"/>
                <w:bCs w:val="0"/>
                <w:kern w:val="0"/>
                <w:sz w:val="24"/>
                <w:szCs w:val="24"/>
                <w:lang w:val="en-US" w:eastAsia="zh-CN"/>
              </w:rPr>
              <w:t>28, Kommunisticheskaya St., Syktyvkar, Russia, 167982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e-mail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e-mail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kern w:val="0"/>
                <w:sz w:val="24"/>
                <w:szCs w:val="24"/>
                <w:lang w:val="en-US" w:eastAsia="zh-CN"/>
              </w:rPr>
              <w:t>shirshova@ib.komisc.ru</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kern w:val="0"/>
                <w:sz w:val="24"/>
                <w:szCs w:val="24"/>
                <w:lang w:val="en-US" w:eastAsia="zh-CN"/>
              </w:rPr>
              <w:t>shirshova@ib.komisc.ru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Аннотация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Abstract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Продолжено исследование содержания биологически активных веществ в образцах продуктов деструкции кородревесных отходов (КДО), взятых на глубине от 1 до 27 м короотвала ОАО «Сыктывкарский ЛДК». Показано, что содержание веществ, растворимых в гексане, составляет от 0,78 до 1,89% сухой массы КДО. Минимальное содержание обнаружено в первой (0,24%) и последней пробах (0,21%) на минимальной и максимальной глубине, максимальное – в пробах на глубине от 3 до 9 м (1,66–1,89%). Изменение содержания гексановых экстрактов (ГЭ) в сухой массе КДО в зависимости от глубины залегания не имеет чёткого закономерного характера.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Содержание ГЭ в сухом этилацетатном экстракте лежит в основном в пределах 50%. Минимальное содержание обнаружено в первой пробе на глубине до 1,5 м (34,9%), максимальное – в последней пробе на глубине 27,0 м, где оно достигает 66% сухой массы этилацетатного экстракта.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Анализ полученных гексановых экстрактов методом тонкослойной хроматографии показал, что ГЭ содержат вещества с коэффициентом подвижности 0,61, совпадающие с дигидрокверцетином и некоторыми фенолокислотами, ранее уже обнаруженными нами в этилацетатных экстрактах.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Методом высокоэффективной жидкостной хроматографии в гексановых экстрактах обнаружено шесть соединений фенольной природы, из которых четыре по хроматографическим и спектральным характеристикам идентифицированы как протокатеховая, ванилиновая кислоты, </w:t>
            </w:r>
            <w:r>
              <w:rPr>
                <w:rFonts w:hint="default" w:ascii="Times New Roman" w:hAnsi="Times New Roman" w:eastAsia="SimSun" w:cs="Times New Roman"/>
                <w:i/>
                <w:iCs/>
                <w:kern w:val="0"/>
                <w:sz w:val="24"/>
                <w:szCs w:val="24"/>
                <w:lang w:val="en-US" w:eastAsia="zh-CN" w:bidi="ar"/>
              </w:rPr>
              <w:t>транс-п</w:t>
            </w:r>
            <w:r>
              <w:rPr>
                <w:rFonts w:hint="default" w:ascii="Times New Roman" w:hAnsi="Times New Roman" w:eastAsia="SimSun" w:cs="Times New Roman"/>
                <w:kern w:val="0"/>
                <w:sz w:val="24"/>
                <w:szCs w:val="24"/>
                <w:lang w:val="en-US" w:eastAsia="zh-CN" w:bidi="ar"/>
              </w:rPr>
              <w:t xml:space="preserve">-кумаровая кислота и её </w:t>
            </w:r>
            <w:r>
              <w:rPr>
                <w:rFonts w:hint="default" w:ascii="Times New Roman" w:hAnsi="Times New Roman" w:eastAsia="SimSun" w:cs="Times New Roman"/>
                <w:i/>
                <w:iCs/>
                <w:kern w:val="0"/>
                <w:sz w:val="24"/>
                <w:szCs w:val="24"/>
                <w:lang w:val="en-US" w:eastAsia="zh-CN" w:bidi="ar"/>
              </w:rPr>
              <w:t>цис</w:t>
            </w:r>
            <w:r>
              <w:rPr>
                <w:rFonts w:hint="default" w:ascii="Times New Roman" w:hAnsi="Times New Roman" w:eastAsia="SimSun" w:cs="Times New Roman"/>
                <w:kern w:val="0"/>
                <w:sz w:val="24"/>
                <w:szCs w:val="24"/>
                <w:lang w:val="en-US" w:eastAsia="zh-CN" w:bidi="ar"/>
              </w:rPr>
              <w:t xml:space="preserve">-изомер.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The study of the content of biologically active substances in the samples of the bark-wood waste destruction products (BWW) was continued. BWW were taken at a depth of 1 to 27 meters of the bark dump of OJSC Syktyvkar LDK, located in the Forestry microdistrict of Syktyvkar. The hexane-soluble substances content is in ranges from 0.78 to 1.89% of the dry mass of BWW. The minimum content was found in the first (0.24%) and last samples (0.21%) at the minimum and maximum depth, the maximum – in samples at a depth of 3 to 9 m (1.66–1.89%). The variation of the hexane extract (HE) content in BWW’s dry mass depending on the depth of occurrence is not clear.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The HE content in the dry ethyl acetate extract is mainly within 50%. The minimum content was found in the first sample at a depth of up to 1.5 m (34.9%), the maximum in the last sample at a depth of 27.0 m, where it reaches 66% of the dry weight of the ethyl acetate extract.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The analysis of the obtained hexane extracts by thin-layer chromatography showed that the HE contains substances with a mobility coefficient of 0.61, which coincide with dihydroquercetin and some phenolic acids previously detected in ethyl acetate extracts.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Six phenolic compounds were detected by high-performance liquid chromatography in hexane extracts. Protocatechic acid, vanillic acid, trans-p-coumaric acid and its cis isomer were identified by chromatographic and spectral characteristics.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Ключевые слова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Keywords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кородревесные отходы, этилацетатные экстракты, гексановые экстракты, флавоноиды, кверцетин, дигидрокверцетин, фенолокислоты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bark and wood waste, ethyl acetate extracts, hexane extracts, flavonoids, quercetin, dihydroquercetin, phenolic acids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Литература </w:t>
            </w:r>
          </w:p>
        </w:tc>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References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 Зелёная экономика и цели устойчивого развития</w:t>
            </w:r>
            <w:r>
              <w:rPr>
                <w:rFonts w:hint="default" w:ascii="Times New Roman" w:hAnsi="Times New Roman"/>
                <w:sz w:val="24"/>
                <w:szCs w:val="24"/>
                <w:lang w:val="ru-RU"/>
              </w:rPr>
              <w:t xml:space="preserve"> </w:t>
            </w:r>
            <w:r>
              <w:rPr>
                <w:rFonts w:hint="default" w:ascii="Times New Roman" w:hAnsi="Times New Roman"/>
                <w:sz w:val="24"/>
                <w:szCs w:val="24"/>
              </w:rPr>
              <w:t>для России: коллективная монография / Под науч. ред.</w:t>
            </w:r>
            <w:r>
              <w:rPr>
                <w:rFonts w:hint="default" w:ascii="Times New Roman" w:hAnsi="Times New Roman"/>
                <w:sz w:val="24"/>
                <w:szCs w:val="24"/>
                <w:lang w:val="ru-RU"/>
              </w:rPr>
              <w:t xml:space="preserve"> </w:t>
            </w:r>
            <w:r>
              <w:rPr>
                <w:rFonts w:hint="default" w:ascii="Times New Roman" w:hAnsi="Times New Roman"/>
                <w:sz w:val="24"/>
                <w:szCs w:val="24"/>
              </w:rPr>
              <w:t>С.Н. Бобылёва, П.А. Кирюшина, О.В. Кудрявцевой. М.:</w:t>
            </w:r>
            <w:r>
              <w:rPr>
                <w:rFonts w:hint="default" w:ascii="Times New Roman" w:hAnsi="Times New Roman"/>
                <w:sz w:val="24"/>
                <w:szCs w:val="24"/>
                <w:lang w:val="ru-RU"/>
              </w:rPr>
              <w:t xml:space="preserve"> </w:t>
            </w:r>
            <w:r>
              <w:rPr>
                <w:rFonts w:hint="default" w:ascii="Times New Roman" w:hAnsi="Times New Roman"/>
                <w:sz w:val="24"/>
                <w:szCs w:val="24"/>
              </w:rPr>
              <w:t>Экономический факультет МГУ имени М.В. Ломоносова,</w:t>
            </w:r>
            <w:r>
              <w:rPr>
                <w:rFonts w:hint="default" w:ascii="Times New Roman" w:hAnsi="Times New Roman"/>
                <w:sz w:val="24"/>
                <w:szCs w:val="24"/>
                <w:lang w:val="ru-RU"/>
              </w:rPr>
              <w:t xml:space="preserve"> </w:t>
            </w:r>
            <w:r>
              <w:rPr>
                <w:rFonts w:hint="default" w:ascii="Times New Roman" w:hAnsi="Times New Roman"/>
                <w:sz w:val="24"/>
                <w:szCs w:val="24"/>
              </w:rPr>
              <w:t>2019. 284 с.</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 Володин В.В., Шубаков А.А., Володина С.О.,</w:t>
            </w:r>
            <w:r>
              <w:rPr>
                <w:rFonts w:hint="default" w:ascii="Times New Roman" w:hAnsi="Times New Roman"/>
                <w:sz w:val="24"/>
                <w:szCs w:val="24"/>
                <w:lang w:val="ru-RU"/>
              </w:rPr>
              <w:t xml:space="preserve"> </w:t>
            </w:r>
            <w:r>
              <w:rPr>
                <w:rFonts w:hint="default" w:ascii="Times New Roman" w:hAnsi="Times New Roman"/>
                <w:sz w:val="24"/>
                <w:szCs w:val="24"/>
              </w:rPr>
              <w:t>Шергина Н.Н., Василов Р.Г. Тенденции в развитии</w:t>
            </w:r>
            <w:r>
              <w:rPr>
                <w:rFonts w:hint="default" w:ascii="Times New Roman" w:hAnsi="Times New Roman"/>
                <w:sz w:val="24"/>
                <w:szCs w:val="24"/>
                <w:lang w:val="ru-RU"/>
              </w:rPr>
              <w:t xml:space="preserve"> </w:t>
            </w:r>
            <w:r>
              <w:rPr>
                <w:rFonts w:hint="default" w:ascii="Times New Roman" w:hAnsi="Times New Roman"/>
                <w:sz w:val="24"/>
                <w:szCs w:val="24"/>
              </w:rPr>
              <w:t>методов утилизации коры и кородревесных отходов</w:t>
            </w:r>
            <w:r>
              <w:rPr>
                <w:rFonts w:hint="default" w:ascii="Times New Roman" w:hAnsi="Times New Roman"/>
                <w:sz w:val="24"/>
                <w:szCs w:val="24"/>
                <w:lang w:val="ru-RU"/>
              </w:rPr>
              <w:t xml:space="preserve"> </w:t>
            </w:r>
            <w:r>
              <w:rPr>
                <w:rFonts w:hint="default" w:ascii="Times New Roman" w:hAnsi="Times New Roman"/>
                <w:sz w:val="24"/>
                <w:szCs w:val="24"/>
              </w:rPr>
              <w:t>длительного хранения (обзор) // Аграрная наука Евро-Северо-Востока. 2022. Т. 23. № 5. С. 611–632.</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3. Уфимцев К.Г., Бешлей И.В., Ширшова Т.И.</w:t>
            </w:r>
            <w:r>
              <w:rPr>
                <w:rFonts w:hint="default" w:ascii="Times New Roman" w:hAnsi="Times New Roman"/>
                <w:sz w:val="24"/>
                <w:szCs w:val="24"/>
                <w:lang w:val="ru-RU"/>
              </w:rPr>
              <w:t xml:space="preserve"> </w:t>
            </w:r>
            <w:r>
              <w:rPr>
                <w:rFonts w:hint="default" w:ascii="Times New Roman" w:hAnsi="Times New Roman"/>
                <w:sz w:val="24"/>
                <w:szCs w:val="24"/>
              </w:rPr>
              <w:t>Содержание экстрактивных веществ в продуктах деструкции кородревесных отходов, образующихся при</w:t>
            </w:r>
            <w:r>
              <w:rPr>
                <w:rFonts w:hint="default" w:ascii="Times New Roman" w:hAnsi="Times New Roman"/>
                <w:sz w:val="24"/>
                <w:szCs w:val="24"/>
                <w:lang w:val="ru-RU"/>
              </w:rPr>
              <w:t xml:space="preserve"> </w:t>
            </w:r>
            <w:r>
              <w:rPr>
                <w:rFonts w:hint="default" w:ascii="Times New Roman" w:hAnsi="Times New Roman"/>
                <w:sz w:val="24"/>
                <w:szCs w:val="24"/>
              </w:rPr>
              <w:t>длительном хранении, с учётом вертикального градиента // Теоретическая и прикладная экология. 2022.</w:t>
            </w:r>
            <w:r>
              <w:rPr>
                <w:rFonts w:hint="default" w:ascii="Times New Roman" w:hAnsi="Times New Roman"/>
                <w:sz w:val="24"/>
                <w:szCs w:val="24"/>
                <w:lang w:val="ru-RU"/>
              </w:rPr>
              <w:t xml:space="preserve"> </w:t>
            </w:r>
            <w:r>
              <w:rPr>
                <w:rFonts w:hint="default" w:ascii="Times New Roman" w:hAnsi="Times New Roman"/>
                <w:sz w:val="24"/>
                <w:szCs w:val="24"/>
              </w:rPr>
              <w:t>№ 4. С. 132–138.</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4. Wenig C., Dunlop J.W.C., Hehemeyer-Cürten J.,</w:t>
            </w:r>
            <w:r>
              <w:rPr>
                <w:rFonts w:hint="default" w:ascii="Times New Roman" w:hAnsi="Times New Roman"/>
                <w:sz w:val="24"/>
                <w:szCs w:val="24"/>
                <w:lang w:val="ru-RU"/>
              </w:rPr>
              <w:t xml:space="preserve"> </w:t>
            </w:r>
            <w:r>
              <w:rPr>
                <w:rFonts w:hint="default" w:ascii="Times New Roman" w:hAnsi="Times New Roman"/>
                <w:sz w:val="24"/>
                <w:szCs w:val="24"/>
              </w:rPr>
              <w:t>Reppe F.J., Horbelt N., Krauthausen K., Fratzl P., Eder M.</w:t>
            </w:r>
            <w:r>
              <w:rPr>
                <w:rFonts w:hint="default" w:ascii="Times New Roman" w:hAnsi="Times New Roman"/>
                <w:sz w:val="24"/>
                <w:szCs w:val="24"/>
                <w:lang w:val="ru-RU"/>
              </w:rPr>
              <w:t xml:space="preserve"> </w:t>
            </w:r>
            <w:r>
              <w:rPr>
                <w:rFonts w:hint="default" w:ascii="Times New Roman" w:hAnsi="Times New Roman"/>
                <w:sz w:val="24"/>
                <w:szCs w:val="24"/>
              </w:rPr>
              <w:t>Advanced materials design based on waste wood and</w:t>
            </w:r>
            <w:r>
              <w:rPr>
                <w:rFonts w:hint="default" w:ascii="Times New Roman" w:hAnsi="Times New Roman"/>
                <w:sz w:val="24"/>
                <w:szCs w:val="24"/>
                <w:lang w:val="ru-RU"/>
              </w:rPr>
              <w:t xml:space="preserve"> </w:t>
            </w:r>
            <w:r>
              <w:rPr>
                <w:rFonts w:hint="default" w:ascii="Times New Roman" w:hAnsi="Times New Roman"/>
                <w:sz w:val="24"/>
                <w:szCs w:val="24"/>
              </w:rPr>
              <w:t>bark // Philosophical transactions of the Royal Society</w:t>
            </w:r>
            <w:r>
              <w:rPr>
                <w:rFonts w:hint="default" w:ascii="Times New Roman" w:hAnsi="Times New Roman"/>
                <w:sz w:val="24"/>
                <w:szCs w:val="24"/>
                <w:lang w:val="ru-RU"/>
              </w:rPr>
              <w:t xml:space="preserve"> </w:t>
            </w:r>
            <w:r>
              <w:rPr>
                <w:rFonts w:hint="default" w:ascii="Times New Roman" w:hAnsi="Times New Roman"/>
                <w:sz w:val="24"/>
                <w:szCs w:val="24"/>
              </w:rPr>
              <w:t>a mathematical, physical and engineering sciences. 2021.</w:t>
            </w:r>
            <w:r>
              <w:rPr>
                <w:rFonts w:hint="default" w:ascii="Times New Roman" w:hAnsi="Times New Roman"/>
                <w:sz w:val="24"/>
                <w:szCs w:val="24"/>
                <w:lang w:val="ru-RU"/>
              </w:rPr>
              <w:t xml:space="preserve"> </w:t>
            </w:r>
            <w:r>
              <w:rPr>
                <w:rFonts w:hint="default" w:ascii="Times New Roman" w:hAnsi="Times New Roman"/>
                <w:sz w:val="24"/>
                <w:szCs w:val="24"/>
              </w:rPr>
              <w:t>V. 379. No. 2206. Article No. 20200345.</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5. Капица Е.А., Шорохова Е.В., Ромашкин И.В., Галибина Н.А., Никерова К.М., Казарцев И.А. Разложение</w:t>
            </w:r>
            <w:r>
              <w:rPr>
                <w:rFonts w:hint="default" w:ascii="Times New Roman" w:hAnsi="Times New Roman"/>
                <w:sz w:val="24"/>
                <w:szCs w:val="24"/>
                <w:lang w:val="ru-RU"/>
              </w:rPr>
              <w:t xml:space="preserve"> </w:t>
            </w:r>
            <w:r>
              <w:rPr>
                <w:rFonts w:hint="default" w:ascii="Times New Roman" w:hAnsi="Times New Roman"/>
                <w:sz w:val="24"/>
                <w:szCs w:val="24"/>
              </w:rPr>
              <w:t>коры в составе порубочных остатков после сплошных</w:t>
            </w:r>
            <w:r>
              <w:rPr>
                <w:rFonts w:hint="default" w:ascii="Times New Roman" w:hAnsi="Times New Roman"/>
                <w:sz w:val="24"/>
                <w:szCs w:val="24"/>
                <w:lang w:val="ru-RU"/>
              </w:rPr>
              <w:t xml:space="preserve"> </w:t>
            </w:r>
            <w:r>
              <w:rPr>
                <w:rFonts w:hint="default" w:ascii="Times New Roman" w:hAnsi="Times New Roman"/>
                <w:sz w:val="24"/>
                <w:szCs w:val="24"/>
              </w:rPr>
              <w:t>рубок в среднетаёжных лесах // Лесоведение. 2019.</w:t>
            </w:r>
            <w:r>
              <w:rPr>
                <w:rFonts w:hint="default" w:ascii="Times New Roman" w:hAnsi="Times New Roman"/>
                <w:sz w:val="24"/>
                <w:szCs w:val="24"/>
                <w:lang w:val="ru-RU"/>
              </w:rPr>
              <w:t xml:space="preserve"> </w:t>
            </w:r>
            <w:r>
              <w:rPr>
                <w:rFonts w:hint="default" w:ascii="Times New Roman" w:hAnsi="Times New Roman"/>
                <w:sz w:val="24"/>
                <w:szCs w:val="24"/>
              </w:rPr>
              <w:t>№ 1. С. 38–48.</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6. Дейнеко И.П., Дейнеко И.В., Белов Л.П. Исследование химического состава коры сосны // Химия</w:t>
            </w:r>
            <w:r>
              <w:rPr>
                <w:rFonts w:hint="default" w:ascii="Times New Roman" w:hAnsi="Times New Roman"/>
                <w:sz w:val="24"/>
                <w:szCs w:val="24"/>
                <w:lang w:val="ru-RU"/>
              </w:rPr>
              <w:t xml:space="preserve"> </w:t>
            </w:r>
            <w:r>
              <w:rPr>
                <w:rFonts w:hint="default" w:ascii="Times New Roman" w:hAnsi="Times New Roman"/>
                <w:sz w:val="24"/>
                <w:szCs w:val="24"/>
              </w:rPr>
              <w:t>растительного сырья. 2007. № 1. С. 19–24.</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7. Kulikova Yu., Sukhikh S., Babich O., Margina Yu.,</w:t>
            </w:r>
            <w:r>
              <w:rPr>
                <w:rFonts w:hint="default" w:ascii="Times New Roman" w:hAnsi="Times New Roman"/>
                <w:sz w:val="24"/>
                <w:szCs w:val="24"/>
                <w:lang w:val="ru-RU"/>
              </w:rPr>
              <w:t xml:space="preserve"> </w:t>
            </w:r>
            <w:r>
              <w:rPr>
                <w:rFonts w:hint="default" w:ascii="Times New Roman" w:hAnsi="Times New Roman"/>
                <w:sz w:val="24"/>
                <w:szCs w:val="24"/>
              </w:rPr>
              <w:t>Krasnovskikh M., Noskova S. Feasibility of old bark</w:t>
            </w:r>
            <w:r>
              <w:rPr>
                <w:rFonts w:hint="default" w:ascii="Times New Roman" w:hAnsi="Times New Roman"/>
                <w:sz w:val="24"/>
                <w:szCs w:val="24"/>
                <w:lang w:val="ru-RU"/>
              </w:rPr>
              <w:t xml:space="preserve"> </w:t>
            </w:r>
            <w:r>
              <w:rPr>
                <w:rFonts w:hint="default" w:ascii="Times New Roman" w:hAnsi="Times New Roman"/>
                <w:sz w:val="24"/>
                <w:szCs w:val="24"/>
              </w:rPr>
              <w:t>and wood waste recycling // Plants. 2022. V. 11. No. 12.</w:t>
            </w:r>
            <w:r>
              <w:rPr>
                <w:rFonts w:hint="default" w:ascii="Times New Roman" w:hAnsi="Times New Roman"/>
                <w:sz w:val="24"/>
                <w:szCs w:val="24"/>
                <w:lang w:val="ru-RU"/>
              </w:rPr>
              <w:t xml:space="preserve"> </w:t>
            </w:r>
            <w:r>
              <w:rPr>
                <w:rFonts w:hint="default" w:ascii="Times New Roman" w:hAnsi="Times New Roman"/>
                <w:sz w:val="24"/>
                <w:szCs w:val="24"/>
              </w:rPr>
              <w:t>P. 1–17.</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8. Колесникова А.В. Анализ образования и использования древесных отходов на предприятиях лесопромышленного комплекса России // Актуальные вопросы</w:t>
            </w:r>
            <w:r>
              <w:rPr>
                <w:rFonts w:hint="default" w:ascii="Times New Roman" w:hAnsi="Times New Roman"/>
                <w:sz w:val="24"/>
                <w:szCs w:val="24"/>
                <w:lang w:val="ru-RU"/>
              </w:rPr>
              <w:t xml:space="preserve"> </w:t>
            </w:r>
            <w:r>
              <w:rPr>
                <w:rFonts w:hint="default" w:ascii="Times New Roman" w:hAnsi="Times New Roman"/>
                <w:sz w:val="24"/>
                <w:szCs w:val="24"/>
              </w:rPr>
              <w:t>экономических наук. 2013. № 33. С. 116–120.</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9. Щербаков А.В., Чистякова М.В., Усманов И.Ю.</w:t>
            </w:r>
            <w:r>
              <w:rPr>
                <w:rFonts w:hint="default" w:ascii="Times New Roman" w:hAnsi="Times New Roman"/>
                <w:sz w:val="24"/>
                <w:szCs w:val="24"/>
                <w:lang w:val="ru-RU"/>
              </w:rPr>
              <w:t xml:space="preserve"> </w:t>
            </w:r>
            <w:r>
              <w:rPr>
                <w:rFonts w:hint="default" w:ascii="Times New Roman" w:hAnsi="Times New Roman"/>
                <w:sz w:val="24"/>
                <w:szCs w:val="24"/>
              </w:rPr>
              <w:t>Экологические аспекты регуляции пластичности накопления флавоноидов на Южном Урале // Вестник Башкирского университета. 2011. Т. 16. № 4. С. 1198–1205.</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10. Полякова Л.В., Ершова Э.А. Изменчивость</w:t>
            </w:r>
            <w:r>
              <w:rPr>
                <w:rFonts w:hint="default" w:ascii="Times New Roman" w:hAnsi="Times New Roman"/>
                <w:sz w:val="24"/>
                <w:szCs w:val="24"/>
                <w:lang w:val="ru-RU"/>
              </w:rPr>
              <w:t xml:space="preserve"> </w:t>
            </w:r>
            <w:r>
              <w:rPr>
                <w:rFonts w:hint="default" w:ascii="Times New Roman" w:hAnsi="Times New Roman"/>
                <w:sz w:val="24"/>
                <w:szCs w:val="24"/>
              </w:rPr>
              <w:t>фенольных соединений у некоторых травянистых и</w:t>
            </w:r>
            <w:r>
              <w:rPr>
                <w:rFonts w:hint="default" w:ascii="Times New Roman" w:hAnsi="Times New Roman"/>
                <w:sz w:val="24"/>
                <w:szCs w:val="24"/>
                <w:lang w:val="ru-RU"/>
              </w:rPr>
              <w:t xml:space="preserve"> </w:t>
            </w:r>
            <w:r>
              <w:rPr>
                <w:rFonts w:hint="default" w:ascii="Times New Roman" w:hAnsi="Times New Roman"/>
                <w:sz w:val="24"/>
                <w:szCs w:val="24"/>
              </w:rPr>
              <w:t>древесных растений от межпопуляционного до внутрииндивидуального (эндогенного) уровня // Химия</w:t>
            </w:r>
            <w:r>
              <w:rPr>
                <w:rFonts w:hint="default" w:ascii="Times New Roman" w:hAnsi="Times New Roman"/>
                <w:sz w:val="24"/>
                <w:szCs w:val="24"/>
                <w:lang w:val="ru-RU"/>
              </w:rPr>
              <w:t xml:space="preserve"> </w:t>
            </w:r>
            <w:r>
              <w:rPr>
                <w:rFonts w:hint="default" w:ascii="Times New Roman" w:hAnsi="Times New Roman"/>
                <w:sz w:val="24"/>
                <w:szCs w:val="24"/>
              </w:rPr>
              <w:t>растительного сырья. 2000. № 1. С. 121–129.</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11. Dixon R.A., Pasinetti G.M. Flavonoids and</w:t>
            </w:r>
            <w:r>
              <w:rPr>
                <w:rFonts w:hint="default" w:ascii="Times New Roman" w:hAnsi="Times New Roman"/>
                <w:sz w:val="24"/>
                <w:szCs w:val="24"/>
                <w:lang w:val="ru-RU"/>
              </w:rPr>
              <w:t xml:space="preserve"> </w:t>
            </w:r>
            <w:r>
              <w:rPr>
                <w:rFonts w:hint="default" w:ascii="Times New Roman" w:hAnsi="Times New Roman"/>
                <w:sz w:val="24"/>
                <w:szCs w:val="24"/>
              </w:rPr>
              <w:t>isoflavonoids: from plant biology to agriculture and</w:t>
            </w:r>
            <w:r>
              <w:rPr>
                <w:rFonts w:hint="default" w:ascii="Times New Roman" w:hAnsi="Times New Roman"/>
                <w:sz w:val="24"/>
                <w:szCs w:val="24"/>
                <w:lang w:val="ru-RU"/>
              </w:rPr>
              <w:t xml:space="preserve"> </w:t>
            </w:r>
            <w:r>
              <w:rPr>
                <w:rFonts w:hint="default" w:ascii="Times New Roman" w:hAnsi="Times New Roman"/>
                <w:sz w:val="24"/>
                <w:szCs w:val="24"/>
              </w:rPr>
              <w:t>neuroscience // Plant Physiology. 2010. V. 154. No. 2.</w:t>
            </w:r>
            <w:r>
              <w:rPr>
                <w:rFonts w:hint="default" w:ascii="Times New Roman" w:hAnsi="Times New Roman"/>
                <w:sz w:val="24"/>
                <w:szCs w:val="24"/>
                <w:lang w:val="ru-RU"/>
              </w:rPr>
              <w:t xml:space="preserve"> </w:t>
            </w:r>
            <w:r>
              <w:rPr>
                <w:rFonts w:hint="default" w:ascii="Times New Roman" w:hAnsi="Times New Roman"/>
                <w:sz w:val="24"/>
                <w:szCs w:val="24"/>
              </w:rPr>
              <w:t>P. 453–457.</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12. Барабой В.А. Фармакология флавоноидов //</w:t>
            </w:r>
            <w:r>
              <w:rPr>
                <w:rFonts w:hint="default" w:ascii="Times New Roman" w:hAnsi="Times New Roman"/>
                <w:sz w:val="24"/>
                <w:szCs w:val="24"/>
                <w:lang w:val="ru-RU"/>
              </w:rPr>
              <w:t xml:space="preserve"> </w:t>
            </w:r>
            <w:r>
              <w:rPr>
                <w:rFonts w:hint="default" w:ascii="Times New Roman" w:hAnsi="Times New Roman"/>
                <w:sz w:val="24"/>
                <w:szCs w:val="24"/>
              </w:rPr>
              <w:t>Материалы VII международного симпозиума по фенольным соединениям: фундаментальные и прикладные</w:t>
            </w:r>
            <w:r>
              <w:rPr>
                <w:rFonts w:hint="default" w:ascii="Times New Roman" w:hAnsi="Times New Roman"/>
                <w:sz w:val="24"/>
                <w:szCs w:val="24"/>
                <w:lang w:val="ru-RU"/>
              </w:rPr>
              <w:t xml:space="preserve"> </w:t>
            </w:r>
            <w:r>
              <w:rPr>
                <w:rFonts w:hint="default" w:ascii="Times New Roman" w:hAnsi="Times New Roman"/>
                <w:sz w:val="24"/>
                <w:szCs w:val="24"/>
              </w:rPr>
              <w:t>аспекты. М.: Изд-во Института физиологии растений</w:t>
            </w:r>
            <w:r>
              <w:rPr>
                <w:rFonts w:hint="default" w:ascii="Times New Roman" w:hAnsi="Times New Roman"/>
                <w:sz w:val="24"/>
                <w:szCs w:val="24"/>
                <w:lang w:val="ru-RU"/>
              </w:rPr>
              <w:t xml:space="preserve"> </w:t>
            </w:r>
            <w:r>
              <w:rPr>
                <w:rFonts w:hint="default" w:ascii="Times New Roman" w:hAnsi="Times New Roman"/>
                <w:sz w:val="24"/>
                <w:szCs w:val="24"/>
              </w:rPr>
              <w:t>им. К.А. Тимирязева РАН, 2009. С. 26–27.</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rPr>
              <w:t>13. Тюкавкина Н.А., Зурабян С.Э., Белобородов В.Л., Лузин А.П., Селиванова И.А., Артемьева Н.Н.,</w:t>
            </w:r>
            <w:r>
              <w:rPr>
                <w:rFonts w:hint="default" w:ascii="Times New Roman" w:hAnsi="Times New Roman"/>
                <w:sz w:val="24"/>
                <w:szCs w:val="24"/>
                <w:lang w:val="ru-RU"/>
              </w:rPr>
              <w:t xml:space="preserve"> Хвостова А.И. Органическая химия. Учебник для вузов. Книга 2. Специальный курс. М.: Дрофа, 2008. 592 с.</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14. Высочина Г.И. Проблемы изменчивости в хемотаксономических исследованиях растений // Сибирский ботанический вестник. 2007. Т. 2. Вып. 1. С. 101–110.</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15. Громова А.С., Луцкий В.И., Ганенко Т.В., Тюкавкина Н.А. Флавоноиды из коры некоторых видов пихты, ели и сосны // Химия древесины. 1978. № 4. С. 103–105.</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 xml:space="preserve">16. Фёдорова Т.Е., Бабкин В.А. Экстрактивные вещества корней </w:t>
            </w:r>
            <w:r>
              <w:rPr>
                <w:rFonts w:hint="default" w:ascii="Times New Roman" w:hAnsi="Times New Roman"/>
                <w:i/>
                <w:iCs/>
                <w:sz w:val="24"/>
                <w:szCs w:val="24"/>
                <w:lang w:val="ru-RU"/>
              </w:rPr>
              <w:t>Picea obovata</w:t>
            </w:r>
            <w:r>
              <w:rPr>
                <w:rFonts w:hint="default" w:ascii="Times New Roman" w:hAnsi="Times New Roman"/>
                <w:sz w:val="24"/>
                <w:szCs w:val="24"/>
                <w:lang w:val="ru-RU"/>
              </w:rPr>
              <w:t xml:space="preserve"> Ledeb. // Химия растительного сырья. 2016. № 4. С. 165–168.</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17. Metsämuuronen S., Sirén H. Bioactive phenolic compounds, metabolism and properties: a review on valuable chemical compounds in Scots pine and Norway spruce // Phytochemistry Reviews. 2019. V.  8. P. 623–664.</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18. Бабкин В.А., Остроухова Л.А., Иванова С.З., Иванова Н.В., Медведева Е.Н., Малков Ю.А., Трофимова Н.Н., Фёдорова Т.Е. Продукты глубокой химической переработки биомассы лиственницы. Технология получения и перспективы использования // Российский химический журнал. 2004. Т. 48. № 3. С. 62–69.</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19. Бабкин В.А., Остроухова Л.А., Трофимова Н.Н. Биомасса лиственницы: от химического состава до инновационных продуктов. Новосибирск: Изд-во Сибирского отделения РАН, 2011. 235 с.</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20. Бабкин В.А. Экстрактивные вещества древесины лиственницы: химический состав, биологическая активность, перспективы практического использования // Инноватика и экспертиза. 2017. Вып. 2 (20). С. 210–224.</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21. Блажей А., Шутый Л. Фенольные соединения растительного происхождения. М.: Мир, 1977. 239 с.</w:t>
            </w:r>
          </w:p>
          <w:p>
            <w:pPr>
              <w:keepNext w:val="0"/>
              <w:keepLines w:val="0"/>
              <w:widowControl/>
              <w:suppressLineNumbers w:val="0"/>
              <w:jc w:val="left"/>
              <w:rPr>
                <w:rFonts w:hint="default" w:ascii="Times New Roman" w:hAnsi="Times New Roman" w:cs="Times New Roman"/>
                <w:sz w:val="24"/>
                <w:szCs w:val="24"/>
                <w:lang w:val="ru-RU"/>
              </w:rPr>
            </w:pPr>
            <w:r>
              <w:rPr>
                <w:rFonts w:hint="default" w:ascii="Times New Roman" w:hAnsi="Times New Roman"/>
                <w:sz w:val="24"/>
                <w:szCs w:val="24"/>
                <w:lang w:val="ru-RU"/>
              </w:rPr>
              <w:t>22. Mir-Cerdæ A., Carretero I., Coves J.R., Pedrouso A., Castro-Barros C.M., Alvarino T., Cortina J.L., Saurina J., Granados M., Sentellas S. Recovery of phenolic compounds from wine lees using green processing: Identifying target molecules and assessing membrane ultrafiltration performance // Science of the Total Environment. 2023. V. 857. Article No. 159623.</w:t>
            </w:r>
          </w:p>
        </w:tc>
        <w:tc>
          <w:tcPr>
            <w:tcW w:w="2500" w:type="pct"/>
            <w:shd w:val="clear" w:color="auto" w:fill="auto"/>
            <w:vAlign w:val="center"/>
          </w:tcPr>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 Green Economy and the goals of sustainable</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development for Russia: a collective monograph / Eds.</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S.N. Bobylev, P.A. Kiryushin, O.V. Kudryavtseva. Moskva:</w:t>
            </w:r>
            <w:r>
              <w:rPr>
                <w:rFonts w:hint="default" w:ascii="Times New Roman" w:hAnsi="Times New Roman"/>
                <w:sz w:val="24"/>
                <w:szCs w:val="24"/>
                <w:lang w:val="ru-RU"/>
              </w:rPr>
              <w:t xml:space="preserve"> </w:t>
            </w:r>
            <w:r>
              <w:rPr>
                <w:rFonts w:hint="default" w:ascii="Times New Roman" w:hAnsi="Times New Roman"/>
                <w:sz w:val="24"/>
                <w:szCs w:val="24"/>
              </w:rPr>
              <w:t>Ekonomicheskiy fakultet MGU imeni M.V. Lomonosova,</w:t>
            </w:r>
            <w:r>
              <w:rPr>
                <w:rFonts w:hint="default" w:ascii="Times New Roman" w:hAnsi="Times New Roman"/>
                <w:sz w:val="24"/>
                <w:szCs w:val="24"/>
                <w:lang w:val="ru-RU"/>
              </w:rPr>
              <w:t xml:space="preserve"> </w:t>
            </w:r>
            <w:r>
              <w:rPr>
                <w:rFonts w:hint="default" w:ascii="Times New Roman" w:hAnsi="Times New Roman"/>
                <w:sz w:val="24"/>
                <w:szCs w:val="24"/>
              </w:rPr>
              <w:t>2019. 284 p.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 Volodin V.V., Shubakov A.A., Volodina S.O.,</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Shergina N.N., Vasilov R.G. Trends in the development of</w:t>
            </w:r>
            <w:r>
              <w:rPr>
                <w:rFonts w:hint="default" w:ascii="Times New Roman" w:hAnsi="Times New Roman"/>
                <w:sz w:val="24"/>
                <w:szCs w:val="24"/>
                <w:lang w:val="ru-RU"/>
              </w:rPr>
              <w:t xml:space="preserve"> </w:t>
            </w:r>
            <w:r>
              <w:rPr>
                <w:rFonts w:hint="default" w:ascii="Times New Roman" w:hAnsi="Times New Roman"/>
                <w:sz w:val="24"/>
                <w:szCs w:val="24"/>
              </w:rPr>
              <w:t>methods of disposal of bark and bark-wood waste of long-term storage (review) // Agrarnaya nauka Evro-Severo-Vostoka. 2022. V. 23. No. 5. P. 611–632 (in Russian). doi:</w:t>
            </w:r>
            <w:r>
              <w:rPr>
                <w:rFonts w:hint="default" w:ascii="Times New Roman" w:hAnsi="Times New Roman"/>
                <w:sz w:val="24"/>
                <w:szCs w:val="24"/>
                <w:lang w:val="ru-RU"/>
              </w:rPr>
              <w:t xml:space="preserve"> </w:t>
            </w:r>
            <w:r>
              <w:rPr>
                <w:rFonts w:hint="default" w:ascii="Times New Roman" w:hAnsi="Times New Roman"/>
                <w:sz w:val="24"/>
                <w:szCs w:val="24"/>
              </w:rPr>
              <w:t>10.30766/2072-9081.2022.23.5.611-632</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3. Ufimtsev K.G., Beshley I.V., Shirshova T.I. The</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content of extractive substances in the products of destruction of bark-woods wastes generated during long-term storage, taking into account the vertical gradient //</w:t>
            </w:r>
            <w:r>
              <w:rPr>
                <w:rFonts w:hint="default" w:ascii="Times New Roman" w:hAnsi="Times New Roman"/>
                <w:sz w:val="24"/>
                <w:szCs w:val="24"/>
                <w:lang w:val="ru-RU"/>
              </w:rPr>
              <w:t xml:space="preserve"> </w:t>
            </w:r>
            <w:r>
              <w:rPr>
                <w:rFonts w:hint="default" w:ascii="Times New Roman" w:hAnsi="Times New Roman"/>
                <w:sz w:val="24"/>
                <w:szCs w:val="24"/>
              </w:rPr>
              <w:t>Theoretical and Applied Ecology. 2022. No. 4. P. 144–150</w:t>
            </w:r>
            <w:r>
              <w:rPr>
                <w:rFonts w:hint="default" w:ascii="Times New Roman" w:hAnsi="Times New Roman"/>
                <w:sz w:val="24"/>
                <w:szCs w:val="24"/>
                <w:lang w:val="ru-RU"/>
              </w:rPr>
              <w:t xml:space="preserve"> </w:t>
            </w:r>
            <w:r>
              <w:rPr>
                <w:rFonts w:hint="default" w:ascii="Times New Roman" w:hAnsi="Times New Roman"/>
                <w:sz w:val="24"/>
                <w:szCs w:val="24"/>
              </w:rPr>
              <w:t>(in Russian). doi: 10.25750/1995-4301-2022-4-144-150</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4. Wenig C., Dunlop J.W.C., Hehemeyer-Cürten J.,</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Reppe F.J., Horbelt N., Krauthausen K., Fratzl P., Eder M.</w:t>
            </w:r>
            <w:r>
              <w:rPr>
                <w:rFonts w:hint="default" w:ascii="Times New Roman" w:hAnsi="Times New Roman"/>
                <w:sz w:val="24"/>
                <w:szCs w:val="24"/>
                <w:lang w:val="ru-RU"/>
              </w:rPr>
              <w:t xml:space="preserve"> </w:t>
            </w:r>
            <w:r>
              <w:rPr>
                <w:rFonts w:hint="default" w:ascii="Times New Roman" w:hAnsi="Times New Roman"/>
                <w:sz w:val="24"/>
                <w:szCs w:val="24"/>
              </w:rPr>
              <w:t>Advanced materials design based on waste wood and</w:t>
            </w:r>
            <w:r>
              <w:rPr>
                <w:rFonts w:hint="default" w:ascii="Times New Roman" w:hAnsi="Times New Roman"/>
                <w:sz w:val="24"/>
                <w:szCs w:val="24"/>
                <w:lang w:val="ru-RU"/>
              </w:rPr>
              <w:t xml:space="preserve"> </w:t>
            </w:r>
            <w:r>
              <w:rPr>
                <w:rFonts w:hint="default" w:ascii="Times New Roman" w:hAnsi="Times New Roman"/>
                <w:sz w:val="24"/>
                <w:szCs w:val="24"/>
              </w:rPr>
              <w:t>bark // Philosophical transactions of the Royal Society</w:t>
            </w:r>
            <w:r>
              <w:rPr>
                <w:rFonts w:hint="default" w:ascii="Times New Roman" w:hAnsi="Times New Roman"/>
                <w:sz w:val="24"/>
                <w:szCs w:val="24"/>
                <w:lang w:val="ru-RU"/>
              </w:rPr>
              <w:t xml:space="preserve"> </w:t>
            </w:r>
            <w:r>
              <w:rPr>
                <w:rFonts w:hint="default" w:ascii="Times New Roman" w:hAnsi="Times New Roman"/>
                <w:sz w:val="24"/>
                <w:szCs w:val="24"/>
              </w:rPr>
              <w:t>a mathematical, physical and engineering sciences. 2021.</w:t>
            </w:r>
            <w:r>
              <w:rPr>
                <w:rFonts w:hint="default" w:ascii="Times New Roman" w:hAnsi="Times New Roman"/>
                <w:sz w:val="24"/>
                <w:szCs w:val="24"/>
                <w:lang w:val="ru-RU"/>
              </w:rPr>
              <w:t xml:space="preserve"> </w:t>
            </w:r>
            <w:r>
              <w:rPr>
                <w:rFonts w:hint="default" w:ascii="Times New Roman" w:hAnsi="Times New Roman"/>
                <w:sz w:val="24"/>
                <w:szCs w:val="24"/>
              </w:rPr>
              <w:t>V. 379. No. 2206. Article No. 20200345. doi: 10.1098/rsta.2020.0345</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5. Kapitsa E.A., Shorokhova E.V., Romashkin I.V.,</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Galibina N.A., Nikerova K.M., Kazartsev I.A. Decomposition of bark as part of logging slashes after clearcuts</w:t>
            </w:r>
            <w:r>
              <w:rPr>
                <w:rFonts w:hint="default" w:ascii="Times New Roman" w:hAnsi="Times New Roman"/>
                <w:sz w:val="24"/>
                <w:szCs w:val="24"/>
                <w:lang w:val="ru-RU"/>
              </w:rPr>
              <w:t xml:space="preserve"> </w:t>
            </w:r>
            <w:r>
              <w:rPr>
                <w:rFonts w:hint="default" w:ascii="Times New Roman" w:hAnsi="Times New Roman"/>
                <w:sz w:val="24"/>
                <w:szCs w:val="24"/>
              </w:rPr>
              <w:t>in forests of middle taiga // Lesovedenie. 2019. No. 1.</w:t>
            </w:r>
            <w:r>
              <w:rPr>
                <w:rFonts w:hint="default" w:ascii="Times New Roman" w:hAnsi="Times New Roman"/>
                <w:sz w:val="24"/>
                <w:szCs w:val="24"/>
                <w:lang w:val="ru-RU"/>
              </w:rPr>
              <w:t xml:space="preserve"> </w:t>
            </w:r>
            <w:r>
              <w:rPr>
                <w:rFonts w:hint="default" w:ascii="Times New Roman" w:hAnsi="Times New Roman"/>
                <w:sz w:val="24"/>
                <w:szCs w:val="24"/>
              </w:rPr>
              <w:t>P. 38–48 (in Russian). doi: 10.1134/S0024114819010066</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6. Deyneko I.P., Deyneko I.V., Belov L.P. Study of the</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chemical composition of pine bark // Khimiya rastitelnogo</w:t>
            </w:r>
            <w:r>
              <w:rPr>
                <w:rFonts w:hint="default" w:ascii="Times New Roman" w:hAnsi="Times New Roman"/>
                <w:sz w:val="24"/>
                <w:szCs w:val="24"/>
                <w:lang w:val="ru-RU"/>
              </w:rPr>
              <w:t xml:space="preserve"> </w:t>
            </w:r>
            <w:r>
              <w:rPr>
                <w:rFonts w:hint="default" w:ascii="Times New Roman" w:hAnsi="Times New Roman"/>
                <w:sz w:val="24"/>
                <w:szCs w:val="24"/>
              </w:rPr>
              <w:t>syrya. 2007. No. 1. P. 19–24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7. Kulikova Yu., Sukhikh S., Babich O., Margina Yu.,</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Krasnovskikh M., Noskova S. Feasibility of old bark and</w:t>
            </w:r>
            <w:r>
              <w:rPr>
                <w:rFonts w:hint="default" w:ascii="Times New Roman" w:hAnsi="Times New Roman"/>
                <w:sz w:val="24"/>
                <w:szCs w:val="24"/>
                <w:lang w:val="ru-RU"/>
              </w:rPr>
              <w:t xml:space="preserve"> </w:t>
            </w:r>
            <w:r>
              <w:rPr>
                <w:rFonts w:hint="default" w:ascii="Times New Roman" w:hAnsi="Times New Roman"/>
                <w:sz w:val="24"/>
                <w:szCs w:val="24"/>
              </w:rPr>
              <w:t>wood waste recycling // Plants. 2022. V. 11. No. 12. Article</w:t>
            </w:r>
            <w:r>
              <w:rPr>
                <w:rFonts w:hint="default" w:ascii="Times New Roman" w:hAnsi="Times New Roman"/>
                <w:sz w:val="24"/>
                <w:szCs w:val="24"/>
                <w:lang w:val="ru-RU"/>
              </w:rPr>
              <w:t xml:space="preserve"> </w:t>
            </w:r>
            <w:r>
              <w:rPr>
                <w:rFonts w:hint="default" w:ascii="Times New Roman" w:hAnsi="Times New Roman"/>
                <w:sz w:val="24"/>
                <w:szCs w:val="24"/>
              </w:rPr>
              <w:t>No. 1549. doi: 10.3390/plants11121549</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8. Kolesnikova A.V. Analysis of the formation and</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use of wood waste at enterprises of the Russian timber</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industry // Aktualnyye voprosy ekonomicheskikh nauk.</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2013. No. 33. P. 116–120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9. Scherbakov A.V., Chistyakova M.V., Usmanov I.Yu.</w:t>
            </w:r>
            <w:r>
              <w:rPr>
                <w:rFonts w:hint="default" w:ascii="Times New Roman" w:hAnsi="Times New Roman"/>
                <w:sz w:val="24"/>
                <w:szCs w:val="24"/>
                <w:lang w:val="ru-RU"/>
              </w:rPr>
              <w:t xml:space="preserve"> </w:t>
            </w:r>
            <w:r>
              <w:rPr>
                <w:rFonts w:hint="default" w:ascii="Times New Roman" w:hAnsi="Times New Roman"/>
                <w:sz w:val="24"/>
                <w:szCs w:val="24"/>
              </w:rPr>
              <w:t>Ecological aspects of regulation of the plasticity of accumulation of flavonoids in the Southern Urals // Vestnik Bashkirskogo universiteta. 2011. V. 16. No. 4. P. 1198–1205</w:t>
            </w:r>
            <w:r>
              <w:rPr>
                <w:rFonts w:hint="default" w:ascii="Times New Roman" w:hAnsi="Times New Roman"/>
                <w:sz w:val="24"/>
                <w:szCs w:val="24"/>
                <w:lang w:val="ru-RU"/>
              </w:rPr>
              <w:t xml:space="preserve"> </w:t>
            </w:r>
            <w:r>
              <w:rPr>
                <w:rFonts w:hint="default" w:ascii="Times New Roman" w:hAnsi="Times New Roman"/>
                <w:sz w:val="24"/>
                <w:szCs w:val="24"/>
              </w:rPr>
              <w:t>(in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10. Polyakova L.V., Ershova E.A. Variability of</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phenolic compounds in some herbaceous and woody</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plants from the inter-population to intra-individual</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(endogenous) level // Khimiya rastitelnogo syrya. 2000.</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No. 1. P. 121–129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11. Dixon R.A., Pasinetti G.M. Flavonoids and isoflavonoids: from plant biology to agriculture and neuroscience // Plant Physiology. 2010. V. 154. No. 2. P. 453–457.</w:t>
            </w:r>
            <w:r>
              <w:rPr>
                <w:rFonts w:hint="default" w:ascii="Times New Roman" w:hAnsi="Times New Roman"/>
                <w:sz w:val="24"/>
                <w:szCs w:val="24"/>
                <w:lang w:val="ru-RU"/>
              </w:rPr>
              <w:t xml:space="preserve"> </w:t>
            </w:r>
            <w:r>
              <w:rPr>
                <w:rFonts w:hint="default" w:ascii="Times New Roman" w:hAnsi="Times New Roman"/>
                <w:sz w:val="24"/>
                <w:szCs w:val="24"/>
              </w:rPr>
              <w:t>doi: 10.1104/pp.110.161430</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12. Baraboy V.A. Pharmacology of flavonoids //</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Materialy VII mezhdunarodnogo simpoziuma po</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fenolnym soedineniyam: fundamentalnye i prikladnye</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aspekty. Мoskva: Izdatelstvo Instituta fiziologii rasteniy</w:t>
            </w:r>
            <w:r>
              <w:rPr>
                <w:rFonts w:hint="default" w:ascii="Times New Roman" w:hAnsi="Times New Roman"/>
                <w:sz w:val="24"/>
                <w:szCs w:val="24"/>
                <w:lang w:val="ru-RU"/>
              </w:rPr>
              <w:t xml:space="preserve"> </w:t>
            </w:r>
            <w:r>
              <w:rPr>
                <w:rFonts w:hint="default" w:ascii="Times New Roman" w:hAnsi="Times New Roman"/>
                <w:sz w:val="24"/>
                <w:szCs w:val="24"/>
              </w:rPr>
              <w:t>im K.A. Timiryazeva RAN, 2009. P. 26–27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13. Tyukavkina N.A., Zurabyan S.E., Beloborodov V.L.,</w:t>
            </w:r>
            <w:r>
              <w:rPr>
                <w:rFonts w:hint="default" w:ascii="Times New Roman" w:hAnsi="Times New Roman"/>
                <w:sz w:val="24"/>
                <w:szCs w:val="24"/>
                <w:lang w:val="ru-RU"/>
              </w:rPr>
              <w:t xml:space="preserve"> </w:t>
            </w:r>
            <w:r>
              <w:rPr>
                <w:rFonts w:hint="default" w:ascii="Times New Roman" w:hAnsi="Times New Roman"/>
                <w:sz w:val="24"/>
                <w:szCs w:val="24"/>
              </w:rPr>
              <w:t>Luzin A.P., Selivanova I.A., Artemyeva N.N., Khvostova A.I. Organic chemistry. Textbook for universities. Book 2.</w:t>
            </w:r>
            <w:r>
              <w:rPr>
                <w:rFonts w:hint="default" w:ascii="Times New Roman" w:hAnsi="Times New Roman"/>
                <w:sz w:val="24"/>
                <w:szCs w:val="24"/>
                <w:lang w:val="ru-RU"/>
              </w:rPr>
              <w:t xml:space="preserve"> </w:t>
            </w:r>
            <w:r>
              <w:rPr>
                <w:rFonts w:hint="default" w:ascii="Times New Roman" w:hAnsi="Times New Roman"/>
                <w:sz w:val="24"/>
                <w:szCs w:val="24"/>
              </w:rPr>
              <w:t>Special Course. Moskva: Drofa, 2008. 592 p.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14. Vysochina G.I. Problems of variability at chemo-</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taxonomic studies of plants // Sibirskiy botanicheskiy</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vestnik. 2007. V. 2. No. 1. P. 101–110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15. Gromova A.S., Lutskiy V.I., Tyukavkina N.A.</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Flavonoids from the bark of some fir, spruce and pine</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species // Khimiya drevesiny. 1978. No. 4. P. 99–102 (in</w:t>
            </w:r>
            <w:r>
              <w:rPr>
                <w:rFonts w:hint="default" w:ascii="Times New Roman" w:hAnsi="Times New Roman"/>
                <w:sz w:val="24"/>
                <w:szCs w:val="24"/>
                <w:lang w:val="ru-RU"/>
              </w:rPr>
              <w:t xml:space="preserve"> </w:t>
            </w:r>
            <w:r>
              <w:rPr>
                <w:rFonts w:hint="default" w:ascii="Times New Roman" w:hAnsi="Times New Roman"/>
                <w:sz w:val="24"/>
                <w:szCs w:val="24"/>
              </w:rPr>
              <w:t>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16. Fedorova T.E., Babkin V.A. Extractive substances</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 xml:space="preserve">of the roots of </w:t>
            </w:r>
            <w:r>
              <w:rPr>
                <w:rFonts w:hint="default" w:ascii="Times New Roman" w:hAnsi="Times New Roman"/>
                <w:i/>
                <w:iCs/>
                <w:sz w:val="24"/>
                <w:szCs w:val="24"/>
              </w:rPr>
              <w:t>Picea obovata</w:t>
            </w:r>
            <w:r>
              <w:rPr>
                <w:rFonts w:hint="default" w:ascii="Times New Roman" w:hAnsi="Times New Roman"/>
                <w:sz w:val="24"/>
                <w:szCs w:val="24"/>
              </w:rPr>
              <w:t xml:space="preserve"> Ledeb. // Khimiya rastitelnogo</w:t>
            </w:r>
            <w:r>
              <w:rPr>
                <w:rFonts w:hint="default" w:ascii="Times New Roman" w:hAnsi="Times New Roman"/>
                <w:sz w:val="24"/>
                <w:szCs w:val="24"/>
                <w:lang w:val="ru-RU"/>
              </w:rPr>
              <w:t xml:space="preserve"> </w:t>
            </w:r>
            <w:r>
              <w:rPr>
                <w:rFonts w:hint="default" w:ascii="Times New Roman" w:hAnsi="Times New Roman"/>
                <w:sz w:val="24"/>
                <w:szCs w:val="24"/>
              </w:rPr>
              <w:t>syrya. 2016. No. 4. P. 165–168 (in Russian). doi: 10.14258/jcprm.2016041401</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17. Metsämuuronen S., Sirén H. Bioactive phenolic compounds, metabolism and properties: a review</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on valuable chemical compounds in Scots pine and</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Norway spruce // Phytochemistry Reviews. 2019. V. 18.</w:t>
            </w:r>
            <w:r>
              <w:rPr>
                <w:rFonts w:hint="default" w:ascii="Times New Roman" w:hAnsi="Times New Roman"/>
                <w:sz w:val="24"/>
                <w:szCs w:val="24"/>
                <w:lang w:val="ru-RU"/>
              </w:rPr>
              <w:t xml:space="preserve"> </w:t>
            </w:r>
            <w:r>
              <w:rPr>
                <w:rFonts w:hint="default" w:ascii="Times New Roman" w:hAnsi="Times New Roman"/>
                <w:sz w:val="24"/>
                <w:szCs w:val="24"/>
              </w:rPr>
              <w:t>P. 623–664. doi: 10.1007/s11101-019-09630-2</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18. Babkin V.A., Ostroukhova L.A., Ivanova S.Z.,</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Ivanova N.V., Medvedeva E.N., Malkov Yu.A., Trofimova N.N., Fedorova T.E. Products of deep chemical processing of larch. Production technology and prospects for use //</w:t>
            </w:r>
            <w:r>
              <w:rPr>
                <w:rFonts w:hint="default" w:ascii="Times New Roman" w:hAnsi="Times New Roman"/>
                <w:sz w:val="24"/>
                <w:szCs w:val="24"/>
                <w:lang w:val="ru-RU"/>
              </w:rPr>
              <w:t xml:space="preserve"> </w:t>
            </w:r>
            <w:r>
              <w:rPr>
                <w:rFonts w:hint="default" w:ascii="Times New Roman" w:hAnsi="Times New Roman"/>
                <w:sz w:val="24"/>
                <w:szCs w:val="24"/>
              </w:rPr>
              <w:t>Rossiyskiy Khimicheskiy Zhurnal. 2004. V. 48. No. 3.</w:t>
            </w:r>
            <w:r>
              <w:rPr>
                <w:rFonts w:hint="default" w:ascii="Times New Roman" w:hAnsi="Times New Roman"/>
                <w:sz w:val="24"/>
                <w:szCs w:val="24"/>
                <w:lang w:val="ru-RU"/>
              </w:rPr>
              <w:t xml:space="preserve"> </w:t>
            </w:r>
            <w:r>
              <w:rPr>
                <w:rFonts w:hint="default" w:ascii="Times New Roman" w:hAnsi="Times New Roman"/>
                <w:sz w:val="24"/>
                <w:szCs w:val="24"/>
              </w:rPr>
              <w:t>P. 62–69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19. Babkin V.A., Ostroukhova L.A., Trofimova N.N.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Larch biomass: from chemical composition to innovative</w:t>
            </w:r>
            <w:r>
              <w:rPr>
                <w:rFonts w:hint="default" w:ascii="Times New Roman" w:hAnsi="Times New Roman"/>
                <w:sz w:val="24"/>
                <w:szCs w:val="24"/>
                <w:lang w:val="ru-RU"/>
              </w:rPr>
              <w:t xml:space="preserve"> </w:t>
            </w:r>
            <w:r>
              <w:rPr>
                <w:rFonts w:hint="default" w:ascii="Times New Roman" w:hAnsi="Times New Roman"/>
                <w:sz w:val="24"/>
                <w:szCs w:val="24"/>
              </w:rPr>
              <w:t>products. Novosibirsk: Izdatelstvo SO RAN, 2011. 235 p.</w:t>
            </w:r>
            <w:r>
              <w:rPr>
                <w:rFonts w:hint="default" w:ascii="Times New Roman" w:hAnsi="Times New Roman"/>
                <w:sz w:val="24"/>
                <w:szCs w:val="24"/>
                <w:lang w:val="ru-RU"/>
              </w:rPr>
              <w:t xml:space="preserve"> </w:t>
            </w:r>
            <w:r>
              <w:rPr>
                <w:rFonts w:hint="default" w:ascii="Times New Roman" w:hAnsi="Times New Roman"/>
                <w:sz w:val="24"/>
                <w:szCs w:val="24"/>
              </w:rPr>
              <w:t>(in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20. Babkin V.A. Extractive substances of larch wood:</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chemical composition, biological activity and prospects for</w:t>
            </w:r>
            <w:r>
              <w:rPr>
                <w:rFonts w:hint="default" w:ascii="Times New Roman" w:hAnsi="Times New Roman"/>
                <w:sz w:val="24"/>
                <w:szCs w:val="24"/>
                <w:lang w:val="ru-RU"/>
              </w:rPr>
              <w:t xml:space="preserve"> </w:t>
            </w:r>
            <w:r>
              <w:rPr>
                <w:rFonts w:hint="default" w:ascii="Times New Roman" w:hAnsi="Times New Roman"/>
                <w:sz w:val="24"/>
                <w:szCs w:val="24"/>
              </w:rPr>
              <w:t>practical use // Innovatika i ekspertiza. 2017. No. 2 (20).</w:t>
            </w:r>
            <w:r>
              <w:rPr>
                <w:rFonts w:hint="default" w:ascii="Times New Roman" w:hAnsi="Times New Roman"/>
                <w:sz w:val="24"/>
                <w:szCs w:val="24"/>
                <w:lang w:val="ru-RU"/>
              </w:rPr>
              <w:t xml:space="preserve"> </w:t>
            </w:r>
            <w:r>
              <w:rPr>
                <w:rFonts w:hint="default" w:ascii="Times New Roman" w:hAnsi="Times New Roman"/>
                <w:sz w:val="24"/>
                <w:szCs w:val="24"/>
              </w:rPr>
              <w:t>P. 210–224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21. Blazhey L., Shutyy A. Phenolic compounds</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of plant origin. Moskva: Mir, 1977. 239 p.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22. Mir-Cerdà A., Carretero I., Coves J.R., Pedrouso A.,</w:t>
            </w:r>
            <w:r>
              <w:rPr>
                <w:rFonts w:hint="default" w:ascii="Times New Roman" w:hAnsi="Times New Roman"/>
                <w:sz w:val="24"/>
                <w:szCs w:val="24"/>
                <w:lang w:val="ru-RU"/>
              </w:rPr>
              <w:t xml:space="preserve"> </w:t>
            </w:r>
            <w:r>
              <w:rPr>
                <w:rFonts w:hint="default" w:ascii="Times New Roman" w:hAnsi="Times New Roman"/>
                <w:sz w:val="24"/>
                <w:szCs w:val="24"/>
              </w:rPr>
              <w:t>Castro-Barros C.M., Alvarino T., Cortina J.L., Saurina J.,</w:t>
            </w:r>
            <w:r>
              <w:rPr>
                <w:rFonts w:hint="default" w:ascii="Times New Roman" w:hAnsi="Times New Roman"/>
                <w:sz w:val="24"/>
                <w:szCs w:val="24"/>
                <w:lang w:val="ru-RU"/>
              </w:rPr>
              <w:t xml:space="preserve"> </w:t>
            </w:r>
            <w:r>
              <w:rPr>
                <w:rFonts w:hint="default" w:ascii="Times New Roman" w:hAnsi="Times New Roman"/>
                <w:sz w:val="24"/>
                <w:szCs w:val="24"/>
              </w:rPr>
              <w:t>Granados M., Sentellas S. Recovery of phenolic compounds from wine lees using green processing: Identifying</w:t>
            </w:r>
            <w:r>
              <w:rPr>
                <w:rFonts w:hint="default" w:ascii="Times New Roman" w:hAnsi="Times New Roman"/>
                <w:sz w:val="24"/>
                <w:szCs w:val="24"/>
                <w:lang w:val="ru-RU"/>
              </w:rPr>
              <w:t xml:space="preserve"> </w:t>
            </w:r>
            <w:r>
              <w:rPr>
                <w:rFonts w:hint="default" w:ascii="Times New Roman" w:hAnsi="Times New Roman"/>
                <w:sz w:val="24"/>
                <w:szCs w:val="24"/>
              </w:rPr>
              <w:t>target molecules and assessing membrane ultrafiltration performance // Science of the Total Environment.</w:t>
            </w:r>
            <w:r>
              <w:rPr>
                <w:rFonts w:hint="default" w:ascii="Times New Roman" w:hAnsi="Times New Roman"/>
                <w:sz w:val="24"/>
                <w:szCs w:val="24"/>
                <w:lang w:val="ru-RU"/>
              </w:rPr>
              <w:t xml:space="preserve"> </w:t>
            </w:r>
            <w:r>
              <w:rPr>
                <w:rFonts w:hint="default" w:ascii="Times New Roman" w:hAnsi="Times New Roman"/>
                <w:sz w:val="24"/>
                <w:szCs w:val="24"/>
              </w:rPr>
              <w:t>2023. V. 857. Article No. 159623. doi: 10.1016/j.scitotenv.2022.159623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Раздел 4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Section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Экологизация производства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Ecologization of production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Название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Title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Исследование эффективности очистки воды от ионов аммония прокалённым сорбентом из золошлаковых отходов </w:t>
            </w:r>
          </w:p>
        </w:tc>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Study of the efficiency of water treatment from ammonium ions by a calcined sorbent from ash-and-slag waste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Авторы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Сontributors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right"/>
              <w:rPr>
                <w:rFonts w:hint="default" w:ascii="Times New Roman" w:hAnsi="Times New Roman" w:eastAsia="SimSun" w:cs="Times New Roman"/>
                <w:b w:val="0"/>
                <w:bCs w:val="0"/>
                <w:kern w:val="0"/>
                <w:sz w:val="24"/>
                <w:szCs w:val="24"/>
                <w:lang w:val="en-US" w:eastAsia="zh-CN" w:bidi="ar"/>
              </w:rPr>
            </w:pPr>
            <w:r>
              <w:rPr>
                <w:rFonts w:hint="default" w:ascii="Times New Roman" w:hAnsi="Times New Roman" w:eastAsia="SimSun" w:cs="Times New Roman"/>
                <w:b/>
                <w:bCs/>
                <w:kern w:val="0"/>
                <w:sz w:val="24"/>
                <w:szCs w:val="24"/>
                <w:lang w:val="en-US" w:eastAsia="zh-CN" w:bidi="ar"/>
              </w:rPr>
              <w:t>Т. Г. Короткова,</w:t>
            </w:r>
            <w:r>
              <w:rPr>
                <w:rFonts w:hint="default" w:ascii="Times New Roman" w:hAnsi="Times New Roman" w:eastAsia="SimSun" w:cs="Times New Roman"/>
                <w:b/>
                <w:bCs/>
                <w:kern w:val="0"/>
                <w:sz w:val="24"/>
                <w:szCs w:val="24"/>
                <w:lang w:val="ru-RU" w:eastAsia="zh-CN" w:bidi="ar"/>
              </w:rPr>
              <w:t xml:space="preserve"> </w:t>
            </w:r>
            <w:r>
              <w:rPr>
                <w:rFonts w:hint="default" w:ascii="Times New Roman" w:hAnsi="Times New Roman" w:eastAsia="SimSun" w:cs="Times New Roman"/>
                <w:b/>
                <w:bCs/>
                <w:kern w:val="0"/>
                <w:sz w:val="24"/>
                <w:szCs w:val="24"/>
                <w:lang w:val="en-US" w:eastAsia="zh-CN" w:bidi="ar"/>
              </w:rPr>
              <w:t>д. т. н., профессор,</w:t>
            </w:r>
            <w:r>
              <w:rPr>
                <w:rFonts w:hint="default" w:ascii="Times New Roman" w:hAnsi="Times New Roman" w:eastAsia="SimSun" w:cs="Times New Roman"/>
                <w:b/>
                <w:bCs/>
                <w:kern w:val="0"/>
                <w:sz w:val="24"/>
                <w:szCs w:val="24"/>
                <w:lang w:val="en-US" w:eastAsia="zh-CN" w:bidi="ar"/>
              </w:rPr>
              <w:br w:type="textWrapping"/>
            </w:r>
            <w:r>
              <w:rPr>
                <w:rFonts w:hint="default" w:ascii="Times New Roman" w:hAnsi="Times New Roman" w:eastAsia="SimSun" w:cs="Times New Roman"/>
                <w:b/>
                <w:bCs/>
                <w:kern w:val="0"/>
                <w:sz w:val="24"/>
                <w:szCs w:val="24"/>
                <w:lang w:val="en-US" w:eastAsia="zh-CN" w:bidi="ar"/>
              </w:rPr>
              <w:t>А. М. Заколюкина,</w:t>
            </w:r>
            <w:r>
              <w:rPr>
                <w:rFonts w:hint="default" w:ascii="Times New Roman" w:hAnsi="Times New Roman" w:eastAsia="SimSun" w:cs="Times New Roman"/>
                <w:b/>
                <w:bCs/>
                <w:kern w:val="0"/>
                <w:sz w:val="24"/>
                <w:szCs w:val="24"/>
                <w:lang w:val="ru-RU" w:eastAsia="zh-CN" w:bidi="ar"/>
              </w:rPr>
              <w:t xml:space="preserve"> </w:t>
            </w:r>
            <w:r>
              <w:rPr>
                <w:rFonts w:hint="default" w:ascii="Times New Roman" w:hAnsi="Times New Roman" w:eastAsia="SimSun" w:cs="Times New Roman"/>
                <w:b/>
                <w:bCs/>
                <w:kern w:val="0"/>
                <w:sz w:val="24"/>
                <w:szCs w:val="24"/>
                <w:lang w:val="en-US" w:eastAsia="zh-CN" w:bidi="ar"/>
              </w:rPr>
              <w:t>м. н. с.,</w:t>
            </w:r>
            <w:r>
              <w:rPr>
                <w:rFonts w:ascii="SimSun" w:hAnsi="SimSun" w:eastAsia="SimSun" w:cs="SimSun"/>
                <w:sz w:val="24"/>
                <w:szCs w:val="24"/>
              </w:rPr>
              <w:t xml:space="preserve"> </w:t>
            </w:r>
            <w:r>
              <w:rPr>
                <w:rFonts w:hint="default" w:ascii="Times New Roman" w:hAnsi="Times New Roman" w:eastAsia="SimSun" w:cs="Times New Roman"/>
                <w:b/>
                <w:bCs/>
                <w:kern w:val="0"/>
                <w:sz w:val="24"/>
                <w:szCs w:val="24"/>
                <w:lang w:val="en-US" w:eastAsia="zh-CN" w:bidi="ar"/>
              </w:rPr>
              <w:br w:type="textWrapping"/>
            </w:r>
            <w:r>
              <w:rPr>
                <w:rFonts w:hint="default" w:ascii="Times New Roman" w:hAnsi="Times New Roman" w:eastAsia="SimSun" w:cs="Times New Roman"/>
                <w:b/>
                <w:bCs/>
                <w:kern w:val="0"/>
                <w:sz w:val="24"/>
                <w:szCs w:val="24"/>
                <w:lang w:val="en-US" w:eastAsia="zh-CN" w:bidi="ar"/>
              </w:rPr>
              <w:t>С. А. Бушумов,</w:t>
            </w:r>
            <w:r>
              <w:rPr>
                <w:rFonts w:hint="default" w:ascii="Times New Roman" w:hAnsi="Times New Roman" w:eastAsia="SimSun" w:cs="Times New Roman"/>
                <w:b/>
                <w:bCs/>
                <w:kern w:val="0"/>
                <w:sz w:val="24"/>
                <w:szCs w:val="24"/>
                <w:lang w:val="ru-RU" w:eastAsia="zh-CN" w:bidi="ar"/>
              </w:rPr>
              <w:t xml:space="preserve"> </w:t>
            </w:r>
            <w:r>
              <w:rPr>
                <w:rFonts w:hint="default" w:ascii="Times New Roman" w:hAnsi="Times New Roman" w:eastAsia="SimSun" w:cs="Times New Roman"/>
                <w:b/>
                <w:bCs/>
                <w:kern w:val="0"/>
                <w:sz w:val="24"/>
                <w:szCs w:val="24"/>
                <w:lang w:val="en-US" w:eastAsia="zh-CN" w:bidi="ar"/>
              </w:rPr>
              <w:t>м. н. с.,</w:t>
            </w:r>
            <w:r>
              <w:rPr>
                <w:rFonts w:hint="default" w:ascii="Times New Roman" w:hAnsi="Times New Roman" w:eastAsia="SimSun" w:cs="Times New Roman"/>
                <w:b/>
                <w:bCs/>
                <w:kern w:val="0"/>
                <w:sz w:val="24"/>
                <w:szCs w:val="24"/>
                <w:lang w:val="ru-RU" w:eastAsia="zh-CN" w:bidi="ar"/>
              </w:rPr>
              <w:t xml:space="preserve"> </w:t>
            </w:r>
            <w:r>
              <w:rPr>
                <w:rFonts w:hint="default" w:ascii="Times New Roman" w:hAnsi="Times New Roman" w:eastAsia="SimSun" w:cs="Times New Roman"/>
                <w:b/>
                <w:bCs/>
                <w:kern w:val="0"/>
                <w:sz w:val="24"/>
                <w:szCs w:val="24"/>
                <w:lang w:val="en-US" w:eastAsia="zh-CN" w:bidi="ar"/>
              </w:rPr>
              <w:t xml:space="preserve">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b w:val="0"/>
                <w:bCs w:val="0"/>
                <w:kern w:val="0"/>
                <w:sz w:val="24"/>
                <w:szCs w:val="24"/>
                <w:lang w:val="en-US" w:eastAsia="zh-CN" w:bidi="ar"/>
              </w:rPr>
              <w:t>Кубанский государственный технологический университет,</w:t>
            </w:r>
          </w:p>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cs="Times New Roman"/>
                <w:b w:val="0"/>
                <w:bCs w:val="0"/>
                <w:kern w:val="0"/>
                <w:sz w:val="24"/>
                <w:szCs w:val="24"/>
                <w:lang w:val="en-US" w:eastAsia="zh-CN" w:bidi="ar"/>
              </w:rPr>
              <w:t>350072, Россия, г. Краснодар, ул. Московская, д. 2</w:t>
            </w:r>
            <w:r>
              <w:rPr>
                <w:rFonts w:hint="default" w:ascii="Times New Roman" w:hAnsi="Times New Roman" w:eastAsia="SimSun" w:cs="Times New Roman"/>
                <w:kern w:val="0"/>
                <w:sz w:val="24"/>
                <w:szCs w:val="24"/>
                <w:lang w:val="en-US" w:eastAsia="zh-CN" w:bidi="ar"/>
              </w:rPr>
              <w:t xml:space="preserve"> </w:t>
            </w:r>
          </w:p>
        </w:tc>
        <w:tc>
          <w:tcPr>
            <w:tcW w:w="2500" w:type="pct"/>
            <w:shd w:val="clear" w:color="auto" w:fill="auto"/>
            <w:vAlign w:val="center"/>
          </w:tcPr>
          <w:p>
            <w:pPr>
              <w:keepNext w:val="0"/>
              <w:keepLines w:val="0"/>
              <w:widowControl/>
              <w:numPr>
                <w:ilvl w:val="0"/>
                <w:numId w:val="1"/>
              </w:numPr>
              <w:suppressLineNumbers w:val="0"/>
              <w:ind w:left="0" w:leftChars="0" w:firstLine="0" w:firstLineChars="0"/>
              <w:jc w:val="right"/>
              <w:rPr>
                <w:rFonts w:hint="default" w:ascii="Times New Roman" w:hAnsi="Times New Roman" w:eastAsia="SimSun" w:cs="Times New Roman"/>
                <w:b/>
                <w:bCs/>
                <w:kern w:val="0"/>
                <w:sz w:val="24"/>
                <w:szCs w:val="24"/>
                <w:lang w:val="en-US" w:eastAsia="zh-CN" w:bidi="ar"/>
              </w:rPr>
            </w:pPr>
            <w:r>
              <w:rPr>
                <w:rFonts w:hint="default" w:ascii="Times New Roman" w:hAnsi="Times New Roman" w:eastAsia="SimSun" w:cs="Times New Roman"/>
                <w:b/>
                <w:bCs/>
                <w:kern w:val="0"/>
                <w:sz w:val="24"/>
                <w:szCs w:val="24"/>
                <w:lang w:val="en-US" w:eastAsia="zh-CN" w:bidi="ar"/>
              </w:rPr>
              <w:t xml:space="preserve">G. Korotkova </w:t>
            </w:r>
            <w:r>
              <w:rPr>
                <w:rFonts w:hint="default" w:ascii="Times New Roman" w:hAnsi="Times New Roman" w:eastAsia="SimSun" w:cs="Times New Roman"/>
                <w:b/>
                <w:bCs/>
                <w:kern w:val="0"/>
                <w:sz w:val="24"/>
                <w:szCs w:val="24"/>
                <w:vertAlign w:val="subscript"/>
                <w:lang w:val="en-US" w:eastAsia="zh-CN" w:bidi="ar"/>
              </w:rPr>
              <w:t>ORCID:</w:t>
            </w:r>
            <w:r>
              <w:rPr>
                <w:rFonts w:hint="default" w:ascii="Times New Roman" w:hAnsi="Times New Roman" w:eastAsia="SimSun" w:cs="Times New Roman"/>
                <w:b/>
                <w:bCs/>
                <w:kern w:val="0"/>
                <w:sz w:val="24"/>
                <w:szCs w:val="24"/>
                <w:vertAlign w:val="subscript"/>
                <w:lang w:val="en-US" w:eastAsia="zh-CN" w:bidi="ar"/>
              </w:rPr>
              <w:t xml:space="preserve"> </w:t>
            </w:r>
            <w:r>
              <w:rPr>
                <w:rFonts w:hint="default" w:ascii="Times New Roman" w:hAnsi="Times New Roman" w:eastAsia="SimSun" w:cs="Times New Roman"/>
                <w:b/>
                <w:bCs/>
                <w:sz w:val="24"/>
                <w:szCs w:val="24"/>
                <w:vertAlign w:val="subscript"/>
              </w:rPr>
              <w:t>0000-0001-9278-871X</w:t>
            </w:r>
            <w:r>
              <w:rPr>
                <w:rFonts w:hint="default" w:ascii="Times New Roman" w:hAnsi="Times New Roman" w:eastAsia="SimSun" w:cs="Times New Roman"/>
                <w:b/>
                <w:bCs/>
                <w:kern w:val="0"/>
                <w:sz w:val="24"/>
                <w:szCs w:val="24"/>
                <w:lang w:val="en-US" w:eastAsia="zh-CN" w:bidi="ar"/>
              </w:rPr>
              <w:t>,</w:t>
            </w:r>
            <w:r>
              <w:rPr>
                <w:rFonts w:hint="default" w:ascii="Times New Roman" w:hAnsi="Times New Roman" w:eastAsia="SimSun" w:cs="Times New Roman"/>
                <w:b/>
                <w:bCs/>
                <w:kern w:val="0"/>
                <w:sz w:val="24"/>
                <w:szCs w:val="24"/>
                <w:lang w:val="en-US" w:eastAsia="zh-CN" w:bidi="ar"/>
              </w:rPr>
              <w:br w:type="textWrapping"/>
            </w:r>
            <w:r>
              <w:rPr>
                <w:rFonts w:hint="default" w:ascii="Times New Roman" w:hAnsi="Times New Roman" w:eastAsia="SimSun" w:cs="Times New Roman"/>
                <w:b/>
                <w:bCs/>
                <w:kern w:val="0"/>
                <w:sz w:val="24"/>
                <w:szCs w:val="24"/>
                <w:lang w:val="en-US" w:eastAsia="zh-CN" w:bidi="ar"/>
              </w:rPr>
              <w:t xml:space="preserve">A. M. Zakolyukina </w:t>
            </w:r>
            <w:r>
              <w:rPr>
                <w:rFonts w:hint="default" w:ascii="Times New Roman" w:hAnsi="Times New Roman" w:eastAsia="SimSun" w:cs="Times New Roman"/>
                <w:b/>
                <w:bCs/>
                <w:kern w:val="0"/>
                <w:sz w:val="24"/>
                <w:szCs w:val="24"/>
                <w:vertAlign w:val="subscript"/>
                <w:lang w:val="en-US" w:eastAsia="zh-CN" w:bidi="ar"/>
              </w:rPr>
              <w:t>ORCID:</w:t>
            </w:r>
            <w:r>
              <w:rPr>
                <w:rFonts w:hint="default" w:ascii="Times New Roman" w:hAnsi="Times New Roman" w:eastAsia="SimSun" w:cs="Times New Roman"/>
                <w:b/>
                <w:bCs/>
                <w:kern w:val="0"/>
                <w:sz w:val="24"/>
                <w:szCs w:val="24"/>
                <w:vertAlign w:val="subscript"/>
                <w:lang w:val="ru-RU" w:eastAsia="zh-CN" w:bidi="ar"/>
              </w:rPr>
              <w:t xml:space="preserve"> </w:t>
            </w:r>
            <w:r>
              <w:rPr>
                <w:rFonts w:hint="default" w:ascii="Times New Roman" w:hAnsi="Times New Roman" w:eastAsia="SimSun" w:cs="Times New Roman"/>
                <w:b/>
                <w:bCs/>
                <w:kern w:val="0"/>
                <w:sz w:val="24"/>
                <w:szCs w:val="24"/>
                <w:vertAlign w:val="subscript"/>
                <w:lang w:val="en-US" w:eastAsia="zh-CN" w:bidi="ar"/>
              </w:rPr>
              <w:t xml:space="preserve">0000-0002-9879-531X </w:t>
            </w:r>
            <w:r>
              <w:rPr>
                <w:rFonts w:hint="default" w:ascii="Times New Roman" w:hAnsi="Times New Roman" w:eastAsia="SimSun" w:cs="Times New Roman"/>
                <w:b/>
                <w:bCs/>
                <w:kern w:val="0"/>
                <w:sz w:val="24"/>
                <w:szCs w:val="24"/>
                <w:lang w:val="en-US" w:eastAsia="zh-CN" w:bidi="ar"/>
              </w:rPr>
              <w:t>,</w:t>
            </w:r>
            <w:r>
              <w:rPr>
                <w:rFonts w:hint="default" w:ascii="Times New Roman" w:hAnsi="Times New Roman" w:eastAsia="SimSun" w:cs="Times New Roman"/>
                <w:b/>
                <w:bCs/>
                <w:kern w:val="0"/>
                <w:sz w:val="24"/>
                <w:szCs w:val="24"/>
                <w:lang w:val="en-US" w:eastAsia="zh-CN" w:bidi="ar"/>
              </w:rPr>
              <w:br w:type="textWrapping"/>
            </w:r>
            <w:r>
              <w:rPr>
                <w:rFonts w:hint="default" w:ascii="Times New Roman" w:hAnsi="Times New Roman" w:eastAsia="SimSun" w:cs="Times New Roman"/>
                <w:b/>
                <w:bCs/>
                <w:kern w:val="0"/>
                <w:sz w:val="24"/>
                <w:szCs w:val="24"/>
                <w:lang w:val="en-US" w:eastAsia="zh-CN" w:bidi="ar"/>
              </w:rPr>
              <w:t xml:space="preserve">S. A. Bushumov </w:t>
            </w:r>
            <w:r>
              <w:rPr>
                <w:rFonts w:hint="default" w:ascii="Times New Roman" w:hAnsi="Times New Roman" w:eastAsia="SimSun" w:cs="Times New Roman"/>
                <w:b/>
                <w:bCs/>
                <w:kern w:val="0"/>
                <w:sz w:val="24"/>
                <w:szCs w:val="24"/>
                <w:vertAlign w:val="subscript"/>
                <w:lang w:val="en-US" w:eastAsia="zh-CN" w:bidi="ar"/>
              </w:rPr>
              <w:t>ORCID: 0000-0001-7227-0614</w:t>
            </w:r>
            <w:r>
              <w:rPr>
                <w:rFonts w:hint="default" w:ascii="Times New Roman" w:hAnsi="Times New Roman" w:eastAsia="SimSun" w:cs="Times New Roman"/>
                <w:b/>
                <w:bCs/>
                <w:kern w:val="0"/>
                <w:sz w:val="24"/>
                <w:szCs w:val="24"/>
                <w:lang w:val="en-US" w:eastAsia="zh-CN" w:bidi="ar"/>
              </w:rPr>
              <w:t>,</w:t>
            </w:r>
          </w:p>
          <w:p>
            <w:pPr>
              <w:keepNext w:val="0"/>
              <w:keepLines w:val="0"/>
              <w:widowControl/>
              <w:numPr>
                <w:numId w:val="0"/>
              </w:numPr>
              <w:suppressLineNumbers w:val="0"/>
              <w:ind w:leftChars="0"/>
              <w:jc w:val="righ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Kuban State Technological University,</w:t>
            </w:r>
          </w:p>
          <w:p>
            <w:pPr>
              <w:keepNext w:val="0"/>
              <w:keepLines w:val="0"/>
              <w:widowControl/>
              <w:numPr>
                <w:numId w:val="0"/>
              </w:numPr>
              <w:suppressLineNumbers w:val="0"/>
              <w:ind w:leftChars="0"/>
              <w:jc w:val="right"/>
              <w:rPr>
                <w:rFonts w:hint="default" w:ascii="Times New Roman" w:hAnsi="Times New Roman" w:eastAsia="SimSun" w:cs="Times New Roman"/>
                <w:b/>
                <w:bCs/>
                <w:kern w:val="0"/>
                <w:sz w:val="24"/>
                <w:szCs w:val="24"/>
                <w:lang w:val="en-US" w:eastAsia="zh-CN" w:bidi="ar"/>
              </w:rPr>
            </w:pPr>
            <w:r>
              <w:rPr>
                <w:rFonts w:hint="default" w:ascii="Times New Roman" w:hAnsi="Times New Roman" w:eastAsia="SimSun" w:cs="Times New Roman"/>
                <w:sz w:val="24"/>
                <w:szCs w:val="24"/>
              </w:rPr>
              <w:t>2, Moskovskaya St., Krasnodar, Russia, 350072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e-mail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e-mail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korotkova1964@mail.ru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korotkova1964@mail.ru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Аннотация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Abstract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Проведены экспериментальные исследования сорбции по очистке воды от ионов аммония прокалённым сорбентом на основе золошлаковых отходов теплоэнергетики. Прокалённый сорбент получен путём прокаливания образцов золошлака от сжигания угля Новочеркасской ГРЭС при температуре 600 </w:t>
            </w:r>
            <w:r>
              <w:rPr>
                <w:rFonts w:hint="default" w:ascii="Times New Roman" w:hAnsi="Times New Roman" w:eastAsia="SimSun" w:cs="Times New Roman"/>
                <w:kern w:val="0"/>
                <w:sz w:val="24"/>
                <w:szCs w:val="24"/>
                <w:vertAlign w:val="superscript"/>
                <w:lang w:val="en-US" w:eastAsia="zh-CN" w:bidi="ar"/>
              </w:rPr>
              <w:t>о</w:t>
            </w:r>
            <w:r>
              <w:rPr>
                <w:rFonts w:hint="default" w:ascii="Times New Roman" w:hAnsi="Times New Roman" w:eastAsia="SimSun" w:cs="Times New Roman"/>
                <w:kern w:val="0"/>
                <w:sz w:val="24"/>
                <w:szCs w:val="24"/>
                <w:lang w:val="en-US" w:eastAsia="zh-CN" w:bidi="ar"/>
              </w:rPr>
              <w:t>С в течение 30 мин. Исследована сорбционная способность сорбента с дозой массой 2,0 г на 50 см</w:t>
            </w:r>
            <w:r>
              <w:rPr>
                <w:rFonts w:hint="default" w:ascii="Times New Roman" w:hAnsi="Times New Roman" w:eastAsia="SimSun" w:cs="Times New Roman"/>
                <w:kern w:val="0"/>
                <w:sz w:val="24"/>
                <w:szCs w:val="24"/>
                <w:vertAlign w:val="superscript"/>
                <w:lang w:val="en-US" w:eastAsia="zh-CN" w:bidi="ar"/>
              </w:rPr>
              <w:t>3</w:t>
            </w:r>
            <w:r>
              <w:rPr>
                <w:rFonts w:hint="default" w:ascii="Times New Roman" w:hAnsi="Times New Roman" w:eastAsia="SimSun" w:cs="Times New Roman"/>
                <w:kern w:val="0"/>
                <w:sz w:val="24"/>
                <w:szCs w:val="24"/>
                <w:lang w:val="en-US" w:eastAsia="zh-CN" w:bidi="ar"/>
              </w:rPr>
              <w:t xml:space="preserve"> модельного раствора, частота вращения перемешивающего устройства 200 об./мин, рН 7, время сорбции от 10 до 180 мин. Изучено влияние исходной концентрации модельных растворов с содержанием ионов аммония 5, 20, 50 и 100 мг/дм</w:t>
            </w:r>
            <w:r>
              <w:rPr>
                <w:rFonts w:hint="default" w:ascii="Times New Roman" w:hAnsi="Times New Roman" w:eastAsia="SimSun" w:cs="Times New Roman"/>
                <w:kern w:val="0"/>
                <w:sz w:val="24"/>
                <w:szCs w:val="24"/>
                <w:vertAlign w:val="superscript"/>
                <w:lang w:val="en-US" w:eastAsia="zh-CN" w:bidi="ar"/>
              </w:rPr>
              <w:t>3</w:t>
            </w:r>
            <w:r>
              <w:rPr>
                <w:rFonts w:hint="default" w:ascii="Times New Roman" w:hAnsi="Times New Roman" w:eastAsia="SimSun" w:cs="Times New Roman"/>
                <w:kern w:val="0"/>
                <w:sz w:val="24"/>
                <w:szCs w:val="24"/>
                <w:lang w:val="en-US" w:eastAsia="zh-CN" w:bidi="ar"/>
              </w:rPr>
              <w:t xml:space="preserve"> на величину адсорбции и эффективность очистки. Наибольшая эффективность очистки 60% получена для исходной концентрации ионов аммония в растворе 20 мг/дм</w:t>
            </w:r>
            <w:r>
              <w:rPr>
                <w:rFonts w:hint="default" w:ascii="Times New Roman" w:hAnsi="Times New Roman" w:eastAsia="SimSun" w:cs="Times New Roman"/>
                <w:kern w:val="0"/>
                <w:sz w:val="24"/>
                <w:szCs w:val="24"/>
                <w:vertAlign w:val="superscript"/>
                <w:lang w:val="en-US" w:eastAsia="zh-CN" w:bidi="ar"/>
              </w:rPr>
              <w:t>3</w:t>
            </w:r>
            <w:r>
              <w:rPr>
                <w:rFonts w:hint="default" w:ascii="Times New Roman" w:hAnsi="Times New Roman" w:eastAsia="SimSun" w:cs="Times New Roman"/>
                <w:kern w:val="0"/>
                <w:sz w:val="24"/>
                <w:szCs w:val="24"/>
                <w:lang w:val="en-US" w:eastAsia="zh-CN" w:bidi="ar"/>
              </w:rPr>
              <w:t>. Обработка экспериментальных данных проведена по моделям кинетики псевдопервого, псевдовторого порядка и диффузионной. Лучшее описание экспериментальных данных получено по модели псевдопервого порядка, имеющей наибольшее значение коэффициента детерминации. Изучено адсорбционное равновесие в системе ионы аммония – прокалённый сорбент для исходной концентрации ионов аммония в растворе: 5, 20, 30, 50, 100, 200, 300 мг/дм</w:t>
            </w:r>
            <w:r>
              <w:rPr>
                <w:rFonts w:hint="default" w:ascii="Times New Roman" w:hAnsi="Times New Roman" w:eastAsia="SimSun" w:cs="Times New Roman"/>
                <w:kern w:val="0"/>
                <w:sz w:val="24"/>
                <w:szCs w:val="24"/>
                <w:vertAlign w:val="superscript"/>
                <w:lang w:val="en-US" w:eastAsia="zh-CN" w:bidi="ar"/>
              </w:rPr>
              <w:t>3</w:t>
            </w:r>
            <w:r>
              <w:rPr>
                <w:rFonts w:hint="default" w:ascii="Times New Roman" w:hAnsi="Times New Roman" w:eastAsia="SimSun" w:cs="Times New Roman"/>
                <w:kern w:val="0"/>
                <w:sz w:val="24"/>
                <w:szCs w:val="24"/>
                <w:lang w:val="en-US" w:eastAsia="zh-CN" w:bidi="ar"/>
              </w:rPr>
              <w:t>. Обработка экспериментальных данных по равновесию проведена на основе двухпараметрических изотерм адсорбции: Ленгмюра, Фрейндлиха и Темкина. Значение величины коэффициента детерминации по изотерме Ленгмюра является наибольшим R</w:t>
            </w:r>
            <w:r>
              <w:rPr>
                <w:rFonts w:hint="default" w:ascii="Times New Roman" w:hAnsi="Times New Roman" w:eastAsia="SimSun" w:cs="Times New Roman"/>
                <w:kern w:val="0"/>
                <w:sz w:val="24"/>
                <w:szCs w:val="24"/>
                <w:vertAlign w:val="superscript"/>
                <w:lang w:val="en-US" w:eastAsia="zh-CN" w:bidi="ar"/>
              </w:rPr>
              <w:t>2</w:t>
            </w:r>
            <w:r>
              <w:rPr>
                <w:rFonts w:hint="default" w:ascii="Times New Roman" w:hAnsi="Times New Roman" w:eastAsia="SimSun" w:cs="Times New Roman"/>
                <w:kern w:val="0"/>
                <w:sz w:val="24"/>
                <w:szCs w:val="24"/>
                <w:lang w:val="en-US" w:eastAsia="zh-CN" w:bidi="ar"/>
              </w:rPr>
              <w:t xml:space="preserve"> = 0,9904. Получены зависимости между эффективностью очистки при адсорбционном равновесии и исходной концентрацией ионов аммония в растворе для системы ионы аммония – прокалённый сорбент. С ростом исходной концентрации ионов аммония в растворе эффективность очистки при малых исходных концентрациях возрастает, а с увеличением концентрации падает.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Experimental studies of sorption on water treatment from ammonium ions by a calcined sorbent based on ash-and-slag waste from thermal power engineering have been carried out. The calcined sorbent was obtained by calcining samples of ash-and-slag from coal combustion at the Novocherkassk State District Power Plant at a temperature of 600 </w:t>
            </w:r>
            <w:r>
              <w:rPr>
                <w:rFonts w:hint="default" w:ascii="Times New Roman" w:hAnsi="Times New Roman" w:eastAsia="SimSun" w:cs="Times New Roman"/>
                <w:kern w:val="0"/>
                <w:sz w:val="24"/>
                <w:szCs w:val="24"/>
                <w:vertAlign w:val="superscript"/>
                <w:lang w:val="en-US" w:eastAsia="zh-CN" w:bidi="ar"/>
              </w:rPr>
              <w:t>о</w:t>
            </w:r>
            <w:r>
              <w:rPr>
                <w:rFonts w:hint="default" w:ascii="Times New Roman" w:hAnsi="Times New Roman" w:eastAsia="SimSun" w:cs="Times New Roman"/>
                <w:kern w:val="0"/>
                <w:sz w:val="24"/>
                <w:szCs w:val="24"/>
                <w:lang w:val="en-US" w:eastAsia="zh-CN" w:bidi="ar"/>
              </w:rPr>
              <w:t>C for 30 min. The sorption capacity of a sorbent with a dose of 2.0 g per 50 mL of a model solution, a stirrer speed of 200 rpm, pH 7, and sorption time from 10 to 180 minutes was studied. The influence of the initial concentration of model solutions with the content of ammonium ions 5, 20, 50 and 100 mg/L on the amount of adsorption and treatment efficiency was studied. The highest treatment efficiency of 60% was obtained for an initial concentration of ammonium ions in a solution of 20 mg/L. Processing of experimental data was carried out according to the models of pseudo-first, pseudo-second-order and intra-particle diffusion kinetics. The best description of the experimental data was obtained using the pseudo-first order model, which has the highest value of the coefficient of determination. The adsorption equilibrium in the system ammonium ions – calcined sorbent was studied for the initial concentration of ammonium ions in solution: 5, 20, 30, 50, 100, 200, 300 mg/L. Processing of experimental data on equilibrium was carried out on the basis of two-parameter adsorption isotherms: Langmuir, Freindlich and Temkin. The value of the coefficient of determination according to the Langmuir isotherm is the largest R</w:t>
            </w:r>
            <w:r>
              <w:rPr>
                <w:rFonts w:hint="default" w:ascii="Times New Roman" w:hAnsi="Times New Roman" w:eastAsia="SimSun" w:cs="Times New Roman"/>
                <w:kern w:val="0"/>
                <w:sz w:val="24"/>
                <w:szCs w:val="24"/>
                <w:vertAlign w:val="superscript"/>
                <w:lang w:val="en-US" w:eastAsia="zh-CN" w:bidi="ar"/>
              </w:rPr>
              <w:t>2</w:t>
            </w:r>
            <w:r>
              <w:rPr>
                <w:rFonts w:hint="default" w:ascii="Times New Roman" w:hAnsi="Times New Roman" w:eastAsia="SimSun" w:cs="Times New Roman"/>
                <w:kern w:val="0"/>
                <w:sz w:val="24"/>
                <w:szCs w:val="24"/>
                <w:lang w:val="en-US" w:eastAsia="zh-CN" w:bidi="ar"/>
              </w:rPr>
              <w:t xml:space="preserve"> = 0.9904. Dependences between the cleaning efficiency at adsorption equilibrium and the initial concentration of ammonium ions in solution for the system ammonium ions – calcined sorbent are obtained. With an increase in the initial concentration of ammonium ions in the solution, the treatment efficiency at low initial concentrations increases, and decreases with increasing concentration.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Ключевые слова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Keywords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эффективность очистки, ион аммония, сорбент, золошлаковые отходы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treatment efficiency, ammonium ion, sorbent, ash-and-slag waste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5000" w:type="pct"/>
            <w:gridSpan w:val="2"/>
            <w:shd w:val="clear" w:color="auto" w:fill="auto"/>
            <w:vAlign w:val="center"/>
          </w:tcPr>
          <w:p>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References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5000" w:type="pct"/>
            <w:gridSpan w:val="2"/>
            <w:shd w:val="clear" w:color="auto" w:fill="auto"/>
            <w:vAlign w:val="center"/>
          </w:tcPr>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 Ashikhmina T.Ya., Skugoreva S.G., Adamovich T.A.,</w:t>
            </w:r>
            <w:r>
              <w:rPr>
                <w:rFonts w:hint="default" w:ascii="Times New Roman" w:hAnsi="Times New Roman"/>
                <w:sz w:val="24"/>
                <w:szCs w:val="24"/>
                <w:lang w:val="ru-RU"/>
              </w:rPr>
              <w:t xml:space="preserve"> </w:t>
            </w:r>
            <w:r>
              <w:rPr>
                <w:rFonts w:hint="default" w:ascii="Times New Roman" w:hAnsi="Times New Roman"/>
                <w:sz w:val="24"/>
                <w:szCs w:val="24"/>
              </w:rPr>
              <w:t>Tovstik E.V. Assessment of the state of surface water bodies in</w:t>
            </w:r>
            <w:r>
              <w:rPr>
                <w:rFonts w:hint="default" w:ascii="Times New Roman" w:hAnsi="Times New Roman"/>
                <w:sz w:val="24"/>
                <w:szCs w:val="24"/>
                <w:lang w:val="ru-RU"/>
              </w:rPr>
              <w:t xml:space="preserve"> </w:t>
            </w:r>
            <w:r>
              <w:rPr>
                <w:rFonts w:hint="default" w:ascii="Times New Roman" w:hAnsi="Times New Roman"/>
                <w:sz w:val="24"/>
                <w:szCs w:val="24"/>
              </w:rPr>
              <w:t>the area of the landfill for the disposal of pesticides // Theoretical and Applied Ecology. 2021. No. 1. Р. 104–111 (in Russian).</w:t>
            </w:r>
            <w:r>
              <w:rPr>
                <w:rFonts w:hint="default" w:ascii="Times New Roman" w:hAnsi="Times New Roman"/>
                <w:sz w:val="24"/>
                <w:szCs w:val="24"/>
                <w:lang w:val="ru-RU"/>
              </w:rPr>
              <w:t xml:space="preserve"> </w:t>
            </w:r>
            <w:r>
              <w:rPr>
                <w:rFonts w:hint="default" w:ascii="Times New Roman" w:hAnsi="Times New Roman"/>
                <w:sz w:val="24"/>
                <w:szCs w:val="24"/>
              </w:rPr>
              <w:t>doi: 10.25750/1995-4301-2021-1-104-111</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 Korotkova T.G., Zakolyukina A.M., Bushumov S.A.,</w:t>
            </w:r>
            <w:r>
              <w:rPr>
                <w:rFonts w:hint="default" w:ascii="Times New Roman" w:hAnsi="Times New Roman"/>
                <w:sz w:val="24"/>
                <w:szCs w:val="24"/>
                <w:lang w:val="ru-RU"/>
              </w:rPr>
              <w:t xml:space="preserve"> </w:t>
            </w:r>
            <w:r>
              <w:rPr>
                <w:rFonts w:hint="default" w:ascii="Times New Roman" w:hAnsi="Times New Roman"/>
                <w:sz w:val="24"/>
                <w:szCs w:val="24"/>
              </w:rPr>
              <w:t>Burlaka S.D. The study of water quality of river flowing within</w:t>
            </w:r>
            <w:r>
              <w:rPr>
                <w:rFonts w:hint="default" w:ascii="Times New Roman" w:hAnsi="Times New Roman"/>
                <w:sz w:val="24"/>
                <w:szCs w:val="24"/>
                <w:lang w:val="ru-RU"/>
              </w:rPr>
              <w:t xml:space="preserve"> </w:t>
            </w:r>
            <w:r>
              <w:rPr>
                <w:rFonts w:hint="default" w:ascii="Times New Roman" w:hAnsi="Times New Roman"/>
                <w:sz w:val="24"/>
                <w:szCs w:val="24"/>
              </w:rPr>
              <w:t>the city using quantitative chemical and microbiological analyses // Pollution Research. 2019. V. 38. No. 1. P. 228–233.</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rPr>
              <w:t>3. Gupta V.K., Sadegh H., Yari M., Shahryari Ghoshekandi R., B. Maazinejad B., Chahardor M. Removal of ammonium ions from wastewater. A short review in development of</w:t>
            </w:r>
            <w:r>
              <w:rPr>
                <w:rFonts w:hint="default" w:ascii="Times New Roman" w:hAnsi="Times New Roman"/>
                <w:sz w:val="24"/>
                <w:szCs w:val="24"/>
                <w:lang w:val="ru-RU"/>
              </w:rPr>
              <w:t xml:space="preserve"> </w:t>
            </w:r>
            <w:r>
              <w:rPr>
                <w:rFonts w:hint="default" w:ascii="Times New Roman" w:hAnsi="Times New Roman"/>
                <w:sz w:val="24"/>
                <w:szCs w:val="24"/>
              </w:rPr>
              <w:t>efficient methods // Global Journal of Environmental Science</w:t>
            </w:r>
            <w:r>
              <w:rPr>
                <w:rFonts w:hint="default" w:ascii="Times New Roman" w:hAnsi="Times New Roman"/>
                <w:sz w:val="24"/>
                <w:szCs w:val="24"/>
                <w:lang w:val="ru-RU"/>
              </w:rPr>
              <w:t xml:space="preserve"> and Management (GJESM). 2015. No. 1 (2). P. 149–158. doi: 10.7508/gjesm.2015.02.007</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 xml:space="preserve">4. Lebedynets M., Sprynskyy M., Sakhnyuk I., Zbytniewski R., Golembiewski R., Buszewski B. Adsorption of </w:t>
            </w:r>
            <w:r>
              <w:rPr>
                <w:rFonts w:hint="default" w:ascii="Times New Roman" w:hAnsi="Times New Roman"/>
                <w:sz w:val="24"/>
                <w:szCs w:val="24"/>
                <w:lang w:val="en-US"/>
              </w:rPr>
              <w:t>a</w:t>
            </w:r>
            <w:r>
              <w:rPr>
                <w:rFonts w:hint="default" w:ascii="Times New Roman" w:hAnsi="Times New Roman"/>
                <w:sz w:val="24"/>
                <w:szCs w:val="24"/>
                <w:lang w:val="ru-RU"/>
              </w:rPr>
              <w:t xml:space="preserve">mmonium </w:t>
            </w:r>
            <w:r>
              <w:rPr>
                <w:rFonts w:hint="default" w:ascii="Times New Roman" w:hAnsi="Times New Roman"/>
                <w:sz w:val="24"/>
                <w:szCs w:val="24"/>
                <w:lang w:val="en-US"/>
              </w:rPr>
              <w:t>i</w:t>
            </w:r>
            <w:r>
              <w:rPr>
                <w:rFonts w:hint="default" w:ascii="Times New Roman" w:hAnsi="Times New Roman"/>
                <w:sz w:val="24"/>
                <w:szCs w:val="24"/>
                <w:lang w:val="ru-RU"/>
              </w:rPr>
              <w:t xml:space="preserve">ons onto a </w:t>
            </w:r>
            <w:r>
              <w:rPr>
                <w:rFonts w:hint="default" w:ascii="Times New Roman" w:hAnsi="Times New Roman"/>
                <w:sz w:val="24"/>
                <w:szCs w:val="24"/>
                <w:lang w:val="en-US"/>
              </w:rPr>
              <w:t>n</w:t>
            </w:r>
            <w:r>
              <w:rPr>
                <w:rFonts w:hint="default" w:ascii="Times New Roman" w:hAnsi="Times New Roman"/>
                <w:sz w:val="24"/>
                <w:szCs w:val="24"/>
                <w:lang w:val="ru-RU"/>
              </w:rPr>
              <w:t xml:space="preserve">atural </w:t>
            </w:r>
            <w:r>
              <w:rPr>
                <w:rFonts w:hint="default" w:ascii="Times New Roman" w:hAnsi="Times New Roman"/>
                <w:sz w:val="24"/>
                <w:szCs w:val="24"/>
                <w:lang w:val="en-US"/>
              </w:rPr>
              <w:t>z</w:t>
            </w:r>
            <w:r>
              <w:rPr>
                <w:rFonts w:hint="default" w:ascii="Times New Roman" w:hAnsi="Times New Roman"/>
                <w:sz w:val="24"/>
                <w:szCs w:val="24"/>
                <w:lang w:val="ru-RU"/>
              </w:rPr>
              <w:t xml:space="preserve">eolite: Transcarpathian </w:t>
            </w:r>
            <w:r>
              <w:rPr>
                <w:rFonts w:hint="default" w:ascii="Times New Roman" w:hAnsi="Times New Roman"/>
                <w:sz w:val="24"/>
                <w:szCs w:val="24"/>
                <w:lang w:val="en-US"/>
              </w:rPr>
              <w:t>c</w:t>
            </w:r>
            <w:r>
              <w:rPr>
                <w:rFonts w:hint="default" w:ascii="Times New Roman" w:hAnsi="Times New Roman"/>
                <w:sz w:val="24"/>
                <w:szCs w:val="24"/>
                <w:lang w:val="ru-RU"/>
              </w:rPr>
              <w:t>linoptilolite // Adsorption Science &amp; Technology. 2004. V. 22. No. 9. P. 731–741. doi: 10.1260/0263617043026541</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5. Karadag D., Koc Y., Turan M., Armagan B. Removal of ammonium ion from aqueous solution using natural Turkish clinoptilolite // Journal of Hazardous Materials. 2006. V. 136. No. 3. P. 604–609. doi: 10.1016/j.jhazmat.2005.12.042</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6. Mažeikiene A., Valentukevičiene M., Rimeika M., Matuzevičius A.B., Dauknys R. Removal of nitrates and ammonium ions from water using natural sorbent zeolite (clinoptilolite) // Journal of Environmental Engineering and Landscape Management. 2008. V. 16. No. 1. P. 38–44. doi: 10.3846/1648-6897.2008.16.38-44</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7. Tilaki R.A.D. Removal of ammonium ions from water by raw and alkali activated bentonite // ICAMS 2012 – 4</w:t>
            </w:r>
            <w:r>
              <w:rPr>
                <w:rFonts w:hint="default" w:ascii="Times New Roman" w:hAnsi="Times New Roman"/>
                <w:sz w:val="24"/>
                <w:szCs w:val="24"/>
                <w:vertAlign w:val="superscript"/>
                <w:lang w:val="ru-RU"/>
              </w:rPr>
              <w:t>th</w:t>
            </w:r>
            <w:r>
              <w:rPr>
                <w:rFonts w:hint="default" w:ascii="Times New Roman" w:hAnsi="Times New Roman"/>
                <w:sz w:val="24"/>
                <w:szCs w:val="24"/>
                <w:lang w:val="ru-RU"/>
              </w:rPr>
              <w:t xml:space="preserve"> International Conference on Advanced Materials and Systems [Internet resource] https://icams.ro/icamsresurse/2012/proceedings/IV_Environment_02.pdf (Accessed: 25.10.2023).</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8. Leszczyński J. Removal of ammonium ions from aqueous solutions using weathered halloysite // Materials. 2021. V. 14. Article No. 4359. doi: 10.3390/ma14164359</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9. Runtti H., Sundhararasu E., Pesonen J., Tuomikoski S., Hu T., Lassi U., Kangas T. Removal of ammonium ions from aqueous solutions using alkali-activated analcime as sorbent // ChemEngineering. 2023. V. 7. Article No. 5. doi: 10.3390/chemengineering7010005</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10. Kondrashova A.V., Kuzmina R.I. Treatment of waste-water from ammonium ions using the adsorption method // Nauka i biznes: puti razvitiya. 2022. No. 5 (131). P. 135–138 (in Russian).</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11. Boopathy R., Karthikeyan S., Mandal A. B., Sekaran G. Adsorption of ammonium ion by coconut shell-activated carbon from aqueous solution: kinetic, isotherm, and thermodynamic studies // Environmental Science and Pollution Research. 2012. V. 20. No. 1. P. 533–542. doi: 10.1007/s11356-012-0911-3</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12. Ghising R.B., Jha V.K. Characteristics of the ammonium ion adsorption from wastewater by the activated carbon obtained from waste tire // Journal of Nepal Chemical Society. 2022. V. 43. No. 1. P. 17–27. doi: 10.3126/jncs.v43i1.46998</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13. Vaičiukynienė D., Mikelionienė A., Baltušnikas A., Kantautas A., Radzevičius A. Removal of ammonium ion from aqueous solutions by using unmodified and H</w:t>
            </w:r>
            <w:r>
              <w:rPr>
                <w:rFonts w:hint="default" w:ascii="Times New Roman" w:hAnsi="Times New Roman"/>
                <w:sz w:val="24"/>
                <w:szCs w:val="24"/>
                <w:vertAlign w:val="subscript"/>
                <w:lang w:val="ru-RU"/>
              </w:rPr>
              <w:t>2</w:t>
            </w:r>
            <w:r>
              <w:rPr>
                <w:rFonts w:hint="default" w:ascii="Times New Roman" w:hAnsi="Times New Roman"/>
                <w:sz w:val="24"/>
                <w:szCs w:val="24"/>
                <w:lang w:val="ru-RU"/>
              </w:rPr>
              <w:t>O</w:t>
            </w:r>
            <w:r>
              <w:rPr>
                <w:rFonts w:hint="default" w:ascii="Times New Roman" w:hAnsi="Times New Roman"/>
                <w:sz w:val="24"/>
                <w:szCs w:val="24"/>
                <w:vertAlign w:val="subscript"/>
                <w:lang w:val="ru-RU"/>
              </w:rPr>
              <w:t>2</w:t>
            </w:r>
            <w:r>
              <w:rPr>
                <w:rFonts w:hint="default" w:ascii="Times New Roman" w:hAnsi="Times New Roman"/>
                <w:sz w:val="24"/>
                <w:szCs w:val="24"/>
                <w:lang w:val="ru-RU"/>
              </w:rPr>
              <w:t>-modi-fied zeolitic waste // Scientific Reports. 2020. V. 10. Article No. 352. doi: 10.1038/s41598-019-55906-0</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14. Zhang B., Wu D., Wang C., He S., Zhang Z., Kong H. Simultaneous removal of ammonium and phosphate by zeolite synthesized from coal fly ash as influenced by acid treatment // Journal of Environmental Sciences. 2007. V. 19. No. 5. P. 540–545. doi: 10.1016/s1001-0742(07)60090-4</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15. Zhang M., Zhang H., Xu D., Han L., Niu D., Zhang L., Wu W., Tian B. Ammonium removal from aqueous solution by zeolites synthesized from low-calcium and high-calcium fly ashes // Desalination. 2011. V. 277. No. 1–3. P. 46–53. doi: 10.1016/j.desal.2011.03.085</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16. Affandi K.A., Bagastyo A.Y., Fitriana A.R. Removal of ammonium and phosphate in the synthetic wastewater using coal fly ash adsorbent // Journal of Environment and Sustainability. 2021. V. 5. No. 1.</w:t>
            </w:r>
            <w:r>
              <w:rPr>
                <w:rFonts w:hint="default" w:ascii="Times New Roman" w:hAnsi="Times New Roman"/>
                <w:sz w:val="24"/>
                <w:szCs w:val="24"/>
                <w:lang w:val="en-US"/>
              </w:rPr>
              <w:t xml:space="preserve"> </w:t>
            </w:r>
            <w:r>
              <w:rPr>
                <w:rFonts w:hint="default" w:ascii="Times New Roman" w:hAnsi="Times New Roman"/>
                <w:sz w:val="24"/>
                <w:szCs w:val="24"/>
                <w:lang w:val="ru-RU"/>
              </w:rPr>
              <w:t>P. 25–34. doi: 10.22515/sustinere.jes.v5i1.129</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17. Juan R., Hernandez S., Andrés J.M., Ruiz C. Ion exchange uptake of ammonium in wastewater from a Sewage Treatment Plant by zeolitic materials from fly ash // Journal of Hazardous Materials. 2009 V. 161. P. 781–786. doi: 10.1016/j.jhazmat.2008.04.025</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18. Bushumov S.A., Korotkova T.G. Method for producing sorbent for treating wastewater from petroleum products // Patent RU 2708604. Application: 2019120574, 01.07. 2019. Date of publication: 09.12.2019. Bull. 34 (in Russian).</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19. Bushumov S.A., Korotkova T.G. Determination of physical and chemical properties of the modified sorbent from ash-and-slag waste accumulated on ash dumps by hydraulic ash removal // RASÃYAN Journal of Chemistry. 2020. V. 13. No. 3. P. 1619–1626. doi: 10.31788/RJC.2020.1335454</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20. Korotkova T.G., Bushumov S.A. Kinetic curves of oil products sorption by calcined sorbent from ash and slag wastes of thermal power engineering // Izvestiya Vuzov. Prikladnaya Khimiya i Biotekhnologiya = Proceedings of Universities. Applied Chemistry and Biotechnology. 2023. V. 13. No. 1. P. 142–151 (in Russian). doi: 10.21285/2227-2925-2023-13-1-142-151</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21. Ji X.D., Zhang M.L., Ke Y.Y., Song Y.C. Simultaneous immobilization of ammonium and phosphate from aqueous solution using zeolites synthesized from fly ashes // Water Science &amp; Technology. 2013. V. 67. No. 6. P. 1324–1331. doi: 10.2166/wst.2013.690</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22. Skugoreva S.G., Kantor G.Ya., Domracheva L.I. Evaluation of the efficiency of sorption of lead(II) ions using models of sorption kinetics and isotherms // Theoretical and Applied Ecology. 2021. No. 3. Р. 44–51 (in Russian). doi: 10.25750/1995-4301-2021-3-044-051</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23. Krizhanovskaya O.O., Sinyaeva L.A., Karpov S.I., Selemenev V.F., Borodina E.V., Ressner F. Kinetic models for describing the sorption of fat-soluble physiologically active substances by highly ordered inorganic silicon-containing materials // Sorbtsionnye i khromatograficheskie protsessy. 2014. V. 14. No. 5. P. 784–794 (in Russian).</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24. Benmessaoud A., Nibou D., Mekatel El Hadj, Amokrane S. A comparative study of the linear and non-linear methods for determination of the optimum equilibrium isotherm for adsorption of Pb</w:t>
            </w:r>
            <w:r>
              <w:rPr>
                <w:rFonts w:hint="default" w:ascii="Times New Roman" w:hAnsi="Times New Roman"/>
                <w:sz w:val="24"/>
                <w:szCs w:val="24"/>
                <w:vertAlign w:val="superscript"/>
                <w:lang w:val="ru-RU"/>
              </w:rPr>
              <w:t>2+</w:t>
            </w:r>
            <w:r>
              <w:rPr>
                <w:rFonts w:hint="default" w:ascii="Times New Roman" w:hAnsi="Times New Roman"/>
                <w:sz w:val="24"/>
                <w:szCs w:val="24"/>
                <w:lang w:val="ru-RU"/>
              </w:rPr>
              <w:t xml:space="preserve"> ions onto Algerian treated clay // Iranian Journal of Chemistry and Chemical Engineering. 2020. V. 39. No. 4. P. 153–171. doi: 10.30492/ijcce.2019.35116</w:t>
            </w:r>
          </w:p>
          <w:p>
            <w:pPr>
              <w:keepNext w:val="0"/>
              <w:keepLines w:val="0"/>
              <w:widowControl/>
              <w:suppressLineNumbers w:val="0"/>
              <w:jc w:val="left"/>
              <w:rPr>
                <w:rFonts w:hint="default" w:ascii="Times New Roman" w:hAnsi="Times New Roman" w:cs="Times New Roman"/>
                <w:sz w:val="24"/>
                <w:szCs w:val="24"/>
                <w:lang w:val="ru-RU"/>
              </w:rPr>
            </w:pPr>
            <w:r>
              <w:rPr>
                <w:rFonts w:hint="default" w:ascii="Times New Roman" w:hAnsi="Times New Roman"/>
                <w:sz w:val="24"/>
                <w:szCs w:val="24"/>
                <w:lang w:val="ru-RU"/>
              </w:rPr>
              <w:t>25. Wang J., Guo X. Adsorption kinetic models: physical meanings, applications, and solving method // Journal of Hazardous Materials. 2020. V. 390. Article No. 122156. doi: 10.1016/j.jhazmat.2020.122156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Раздел 4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Section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Экологизация производства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Ecologization of production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Название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Title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Использование отходов производств для сорбции токсичных газов </w:t>
            </w:r>
          </w:p>
        </w:tc>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Utilization of industrial wastes for sorption of toxic gases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Авторы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Сontributors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С. Л. Фукс, к. т. н., доцент,</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С. В. Девятерикова, к. т. н., доцент,</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Вятский государственный университет,</w:t>
            </w:r>
          </w:p>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b w:val="0"/>
                <w:bCs w:val="0"/>
                <w:kern w:val="0"/>
                <w:sz w:val="24"/>
                <w:szCs w:val="24"/>
                <w:lang w:val="en-US" w:eastAsia="zh-CN"/>
              </w:rPr>
              <w:t>610000, г. Киров, ул. Московская, д. 36</w:t>
            </w:r>
            <w:r>
              <w:rPr>
                <w:rFonts w:hint="default" w:ascii="Times New Roman" w:hAnsi="Times New Roman" w:eastAsia="SimSun" w:cs="Times New Roman"/>
                <w:kern w:val="0"/>
                <w:sz w:val="24"/>
                <w:szCs w:val="24"/>
                <w:lang w:val="en-US" w:eastAsia="zh-CN" w:bidi="ar"/>
              </w:rPr>
              <w:t xml:space="preserve"> </w:t>
            </w:r>
          </w:p>
        </w:tc>
        <w:tc>
          <w:tcPr>
            <w:tcW w:w="2500" w:type="pct"/>
            <w:shd w:val="clear" w:color="auto" w:fill="auto"/>
            <w:vAlign w:val="center"/>
          </w:tcPr>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 xml:space="preserve">S. L. Fuks </w:t>
            </w:r>
            <w:r>
              <w:rPr>
                <w:rFonts w:hint="default" w:ascii="Times New Roman" w:hAnsi="Times New Roman" w:eastAsia="SimSun"/>
                <w:b/>
                <w:bCs/>
                <w:kern w:val="0"/>
                <w:sz w:val="24"/>
                <w:szCs w:val="24"/>
                <w:vertAlign w:val="subscript"/>
                <w:lang w:val="en-US" w:eastAsia="zh-CN"/>
              </w:rPr>
              <w:t>ORCID: 0000-0002-9238-2944</w:t>
            </w:r>
            <w:r>
              <w:rPr>
                <w:rFonts w:hint="default" w:ascii="Times New Roman" w:hAnsi="Times New Roman" w:eastAsia="SimSun"/>
                <w:b/>
                <w:bCs/>
                <w:kern w:val="0"/>
                <w:sz w:val="24"/>
                <w:szCs w:val="24"/>
                <w:lang w:val="en-US" w:eastAsia="zh-CN"/>
              </w:rPr>
              <w:t>,</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 xml:space="preserve">S. V. Devyaterikova </w:t>
            </w:r>
            <w:r>
              <w:rPr>
                <w:rFonts w:hint="default" w:ascii="Times New Roman" w:hAnsi="Times New Roman" w:eastAsia="SimSun"/>
                <w:b/>
                <w:bCs/>
                <w:kern w:val="0"/>
                <w:sz w:val="24"/>
                <w:szCs w:val="24"/>
                <w:vertAlign w:val="subscript"/>
                <w:lang w:val="en-US" w:eastAsia="zh-CN"/>
              </w:rPr>
              <w:t>ORCID: 0000-0003-1863-1209</w:t>
            </w:r>
            <w:r>
              <w:rPr>
                <w:rFonts w:hint="default" w:ascii="Times New Roman" w:hAnsi="Times New Roman" w:eastAsia="SimSun"/>
                <w:b/>
                <w:bCs/>
                <w:kern w:val="0"/>
                <w:sz w:val="24"/>
                <w:szCs w:val="24"/>
                <w:lang w:val="en-US" w:eastAsia="zh-CN"/>
              </w:rPr>
              <w:t>,</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Vyatka State University,</w:t>
            </w:r>
          </w:p>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b w:val="0"/>
                <w:bCs w:val="0"/>
                <w:kern w:val="0"/>
                <w:sz w:val="24"/>
                <w:szCs w:val="24"/>
                <w:lang w:val="en-US" w:eastAsia="zh-CN"/>
              </w:rPr>
              <w:t>36, Moskovskaya St., Kirov, Russia, 610000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e-mail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e-mail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usr01730@vyatsu.ru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usr01730@vyatsu.ru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Аннотация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Abstract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Перспективной и актуальной в охране окружающей среды является очистка отходящих газов одних производств твёрдыми отходами других предприятий. В данной работе приведены результаты исследований очистки отходящих газов от аммиака и бензола отходами теплоэнергетики (зола уноса) и химической промышленности (вторичный политетрафторэтилен).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В результате деятельности предприятий теплоэнергетики, работающих на каменном угле, образуется зола уноса, требующая размещения на золошлакоотвалах. Золошлакоотвалы занимают большие площади и значительно нагружают местную экосистему. Уменьшение объёмов золоотвалов возможно за счёт использования золы в производстве строительных, звукопоглощающих и термоизоляционных материалов. Золу уноса можно применять как основу для гетерогенных катализаторов. Также зола уноса используется для производства цеолитов и в качестве добавки для улучшения структуры почв. В ряде исследований приведены положительные результаты очистки сточных вод от нефтепродуктов и ионов тяжёлых металлов, а также поглощения оксида серы(IV) из атмосферного воздуха.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В нашей работе предложено использовать золу уноса в качестве сорбента для извлечения аммиака, содержащегося в отходящих газах производств азотной кислоты и азотных удобрений. Адсорбат может быть применён в качестве удобрения для кислых почв.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Побочным продуктом производства политетрафторэтилена является вторичный политетрафторэтилен. Методом исчерпывающего фторирования возможно преобразование его в ультрадисперсный порошок с размерами частиц 0,20–1,35 мкм. Нанесение его на пористый материал позволит получить сорбент, который можно использовать для извлечения паров бензола из отходящих газов производств, использующих бензол, например, в качестве растворителя. В исследовании показано, что разработанный сорбент эффективно очищает отходящие газы от паров бензола по сравнению с активированным углём. Исследования очистки нагретых газов показали, что с увеличением времени очистки эффективность падает практически до нуля, что, предположительно, обусловлено конденсацией жидкой фракции бензола на поверхности сорбента.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The purification of exhaust gases of some industries by solid wastes of other enterprises is promising and up-to-date in environmental protection. This paper presents the research results on purification of waste gases from ammonia and benzene by wastes from thermal power engineering (fly ash) and chemical industry (secondary polytetrafluoroethylene).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Operation of heat power industry plants, which are powered by bituminous coal, results in producing fly ash which is to be stored in special ash ponds. Ash ponds occupy large areas and significantly burden the local ecosystem. Using ash in building, sound-absorbing, and heat insulating materials’ production reduces the volumes of ahs ponds. Fly ash can be used as a base for heterogeneous catalysts. Fly ash can also be used in zeolite production and for soil structure improvement. A number of studies provide positive results of wastewater treatment from oil products and heavy metal ions, as well as absorption of air sulfur(IV) oxide.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We propose fly ash using as a sorbent for ammonia adsorbing from exhaust gases in nitric acid and nitrogen fertilizers production. The adsorbate can be applied as a fertilizer for acid soils.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Secondary polytetrafluoroethylene is a co-product of polytetrafluoroethylene production. It can be converted into ultradisperse powder with particle sizes of 0.20–1.35 µm by method of exhaustive fluoridation; the powder applies to a sponge material. The resulting sorbent can be used to extract benzene vapors from the exhaust gases of industries using benzene, for example, as a solvent. Compared to activated carbon, the developed sorbent effectively removes benzene vapors from exhaust gases. Over time, the purification efficiency of heated gases decreases to almost zero. Presumably this is due to liquid benzene fraction condensation on the sorbent surface.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Ключевые слова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Keywords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зола уноса, политетрафторэтилен, активированный уголь, адсорбция, аммиак, бензол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fly ash, polytetrafluoroethylene, activated carbon, adsorption, ammonia, benzene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Литература </w:t>
            </w:r>
          </w:p>
        </w:tc>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References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 Fuks S.L., Khitrin S.V., Vologzhanina Yu.V.,</w:t>
            </w:r>
            <w:r>
              <w:rPr>
                <w:rFonts w:hint="default" w:ascii="Times New Roman" w:hAnsi="Times New Roman"/>
                <w:sz w:val="24"/>
                <w:szCs w:val="24"/>
                <w:lang w:val="ru-RU"/>
              </w:rPr>
              <w:t xml:space="preserve"> </w:t>
            </w:r>
            <w:r>
              <w:rPr>
                <w:rFonts w:hint="default" w:ascii="Times New Roman" w:hAnsi="Times New Roman"/>
                <w:sz w:val="24"/>
                <w:szCs w:val="24"/>
              </w:rPr>
              <w:t>Pinaeva L.N., Mikhalitsyna Yu.S., Devyaterikova S.V.</w:t>
            </w:r>
            <w:r>
              <w:rPr>
                <w:rFonts w:hint="default" w:ascii="Times New Roman" w:hAnsi="Times New Roman"/>
                <w:sz w:val="24"/>
                <w:szCs w:val="24"/>
                <w:lang w:val="ru-RU"/>
              </w:rPr>
              <w:t xml:space="preserve">  </w:t>
            </w:r>
            <w:r>
              <w:rPr>
                <w:rFonts w:hint="default" w:ascii="Times New Roman" w:hAnsi="Times New Roman"/>
                <w:sz w:val="24"/>
                <w:szCs w:val="24"/>
              </w:rPr>
              <w:t>Cloused cycle of production of ulltrafine polytetrafluoroethylene and new areas of use of fluoropolymer manufacture waste // Russian Journal of Applied Chemistry.</w:t>
            </w:r>
            <w:r>
              <w:rPr>
                <w:rFonts w:hint="default" w:ascii="Times New Roman" w:hAnsi="Times New Roman"/>
                <w:sz w:val="24"/>
                <w:szCs w:val="24"/>
                <w:lang w:val="ru-RU"/>
              </w:rPr>
              <w:t xml:space="preserve"> </w:t>
            </w:r>
            <w:r>
              <w:rPr>
                <w:rFonts w:hint="default" w:ascii="Times New Roman" w:hAnsi="Times New Roman"/>
                <w:sz w:val="24"/>
                <w:szCs w:val="24"/>
              </w:rPr>
              <w:t>2015. V. 88. No. 11. P. 1800–1807.</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 Гольдинов А.Л. Комплексная азотнокислотная</w:t>
            </w:r>
            <w:r>
              <w:rPr>
                <w:rFonts w:hint="default" w:ascii="Times New Roman" w:hAnsi="Times New Roman"/>
                <w:sz w:val="24"/>
                <w:szCs w:val="24"/>
                <w:lang w:val="ru-RU"/>
              </w:rPr>
              <w:t xml:space="preserve"> </w:t>
            </w:r>
            <w:r>
              <w:rPr>
                <w:rFonts w:hint="default" w:ascii="Times New Roman" w:hAnsi="Times New Roman"/>
                <w:sz w:val="24"/>
                <w:szCs w:val="24"/>
              </w:rPr>
              <w:t>переработка фосфатного сырья. Л.: Изд-во Химия,</w:t>
            </w:r>
            <w:r>
              <w:rPr>
                <w:rFonts w:hint="default" w:ascii="Times New Roman" w:hAnsi="Times New Roman"/>
                <w:sz w:val="24"/>
                <w:szCs w:val="24"/>
                <w:lang w:val="ru-RU"/>
              </w:rPr>
              <w:t xml:space="preserve"> </w:t>
            </w:r>
            <w:r>
              <w:rPr>
                <w:rFonts w:hint="default" w:ascii="Times New Roman" w:hAnsi="Times New Roman"/>
                <w:sz w:val="24"/>
                <w:szCs w:val="24"/>
              </w:rPr>
              <w:t>1982. 207 с.</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3. Балабеков О.С. Очистка газов в химической</w:t>
            </w:r>
            <w:r>
              <w:rPr>
                <w:rFonts w:hint="default" w:ascii="Times New Roman" w:hAnsi="Times New Roman"/>
                <w:sz w:val="24"/>
                <w:szCs w:val="24"/>
                <w:lang w:val="ru-RU"/>
              </w:rPr>
              <w:t xml:space="preserve"> </w:t>
            </w:r>
            <w:r>
              <w:rPr>
                <w:rFonts w:hint="default" w:ascii="Times New Roman" w:hAnsi="Times New Roman"/>
                <w:sz w:val="24"/>
                <w:szCs w:val="24"/>
              </w:rPr>
              <w:t>промышленности. Процессы и аппараты. М.: Химия,</w:t>
            </w:r>
            <w:r>
              <w:rPr>
                <w:rFonts w:hint="default" w:ascii="Times New Roman" w:hAnsi="Times New Roman"/>
                <w:sz w:val="24"/>
                <w:szCs w:val="24"/>
                <w:lang w:val="ru-RU"/>
              </w:rPr>
              <w:t xml:space="preserve"> </w:t>
            </w:r>
            <w:r>
              <w:rPr>
                <w:rFonts w:hint="default" w:ascii="Times New Roman" w:hAnsi="Times New Roman"/>
                <w:sz w:val="24"/>
                <w:szCs w:val="24"/>
              </w:rPr>
              <w:t>1991. 256 с.</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4. Атрощенко В.И. Курс технологии связанного</w:t>
            </w:r>
            <w:r>
              <w:rPr>
                <w:rFonts w:hint="default" w:ascii="Times New Roman" w:hAnsi="Times New Roman"/>
                <w:sz w:val="24"/>
                <w:szCs w:val="24"/>
                <w:lang w:val="ru-RU"/>
              </w:rPr>
              <w:t xml:space="preserve"> </w:t>
            </w:r>
            <w:r>
              <w:rPr>
                <w:rFonts w:hint="default" w:ascii="Times New Roman" w:hAnsi="Times New Roman"/>
                <w:sz w:val="24"/>
                <w:szCs w:val="24"/>
              </w:rPr>
              <w:t>азота. М.: Химия, 1968. 384 с.</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5. Сиротюк В.В. Опыт и перспективы использования золошлаковых материалов в транспортном строительстве // Расширение региональной сырьевой базы</w:t>
            </w:r>
            <w:r>
              <w:rPr>
                <w:rFonts w:hint="default" w:ascii="Times New Roman" w:hAnsi="Times New Roman"/>
                <w:sz w:val="24"/>
                <w:szCs w:val="24"/>
                <w:lang w:val="ru-RU"/>
              </w:rPr>
              <w:t xml:space="preserve"> </w:t>
            </w:r>
            <w:r>
              <w:rPr>
                <w:rFonts w:hint="default" w:ascii="Times New Roman" w:hAnsi="Times New Roman"/>
                <w:sz w:val="24"/>
                <w:szCs w:val="24"/>
              </w:rPr>
              <w:t>вовлечением в оборот золошлаковых материалов ТЭЦ</w:t>
            </w:r>
            <w:r>
              <w:rPr>
                <w:rFonts w:hint="default" w:ascii="Times New Roman" w:hAnsi="Times New Roman"/>
                <w:sz w:val="24"/>
                <w:szCs w:val="24"/>
                <w:lang w:val="ru-RU"/>
              </w:rPr>
              <w:t xml:space="preserve"> </w:t>
            </w:r>
            <w:r>
              <w:rPr>
                <w:rFonts w:hint="default" w:ascii="Times New Roman" w:hAnsi="Times New Roman"/>
                <w:sz w:val="24"/>
                <w:szCs w:val="24"/>
              </w:rPr>
              <w:t>ОАО «ТГК-11». Омск: ТГК-11, 2007. С. 37–52.</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6. Ватин Н.И. Применение зол и золошлаковых</w:t>
            </w:r>
            <w:r>
              <w:rPr>
                <w:rFonts w:hint="default" w:ascii="Times New Roman" w:hAnsi="Times New Roman"/>
                <w:sz w:val="24"/>
                <w:szCs w:val="24"/>
                <w:lang w:val="ru-RU"/>
              </w:rPr>
              <w:t xml:space="preserve"> </w:t>
            </w:r>
            <w:r>
              <w:rPr>
                <w:rFonts w:hint="default" w:ascii="Times New Roman" w:hAnsi="Times New Roman"/>
                <w:sz w:val="24"/>
                <w:szCs w:val="24"/>
              </w:rPr>
              <w:t>отходов в строительстве // Инженерно-строительный</w:t>
            </w:r>
            <w:r>
              <w:rPr>
                <w:rFonts w:hint="default" w:ascii="Times New Roman" w:hAnsi="Times New Roman"/>
                <w:sz w:val="24"/>
                <w:szCs w:val="24"/>
                <w:lang w:val="ru-RU"/>
              </w:rPr>
              <w:t xml:space="preserve"> </w:t>
            </w:r>
            <w:r>
              <w:rPr>
                <w:rFonts w:hint="default" w:ascii="Times New Roman" w:hAnsi="Times New Roman"/>
                <w:sz w:val="24"/>
                <w:szCs w:val="24"/>
              </w:rPr>
              <w:t>журнал. 2011. № 4. С. 16–21.</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7. Капустин Ф.Л., Фомина И.В. Малоцементные</w:t>
            </w:r>
            <w:r>
              <w:rPr>
                <w:rFonts w:hint="default" w:ascii="Times New Roman" w:hAnsi="Times New Roman"/>
                <w:sz w:val="24"/>
                <w:szCs w:val="24"/>
                <w:lang w:val="ru-RU"/>
              </w:rPr>
              <w:t xml:space="preserve"> </w:t>
            </w:r>
            <w:r>
              <w:rPr>
                <w:rFonts w:hint="default" w:ascii="Times New Roman" w:hAnsi="Times New Roman"/>
                <w:sz w:val="24"/>
                <w:szCs w:val="24"/>
              </w:rPr>
              <w:t>композиции на основе золы-уноса ТЭС // Система</w:t>
            </w:r>
            <w:r>
              <w:rPr>
                <w:rFonts w:hint="default" w:ascii="Times New Roman" w:hAnsi="Times New Roman"/>
                <w:sz w:val="24"/>
                <w:szCs w:val="24"/>
                <w:lang w:val="ru-RU"/>
              </w:rPr>
              <w:t xml:space="preserve"> </w:t>
            </w:r>
            <w:r>
              <w:rPr>
                <w:rFonts w:hint="default" w:ascii="Times New Roman" w:hAnsi="Times New Roman"/>
                <w:sz w:val="24"/>
                <w:szCs w:val="24"/>
              </w:rPr>
              <w:t>управления экологической безопасностью: сборник</w:t>
            </w:r>
            <w:r>
              <w:rPr>
                <w:rFonts w:hint="default" w:ascii="Times New Roman" w:hAnsi="Times New Roman"/>
                <w:sz w:val="24"/>
                <w:szCs w:val="24"/>
                <w:lang w:val="ru-RU"/>
              </w:rPr>
              <w:t xml:space="preserve"> </w:t>
            </w:r>
            <w:r>
              <w:rPr>
                <w:rFonts w:hint="default" w:ascii="Times New Roman" w:hAnsi="Times New Roman"/>
                <w:sz w:val="24"/>
                <w:szCs w:val="24"/>
              </w:rPr>
              <w:t>трудов IX заочной международной научно-практической</w:t>
            </w:r>
            <w:r>
              <w:rPr>
                <w:rFonts w:hint="default" w:ascii="Times New Roman" w:hAnsi="Times New Roman"/>
                <w:sz w:val="24"/>
                <w:szCs w:val="24"/>
                <w:lang w:val="ru-RU"/>
              </w:rPr>
              <w:t xml:space="preserve"> </w:t>
            </w:r>
            <w:r>
              <w:rPr>
                <w:rFonts w:hint="default" w:ascii="Times New Roman" w:hAnsi="Times New Roman"/>
                <w:sz w:val="24"/>
                <w:szCs w:val="24"/>
              </w:rPr>
              <w:t>конференции. Екатеринбург, 30–31 мая 2015 г. Екатеринбург: УрФУ, 2015. С. 112–116.</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8. Малахов Д.А. Актуализация применения золы-уноса в процессе изготовления неавтоклавного пенобетона</w:t>
            </w:r>
            <w:r>
              <w:rPr>
                <w:rFonts w:hint="default" w:ascii="Times New Roman" w:hAnsi="Times New Roman"/>
                <w:sz w:val="24"/>
                <w:szCs w:val="24"/>
                <w:lang w:val="ru-RU"/>
              </w:rPr>
              <w:t xml:space="preserve"> </w:t>
            </w:r>
            <w:r>
              <w:rPr>
                <w:rFonts w:hint="default" w:ascii="Times New Roman" w:hAnsi="Times New Roman"/>
                <w:sz w:val="24"/>
                <w:szCs w:val="24"/>
              </w:rPr>
              <w:t>// Научные исследования и разработки студентов: сборник материалов Международной студенческой научно-практической конференции. Чебоксары: Центр научного</w:t>
            </w:r>
            <w:r>
              <w:rPr>
                <w:rFonts w:hint="default" w:ascii="Times New Roman" w:hAnsi="Times New Roman"/>
                <w:sz w:val="24"/>
                <w:szCs w:val="24"/>
                <w:lang w:val="ru-RU"/>
              </w:rPr>
              <w:t xml:space="preserve"> </w:t>
            </w:r>
            <w:r>
              <w:rPr>
                <w:rFonts w:hint="default" w:ascii="Times New Roman" w:hAnsi="Times New Roman"/>
                <w:sz w:val="24"/>
                <w:szCs w:val="24"/>
              </w:rPr>
              <w:t>сотрудничества «Интерактив плюс», 2016. С. 78–81.</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9. Ерошкина Н.А., Коровкин М.О., Чамурлиев М.Ю.</w:t>
            </w:r>
            <w:r>
              <w:rPr>
                <w:rFonts w:hint="default" w:ascii="Times New Roman" w:hAnsi="Times New Roman"/>
                <w:sz w:val="24"/>
                <w:szCs w:val="24"/>
                <w:lang w:val="ru-RU"/>
              </w:rPr>
              <w:t xml:space="preserve"> </w:t>
            </w:r>
            <w:r>
              <w:rPr>
                <w:rFonts w:hint="default" w:ascii="Times New Roman" w:hAnsi="Times New Roman"/>
                <w:sz w:val="24"/>
                <w:szCs w:val="24"/>
              </w:rPr>
              <w:t>Принципы выбора сырьевых компонентов в технологии</w:t>
            </w:r>
            <w:r>
              <w:rPr>
                <w:rFonts w:hint="default" w:ascii="Times New Roman" w:hAnsi="Times New Roman"/>
                <w:sz w:val="24"/>
                <w:szCs w:val="24"/>
                <w:lang w:val="ru-RU"/>
              </w:rPr>
              <w:t xml:space="preserve"> </w:t>
            </w:r>
            <w:r>
              <w:rPr>
                <w:rFonts w:hint="default" w:ascii="Times New Roman" w:hAnsi="Times New Roman"/>
                <w:sz w:val="24"/>
                <w:szCs w:val="24"/>
              </w:rPr>
              <w:t>получения геополимеров на основе золы уноса // Теория.</w:t>
            </w:r>
            <w:r>
              <w:rPr>
                <w:rFonts w:hint="default" w:ascii="Times New Roman" w:hAnsi="Times New Roman"/>
                <w:sz w:val="24"/>
                <w:szCs w:val="24"/>
                <w:lang w:val="ru-RU"/>
              </w:rPr>
              <w:t xml:space="preserve"> </w:t>
            </w:r>
            <w:r>
              <w:rPr>
                <w:rFonts w:hint="default" w:ascii="Times New Roman" w:hAnsi="Times New Roman"/>
                <w:sz w:val="24"/>
                <w:szCs w:val="24"/>
              </w:rPr>
              <w:t>Практика. Инновации. 2017. № 5. С. 153–161.</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10. Делицын Л.М., Власов А.С. Комплексное использование углей на ТЭС // ЭКиП: Экология и промышленность России. 2002. № 8. С. 37–39.</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11. Maaroof M., Dursun S. Usability of fly ash from</w:t>
            </w:r>
            <w:r>
              <w:rPr>
                <w:rFonts w:hint="default" w:ascii="Times New Roman" w:hAnsi="Times New Roman"/>
                <w:sz w:val="24"/>
                <w:szCs w:val="24"/>
                <w:lang w:val="ru-RU"/>
              </w:rPr>
              <w:t xml:space="preserve"> </w:t>
            </w:r>
            <w:r>
              <w:rPr>
                <w:rFonts w:hint="default" w:ascii="Times New Roman" w:hAnsi="Times New Roman"/>
                <w:sz w:val="24"/>
                <w:szCs w:val="24"/>
              </w:rPr>
              <w:t>solid waste incineration as a concrete production as a</w:t>
            </w:r>
            <w:r>
              <w:rPr>
                <w:rFonts w:hint="default" w:ascii="Times New Roman" w:hAnsi="Times New Roman"/>
                <w:sz w:val="24"/>
                <w:szCs w:val="24"/>
                <w:lang w:val="ru-RU"/>
              </w:rPr>
              <w:t xml:space="preserve"> </w:t>
            </w:r>
            <w:r>
              <w:rPr>
                <w:rFonts w:hint="default" w:ascii="Times New Roman" w:hAnsi="Times New Roman"/>
                <w:sz w:val="24"/>
                <w:szCs w:val="24"/>
              </w:rPr>
              <w:t>supplement material // Proceedings of the 3rd international</w:t>
            </w:r>
            <w:r>
              <w:rPr>
                <w:rFonts w:hint="default" w:ascii="Times New Roman" w:hAnsi="Times New Roman"/>
                <w:sz w:val="24"/>
                <w:szCs w:val="24"/>
                <w:lang w:val="ru-RU"/>
              </w:rPr>
              <w:t xml:space="preserve"> </w:t>
            </w:r>
            <w:r>
              <w:rPr>
                <w:rFonts w:hint="default" w:ascii="Times New Roman" w:hAnsi="Times New Roman"/>
                <w:sz w:val="24"/>
                <w:szCs w:val="24"/>
              </w:rPr>
              <w:t>conference on sustainable agriculture and environment.</w:t>
            </w:r>
            <w:r>
              <w:rPr>
                <w:rFonts w:hint="default" w:ascii="Times New Roman" w:hAnsi="Times New Roman"/>
                <w:sz w:val="24"/>
                <w:szCs w:val="24"/>
                <w:lang w:val="ru-RU"/>
              </w:rPr>
              <w:t xml:space="preserve"> </w:t>
            </w:r>
            <w:r>
              <w:rPr>
                <w:rFonts w:hint="default" w:ascii="Times New Roman" w:hAnsi="Times New Roman"/>
                <w:sz w:val="24"/>
                <w:szCs w:val="24"/>
              </w:rPr>
              <w:t>Warsaw, Poland. September 26–28, 2016. Konya: Eğitim</w:t>
            </w:r>
            <w:r>
              <w:rPr>
                <w:rFonts w:hint="default" w:ascii="Times New Roman" w:hAnsi="Times New Roman"/>
                <w:sz w:val="24"/>
                <w:szCs w:val="24"/>
                <w:lang w:val="ru-RU"/>
              </w:rPr>
              <w:t xml:space="preserve"> </w:t>
            </w:r>
            <w:r>
              <w:rPr>
                <w:rFonts w:hint="default" w:ascii="Times New Roman" w:hAnsi="Times New Roman"/>
                <w:sz w:val="24"/>
                <w:szCs w:val="24"/>
              </w:rPr>
              <w:t>yayinevi, 2016. P. 421–427.</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12. López-Zaldívara O., Mayor-Lobo P.L., Fernández-Martínez F., Hernández-Olivares F. Improved cement</w:t>
            </w:r>
            <w:r>
              <w:rPr>
                <w:rFonts w:hint="default" w:ascii="Times New Roman" w:hAnsi="Times New Roman"/>
                <w:sz w:val="24"/>
                <w:szCs w:val="24"/>
                <w:lang w:val="ru-RU"/>
              </w:rPr>
              <w:t xml:space="preserve"> </w:t>
            </w:r>
            <w:r>
              <w:rPr>
                <w:rFonts w:hint="default" w:ascii="Times New Roman" w:hAnsi="Times New Roman"/>
                <w:sz w:val="24"/>
                <w:szCs w:val="24"/>
              </w:rPr>
              <w:t>mortars by addition of carbonated fly ash from solid waste</w:t>
            </w:r>
            <w:r>
              <w:rPr>
                <w:rFonts w:hint="default" w:ascii="Times New Roman" w:hAnsi="Times New Roman"/>
                <w:sz w:val="24"/>
                <w:szCs w:val="24"/>
                <w:lang w:val="ru-RU"/>
              </w:rPr>
              <w:t xml:space="preserve"> </w:t>
            </w:r>
            <w:r>
              <w:rPr>
                <w:rFonts w:hint="default" w:ascii="Times New Roman" w:hAnsi="Times New Roman"/>
                <w:sz w:val="24"/>
                <w:szCs w:val="24"/>
              </w:rPr>
              <w:t>incinerators // Materiales de Construcciæn. 2015. V. 65.</w:t>
            </w:r>
            <w:r>
              <w:rPr>
                <w:rFonts w:hint="default" w:ascii="Times New Roman" w:hAnsi="Times New Roman"/>
                <w:sz w:val="24"/>
                <w:szCs w:val="24"/>
                <w:lang w:val="ru-RU"/>
              </w:rPr>
              <w:t xml:space="preserve"> </w:t>
            </w:r>
            <w:r>
              <w:rPr>
                <w:rFonts w:hint="default" w:ascii="Times New Roman" w:hAnsi="Times New Roman"/>
                <w:sz w:val="24"/>
                <w:szCs w:val="24"/>
              </w:rPr>
              <w:t>No. 319. P. 62–76.</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13. Ватин Н.И., Чумадова Л.И., Гончаров И.С.,</w:t>
            </w:r>
            <w:r>
              <w:rPr>
                <w:rFonts w:hint="default" w:ascii="Times New Roman" w:hAnsi="Times New Roman"/>
                <w:sz w:val="24"/>
                <w:szCs w:val="24"/>
                <w:lang w:val="ru-RU"/>
              </w:rPr>
              <w:t xml:space="preserve"> </w:t>
            </w:r>
            <w:r>
              <w:rPr>
                <w:rFonts w:hint="default" w:ascii="Times New Roman" w:hAnsi="Times New Roman"/>
                <w:sz w:val="24"/>
                <w:szCs w:val="24"/>
              </w:rPr>
              <w:t>Зыкова В.В., Карпеня А.Н., Ким А.А., Финашенков Е.А.</w:t>
            </w:r>
            <w:r>
              <w:rPr>
                <w:rFonts w:hint="default" w:ascii="Times New Roman" w:hAnsi="Times New Roman"/>
                <w:sz w:val="24"/>
                <w:szCs w:val="24"/>
                <w:lang w:val="ru-RU"/>
              </w:rPr>
              <w:t xml:space="preserve"> </w:t>
            </w:r>
            <w:r>
              <w:rPr>
                <w:rFonts w:hint="default" w:ascii="Times New Roman" w:hAnsi="Times New Roman"/>
                <w:sz w:val="24"/>
                <w:szCs w:val="24"/>
              </w:rPr>
              <w:t>3D-печать в строительстве // Строительство уникальных</w:t>
            </w:r>
            <w:r>
              <w:rPr>
                <w:rFonts w:hint="default" w:ascii="Times New Roman" w:hAnsi="Times New Roman"/>
                <w:sz w:val="24"/>
                <w:szCs w:val="24"/>
                <w:lang w:val="ru-RU"/>
              </w:rPr>
              <w:t xml:space="preserve"> </w:t>
            </w:r>
            <w:r>
              <w:rPr>
                <w:rFonts w:hint="default" w:ascii="Times New Roman" w:hAnsi="Times New Roman"/>
                <w:sz w:val="24"/>
                <w:szCs w:val="24"/>
              </w:rPr>
              <w:t>зданий и сооружений. 2017. № 1. С. 27–46.</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14. Wang S., Lu G.Q. Effect of chemical treatment</w:t>
            </w:r>
            <w:r>
              <w:rPr>
                <w:rFonts w:hint="default" w:ascii="Times New Roman" w:hAnsi="Times New Roman"/>
                <w:sz w:val="24"/>
                <w:szCs w:val="24"/>
                <w:lang w:val="ru-RU"/>
              </w:rPr>
              <w:t xml:space="preserve"> </w:t>
            </w:r>
            <w:r>
              <w:rPr>
                <w:rFonts w:hint="default" w:ascii="Times New Roman" w:hAnsi="Times New Roman"/>
                <w:sz w:val="24"/>
                <w:szCs w:val="24"/>
              </w:rPr>
              <w:t>on ni/fly-ash catalysts in methane reforming with carbon</w:t>
            </w:r>
            <w:r>
              <w:rPr>
                <w:rFonts w:hint="default" w:ascii="Times New Roman" w:hAnsi="Times New Roman"/>
                <w:sz w:val="24"/>
                <w:szCs w:val="24"/>
                <w:lang w:val="ru-RU"/>
              </w:rPr>
              <w:t xml:space="preserve"> </w:t>
            </w:r>
            <w:r>
              <w:rPr>
                <w:rFonts w:hint="default" w:ascii="Times New Roman" w:hAnsi="Times New Roman"/>
                <w:sz w:val="24"/>
                <w:szCs w:val="24"/>
              </w:rPr>
              <w:t>dioxide // Studies in Surface Science and Catalysis. 2007.</w:t>
            </w:r>
            <w:r>
              <w:rPr>
                <w:rFonts w:hint="default" w:ascii="Times New Roman" w:hAnsi="Times New Roman"/>
                <w:sz w:val="24"/>
                <w:szCs w:val="24"/>
                <w:lang w:val="ru-RU"/>
              </w:rPr>
              <w:t xml:space="preserve"> </w:t>
            </w:r>
            <w:r>
              <w:rPr>
                <w:rFonts w:hint="default" w:ascii="Times New Roman" w:hAnsi="Times New Roman"/>
                <w:sz w:val="24"/>
                <w:szCs w:val="24"/>
              </w:rPr>
              <w:t>V. 167. P. 275–280.</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15 Flores Y., Flores R., Gallegos A.A. Heterogeneous</w:t>
            </w:r>
            <w:r>
              <w:rPr>
                <w:rFonts w:hint="default" w:ascii="Times New Roman" w:hAnsi="Times New Roman"/>
                <w:sz w:val="24"/>
                <w:szCs w:val="24"/>
                <w:lang w:val="ru-RU"/>
              </w:rPr>
              <w:t xml:space="preserve"> </w:t>
            </w:r>
            <w:r>
              <w:rPr>
                <w:rFonts w:hint="default" w:ascii="Times New Roman" w:hAnsi="Times New Roman"/>
                <w:sz w:val="24"/>
                <w:szCs w:val="24"/>
              </w:rPr>
              <w:t>catalysis in the Fenton-type system reactive black 5/H</w:t>
            </w:r>
            <w:r>
              <w:rPr>
                <w:rFonts w:hint="default" w:ascii="Times New Roman" w:hAnsi="Times New Roman"/>
                <w:sz w:val="24"/>
                <w:szCs w:val="24"/>
                <w:vertAlign w:val="subscript"/>
              </w:rPr>
              <w:t>2</w:t>
            </w:r>
            <w:r>
              <w:rPr>
                <w:rFonts w:hint="default" w:ascii="Times New Roman" w:hAnsi="Times New Roman"/>
                <w:sz w:val="24"/>
                <w:szCs w:val="24"/>
              </w:rPr>
              <w:t>O</w:t>
            </w:r>
            <w:r>
              <w:rPr>
                <w:rFonts w:hint="default" w:ascii="Times New Roman" w:hAnsi="Times New Roman"/>
                <w:sz w:val="24"/>
                <w:szCs w:val="24"/>
                <w:vertAlign w:val="subscript"/>
              </w:rPr>
              <w:t>2</w:t>
            </w:r>
            <w:r>
              <w:rPr>
                <w:rFonts w:hint="default" w:ascii="Times New Roman" w:hAnsi="Times New Roman"/>
                <w:sz w:val="24"/>
                <w:szCs w:val="24"/>
              </w:rPr>
              <w:t xml:space="preserve"> //</w:t>
            </w:r>
            <w:r>
              <w:rPr>
                <w:rFonts w:hint="default" w:ascii="Times New Roman" w:hAnsi="Times New Roman"/>
                <w:sz w:val="24"/>
                <w:szCs w:val="24"/>
                <w:lang w:val="ru-RU"/>
              </w:rPr>
              <w:t xml:space="preserve"> </w:t>
            </w:r>
            <w:r>
              <w:rPr>
                <w:rFonts w:hint="default" w:ascii="Times New Roman" w:hAnsi="Times New Roman"/>
                <w:sz w:val="24"/>
                <w:szCs w:val="24"/>
              </w:rPr>
              <w:t>Journal of Molecular Catalysis A: Chemical. 2008. V. 281.</w:t>
            </w:r>
            <w:r>
              <w:rPr>
                <w:rFonts w:hint="default" w:ascii="Times New Roman" w:hAnsi="Times New Roman"/>
                <w:sz w:val="24"/>
                <w:szCs w:val="24"/>
                <w:lang w:val="ru-RU"/>
              </w:rPr>
              <w:t xml:space="preserve"> </w:t>
            </w:r>
            <w:r>
              <w:rPr>
                <w:rFonts w:hint="default" w:ascii="Times New Roman" w:hAnsi="Times New Roman"/>
                <w:sz w:val="24"/>
                <w:szCs w:val="24"/>
              </w:rPr>
              <w:t>No. 1–2. P. 184–191.</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16. Leiva C., Vilches L.F., Arenas C., Delgado S.,</w:t>
            </w:r>
            <w:r>
              <w:rPr>
                <w:rFonts w:hint="default" w:ascii="Times New Roman" w:hAnsi="Times New Roman"/>
                <w:sz w:val="24"/>
                <w:szCs w:val="24"/>
                <w:lang w:val="ru-RU"/>
              </w:rPr>
              <w:t xml:space="preserve"> </w:t>
            </w:r>
            <w:r>
              <w:rPr>
                <w:rFonts w:hint="default" w:ascii="Times New Roman" w:hAnsi="Times New Roman"/>
                <w:sz w:val="24"/>
                <w:szCs w:val="24"/>
              </w:rPr>
              <w:t>Fernández-Pereira C. Potential recycling of bottom and fly</w:t>
            </w:r>
            <w:r>
              <w:rPr>
                <w:rFonts w:hint="default" w:ascii="Times New Roman" w:hAnsi="Times New Roman"/>
                <w:sz w:val="24"/>
                <w:szCs w:val="24"/>
                <w:lang w:val="ru-RU"/>
              </w:rPr>
              <w:t xml:space="preserve"> </w:t>
            </w:r>
            <w:r>
              <w:rPr>
                <w:rFonts w:hint="default" w:ascii="Times New Roman" w:hAnsi="Times New Roman"/>
                <w:sz w:val="24"/>
                <w:szCs w:val="24"/>
              </w:rPr>
              <w:t>ashes in acoustic mortars and concretes // ACI Materials</w:t>
            </w:r>
            <w:r>
              <w:rPr>
                <w:rFonts w:hint="default" w:ascii="Times New Roman" w:hAnsi="Times New Roman"/>
                <w:sz w:val="24"/>
                <w:szCs w:val="24"/>
                <w:lang w:val="ru-RU"/>
              </w:rPr>
              <w:t xml:space="preserve"> </w:t>
            </w:r>
            <w:r>
              <w:rPr>
                <w:rFonts w:hint="default" w:ascii="Times New Roman" w:hAnsi="Times New Roman"/>
                <w:sz w:val="24"/>
                <w:szCs w:val="24"/>
              </w:rPr>
              <w:t>Journal. 2012. V. 109. No. 5. P. 529–535.</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17. Kaye G.W.C., Evans E.J. The sound-absorbing</w:t>
            </w:r>
            <w:r>
              <w:rPr>
                <w:rFonts w:hint="default" w:ascii="Times New Roman" w:hAnsi="Times New Roman"/>
                <w:sz w:val="24"/>
                <w:szCs w:val="24"/>
                <w:lang w:val="ru-RU"/>
              </w:rPr>
              <w:t xml:space="preserve"> </w:t>
            </w:r>
            <w:r>
              <w:rPr>
                <w:rFonts w:hint="default" w:ascii="Times New Roman" w:hAnsi="Times New Roman"/>
                <w:sz w:val="24"/>
                <w:szCs w:val="24"/>
              </w:rPr>
              <w:t>properties of some common out-door materials // Proceedings of the Physical Society. 1940. V. 52. No. 3. P. 371–379.</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18. Leiva C., Arenas C., Vilches L.F., Alonso-Fariñas B.,</w:t>
            </w:r>
            <w:r>
              <w:rPr>
                <w:rFonts w:hint="default" w:ascii="Times New Roman" w:hAnsi="Times New Roman"/>
                <w:sz w:val="24"/>
                <w:szCs w:val="24"/>
                <w:lang w:val="ru-RU"/>
              </w:rPr>
              <w:t xml:space="preserve"> </w:t>
            </w:r>
            <w:r>
              <w:rPr>
                <w:rFonts w:hint="default" w:ascii="Times New Roman" w:hAnsi="Times New Roman"/>
                <w:sz w:val="24"/>
                <w:szCs w:val="24"/>
              </w:rPr>
              <w:t>Rodriguez-Galán M. Development of fly ash boards with</w:t>
            </w:r>
            <w:r>
              <w:rPr>
                <w:rFonts w:hint="default" w:ascii="Times New Roman" w:hAnsi="Times New Roman"/>
                <w:sz w:val="24"/>
                <w:szCs w:val="24"/>
                <w:lang w:val="ru-RU"/>
              </w:rPr>
              <w:t xml:space="preserve"> </w:t>
            </w:r>
            <w:r>
              <w:rPr>
                <w:rFonts w:hint="default" w:ascii="Times New Roman" w:hAnsi="Times New Roman"/>
                <w:sz w:val="24"/>
                <w:szCs w:val="24"/>
              </w:rPr>
              <w:t>thermal, acoustic and fire insulation properties // Waste</w:t>
            </w:r>
            <w:r>
              <w:rPr>
                <w:rFonts w:hint="default" w:ascii="Times New Roman" w:hAnsi="Times New Roman"/>
                <w:sz w:val="24"/>
                <w:szCs w:val="24"/>
                <w:lang w:val="ru-RU"/>
              </w:rPr>
              <w:t xml:space="preserve"> </w:t>
            </w:r>
            <w:r>
              <w:rPr>
                <w:rFonts w:hint="default" w:ascii="Times New Roman" w:hAnsi="Times New Roman"/>
                <w:sz w:val="24"/>
                <w:szCs w:val="24"/>
              </w:rPr>
              <w:t>Management. 2015. V. 46. P. 298–303.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19. Ge J. C., Yoon S. K., Choi N. J. Application of fly ash as</w:t>
            </w:r>
            <w:r>
              <w:rPr>
                <w:rFonts w:hint="default" w:ascii="Times New Roman" w:hAnsi="Times New Roman"/>
                <w:sz w:val="24"/>
                <w:szCs w:val="24"/>
                <w:lang w:val="ru-RU"/>
              </w:rPr>
              <w:t xml:space="preserve"> </w:t>
            </w:r>
            <w:r>
              <w:rPr>
                <w:rFonts w:hint="default" w:ascii="Times New Roman" w:hAnsi="Times New Roman"/>
                <w:sz w:val="24"/>
                <w:szCs w:val="24"/>
              </w:rPr>
              <w:t>an adsorbent for removal of air and water pollutants // Applied</w:t>
            </w:r>
            <w:r>
              <w:rPr>
                <w:rFonts w:hint="default" w:ascii="Times New Roman" w:hAnsi="Times New Roman"/>
                <w:sz w:val="24"/>
                <w:szCs w:val="24"/>
                <w:lang w:val="ru-RU"/>
              </w:rPr>
              <w:t xml:space="preserve"> </w:t>
            </w:r>
            <w:r>
              <w:rPr>
                <w:rFonts w:hint="default" w:ascii="Times New Roman" w:hAnsi="Times New Roman"/>
                <w:sz w:val="24"/>
                <w:szCs w:val="24"/>
              </w:rPr>
              <w:t>Sciences. 2018. V. 8. No. 7. Article No. 1116.</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rPr>
              <w:t>20. Fux S.L., Devyaterikova S.V., Musikhina T.A.</w:t>
            </w:r>
            <w:r>
              <w:rPr>
                <w:rFonts w:hint="default" w:ascii="Times New Roman" w:hAnsi="Times New Roman"/>
                <w:sz w:val="24"/>
                <w:szCs w:val="24"/>
                <w:lang w:val="ru-RU"/>
              </w:rPr>
              <w:t xml:space="preserve"> </w:t>
            </w:r>
            <w:r>
              <w:rPr>
                <w:rFonts w:hint="default" w:ascii="Times New Roman" w:hAnsi="Times New Roman"/>
                <w:sz w:val="24"/>
                <w:szCs w:val="24"/>
              </w:rPr>
              <w:t>Geosorbent based on the combination of Kuznetsk-basin</w:t>
            </w:r>
            <w:r>
              <w:rPr>
                <w:rFonts w:hint="default" w:ascii="Times New Roman" w:hAnsi="Times New Roman"/>
                <w:sz w:val="24"/>
                <w:szCs w:val="24"/>
                <w:lang w:val="ru-RU"/>
              </w:rPr>
              <w:t xml:space="preserve"> coal fly ash with various kinds of lignin // IOP Conference Series: Earth and Environmental Science. 2019. V. 272. No. 2. P. 122–129.</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21. Cho H., Oh D., Kim K. A study on removal characteristics of heavy metals from aqueous solution by fly ash // Journal of Hazardous Materials. 2005. V. 27. No. 1–3. P. 187–195.</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22. Itskos G., Koukouzas N., Vasilatos C., Megremi I., Moutsatsou A. Comparative uptake study of toxic elements from aqueous media by the different particle-size-fractions of fly ash // Journal of Hazardous Materials. 2010. V. 183. No. 1–3. P. 787–792.</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23. Cho H.H., Kim S.H., Seo Y.C., Back S.K., Joung H.T., Yoon H.C., Hong J.H. Applicability of coal combustion ashes to use as additives in flue gas desulfurization // Proceedings of the 24th Annual Conference of Japan Society of Material Cycles and Waste Management. V. 24. Osaka: Osaka Institute of Technology, 2013. P. 687–688.</w:t>
            </w:r>
          </w:p>
          <w:p>
            <w:pPr>
              <w:keepNext w:val="0"/>
              <w:keepLines w:val="0"/>
              <w:widowControl/>
              <w:suppressLineNumbers w:val="0"/>
              <w:jc w:val="left"/>
              <w:rPr>
                <w:rFonts w:hint="default" w:ascii="Times New Roman" w:hAnsi="Times New Roman" w:cs="Times New Roman"/>
                <w:sz w:val="24"/>
                <w:szCs w:val="24"/>
                <w:lang w:val="ru-RU"/>
              </w:rPr>
            </w:pPr>
            <w:r>
              <w:rPr>
                <w:rFonts w:hint="default" w:ascii="Times New Roman" w:hAnsi="Times New Roman"/>
                <w:sz w:val="24"/>
                <w:szCs w:val="24"/>
                <w:lang w:val="ru-RU"/>
              </w:rPr>
              <w:t>24. Хитрин С.В., Фукс С.Л., Казиенков С.А., Филатов В.Ю., Суханова Е.Н. Способ переработки фторопластов и материалов, их содержащих, с получением ультрадисперсного фторопласта и перфторпарафинов // Патент Ru № 2528054. Заявление: № 16 (45), 10.06.2013. Дата публикации: 10.09.2014. Бюл. № 25.</w:t>
            </w:r>
          </w:p>
        </w:tc>
        <w:tc>
          <w:tcPr>
            <w:tcW w:w="2500" w:type="pct"/>
            <w:shd w:val="clear" w:color="auto" w:fill="auto"/>
            <w:vAlign w:val="center"/>
          </w:tcPr>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 Fuks S.L., Khitrin S.V., Vologzhanina Yu.V., Pinae-</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va L.N., Mikhalitsyna Yu.S., Devyaterikova S.V. Cloused</w:t>
            </w:r>
            <w:r>
              <w:rPr>
                <w:rFonts w:hint="default" w:ascii="Times New Roman" w:hAnsi="Times New Roman"/>
                <w:sz w:val="24"/>
                <w:szCs w:val="24"/>
                <w:lang w:val="ru-RU"/>
              </w:rPr>
              <w:t xml:space="preserve"> </w:t>
            </w:r>
            <w:r>
              <w:rPr>
                <w:rFonts w:hint="default" w:ascii="Times New Roman" w:hAnsi="Times New Roman"/>
                <w:sz w:val="24"/>
                <w:szCs w:val="24"/>
              </w:rPr>
              <w:t>cycle of production of ulltrafine polytetrafluoroethylene and</w:t>
            </w:r>
            <w:r>
              <w:rPr>
                <w:rFonts w:hint="default" w:ascii="Times New Roman" w:hAnsi="Times New Roman"/>
                <w:sz w:val="24"/>
                <w:szCs w:val="24"/>
                <w:lang w:val="en-US"/>
              </w:rPr>
              <w:t xml:space="preserve"> </w:t>
            </w:r>
            <w:r>
              <w:rPr>
                <w:rFonts w:hint="default" w:ascii="Times New Roman" w:hAnsi="Times New Roman"/>
                <w:sz w:val="24"/>
                <w:szCs w:val="24"/>
              </w:rPr>
              <w:t>new areas of use of fluoropolymer manufacture waste //</w:t>
            </w:r>
            <w:r>
              <w:rPr>
                <w:rFonts w:hint="default" w:ascii="Times New Roman" w:hAnsi="Times New Roman"/>
                <w:sz w:val="24"/>
                <w:szCs w:val="24"/>
                <w:lang w:val="en-US"/>
              </w:rPr>
              <w:t xml:space="preserve"> </w:t>
            </w:r>
            <w:r>
              <w:rPr>
                <w:rFonts w:hint="default" w:ascii="Times New Roman" w:hAnsi="Times New Roman"/>
                <w:sz w:val="24"/>
                <w:szCs w:val="24"/>
              </w:rPr>
              <w:t>Russian Journal of Applied Chemistry. 2015. V. 88. No. 11.</w:t>
            </w:r>
            <w:r>
              <w:rPr>
                <w:rFonts w:hint="default" w:ascii="Times New Roman" w:hAnsi="Times New Roman"/>
                <w:sz w:val="24"/>
                <w:szCs w:val="24"/>
                <w:lang w:val="ru-RU"/>
              </w:rPr>
              <w:t xml:space="preserve"> </w:t>
            </w:r>
            <w:r>
              <w:rPr>
                <w:rFonts w:hint="default" w:ascii="Times New Roman" w:hAnsi="Times New Roman"/>
                <w:sz w:val="24"/>
                <w:szCs w:val="24"/>
              </w:rPr>
              <w:t>P. 1800–1807. doi: 10.1134/S10704272150110105</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 Goldinov A.L. Integrated nitric acid processing</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of phosphate rock. Leningrad: Khimiya, 1982. 207 p.</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3. Balabekov O.S. Gas purification in the chemical</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industry. Processes and apparatuses. Moskva: Khimiya,</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1991. 256 p.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4. Atroshchenko V.I. Fixed nitrogen technology</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course of. Moskva: Khimiya, 1968. 384 p.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5. Sirotyuk V.V. Experience and prospects of using ash</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and slag in transport construction // Rasshireniye regionalnoy syryevoy bazy vovlecheniyem v oborot zoloshlakoykh</w:t>
            </w:r>
            <w:r>
              <w:rPr>
                <w:rFonts w:hint="default" w:ascii="Times New Roman" w:hAnsi="Times New Roman"/>
                <w:sz w:val="24"/>
                <w:szCs w:val="24"/>
                <w:lang w:val="ru-RU"/>
              </w:rPr>
              <w:t xml:space="preserve"> </w:t>
            </w:r>
            <w:r>
              <w:rPr>
                <w:rFonts w:hint="default" w:ascii="Times New Roman" w:hAnsi="Times New Roman"/>
                <w:sz w:val="24"/>
                <w:szCs w:val="24"/>
              </w:rPr>
              <w:t>materyalov TETs OAO “TGK-11”. Omsk: TGK-11, 2007.</w:t>
            </w:r>
            <w:r>
              <w:rPr>
                <w:rFonts w:hint="default" w:ascii="Times New Roman" w:hAnsi="Times New Roman"/>
                <w:sz w:val="24"/>
                <w:szCs w:val="24"/>
                <w:lang w:val="ru-RU"/>
              </w:rPr>
              <w:t xml:space="preserve"> </w:t>
            </w:r>
            <w:r>
              <w:rPr>
                <w:rFonts w:hint="default" w:ascii="Times New Roman" w:hAnsi="Times New Roman"/>
                <w:sz w:val="24"/>
                <w:szCs w:val="24"/>
              </w:rPr>
              <w:t>P. 37–52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6. Vatyn N.I., Petrosov D.V., Kalachev A.I., Lahtinen P.</w:t>
            </w:r>
            <w:r>
              <w:rPr>
                <w:rFonts w:hint="default" w:ascii="Times New Roman" w:hAnsi="Times New Roman"/>
                <w:sz w:val="24"/>
                <w:szCs w:val="24"/>
                <w:lang w:val="ru-RU"/>
              </w:rPr>
              <w:t xml:space="preserve"> </w:t>
            </w:r>
            <w:r>
              <w:rPr>
                <w:rFonts w:hint="default" w:ascii="Times New Roman" w:hAnsi="Times New Roman"/>
                <w:sz w:val="24"/>
                <w:szCs w:val="24"/>
              </w:rPr>
              <w:t>Use of ashes and ash-and-slad wastes in construction //</w:t>
            </w:r>
            <w:r>
              <w:rPr>
                <w:rFonts w:hint="default" w:ascii="Times New Roman" w:hAnsi="Times New Roman"/>
                <w:sz w:val="24"/>
                <w:szCs w:val="24"/>
                <w:lang w:val="ru-RU"/>
              </w:rPr>
              <w:t xml:space="preserve"> </w:t>
            </w:r>
            <w:r>
              <w:rPr>
                <w:rFonts w:hint="default" w:ascii="Times New Roman" w:hAnsi="Times New Roman"/>
                <w:sz w:val="24"/>
                <w:szCs w:val="24"/>
              </w:rPr>
              <w:t>Inzhenerno-stroitelnyy zhurnal. 2011. No. 4. P. 16–21</w:t>
            </w:r>
            <w:r>
              <w:rPr>
                <w:rFonts w:hint="default" w:ascii="Times New Roman" w:hAnsi="Times New Roman"/>
                <w:sz w:val="24"/>
                <w:szCs w:val="24"/>
                <w:lang w:val="ru-RU"/>
              </w:rPr>
              <w:t xml:space="preserve"> </w:t>
            </w:r>
            <w:r>
              <w:rPr>
                <w:rFonts w:hint="default" w:ascii="Times New Roman" w:hAnsi="Times New Roman"/>
                <w:sz w:val="24"/>
                <w:szCs w:val="24"/>
              </w:rPr>
              <w:t>(in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7. Kapustin F.L., Fomina I.V. Diluted cement compositions based on fly ash from TPPs // Sistema upravleniya</w:t>
            </w:r>
            <w:r>
              <w:rPr>
                <w:rFonts w:hint="default" w:ascii="Times New Roman" w:hAnsi="Times New Roman"/>
                <w:sz w:val="24"/>
                <w:szCs w:val="24"/>
                <w:lang w:val="ru-RU"/>
              </w:rPr>
              <w:t xml:space="preserve"> </w:t>
            </w:r>
            <w:r>
              <w:rPr>
                <w:rFonts w:hint="default" w:ascii="Times New Roman" w:hAnsi="Times New Roman"/>
                <w:sz w:val="24"/>
                <w:szCs w:val="24"/>
              </w:rPr>
              <w:t>ekologicheskoy bezopasnosti: sbornik trudov IX zaochnoy</w:t>
            </w:r>
            <w:r>
              <w:rPr>
                <w:rFonts w:hint="default" w:ascii="Times New Roman" w:hAnsi="Times New Roman"/>
                <w:sz w:val="24"/>
                <w:szCs w:val="24"/>
                <w:lang w:val="ru-RU"/>
              </w:rPr>
              <w:t xml:space="preserve"> </w:t>
            </w:r>
            <w:r>
              <w:rPr>
                <w:rFonts w:hint="default" w:ascii="Times New Roman" w:hAnsi="Times New Roman"/>
                <w:sz w:val="24"/>
                <w:szCs w:val="24"/>
              </w:rPr>
              <w:t>mezhdunarodnoy nauchno-prakticheskoy konferentsii.</w:t>
            </w:r>
            <w:r>
              <w:rPr>
                <w:rFonts w:hint="default" w:ascii="Times New Roman" w:hAnsi="Times New Roman"/>
                <w:sz w:val="24"/>
                <w:szCs w:val="24"/>
                <w:lang w:val="en-US"/>
              </w:rPr>
              <w:t xml:space="preserve"> </w:t>
            </w:r>
            <w:r>
              <w:rPr>
                <w:rFonts w:hint="default" w:ascii="Times New Roman" w:hAnsi="Times New Roman"/>
                <w:sz w:val="24"/>
                <w:szCs w:val="24"/>
              </w:rPr>
              <w:t>Ekaterinburg, 30–31 maya 2015 g. Ekaterinburg: Ural</w:t>
            </w:r>
            <w:r>
              <w:rPr>
                <w:rFonts w:hint="default" w:ascii="Times New Roman" w:hAnsi="Times New Roman"/>
                <w:sz w:val="24"/>
                <w:szCs w:val="24"/>
                <w:lang w:val="en-US"/>
              </w:rPr>
              <w:t xml:space="preserve"> </w:t>
            </w:r>
            <w:r>
              <w:rPr>
                <w:rFonts w:hint="default" w:ascii="Times New Roman" w:hAnsi="Times New Roman"/>
                <w:sz w:val="24"/>
                <w:szCs w:val="24"/>
              </w:rPr>
              <w:t>Federal University, 2015. P. 112–116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8. Malakhov D.A. Actualization of fly ash application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in non-autoclaved foam concrete production process //</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Nauchnye issledovaniya i razrabotki studentov: sbornik</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materialov Mezhdunarodnoy studencheskoy nauchno-</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prakticheskoy konferentsii. Cheboksary: Center of scientific cooperation “Interactive plus”, 2016. P. 78–81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9. Eroshkina N.A., Korovkin M.O., Chamurliyev M.Yu.</w:t>
            </w:r>
            <w:r>
              <w:rPr>
                <w:rFonts w:hint="default" w:ascii="Times New Roman" w:hAnsi="Times New Roman"/>
                <w:sz w:val="24"/>
                <w:szCs w:val="24"/>
                <w:lang w:val="ru-RU"/>
              </w:rPr>
              <w:t xml:space="preserve"> </w:t>
            </w:r>
            <w:r>
              <w:rPr>
                <w:rFonts w:hint="default" w:ascii="Times New Roman" w:hAnsi="Times New Roman"/>
                <w:sz w:val="24"/>
                <w:szCs w:val="24"/>
              </w:rPr>
              <w:t>Principles of selection of raw material components in</w:t>
            </w:r>
            <w:r>
              <w:rPr>
                <w:rFonts w:hint="default" w:ascii="Times New Roman" w:hAnsi="Times New Roman"/>
                <w:sz w:val="24"/>
                <w:szCs w:val="24"/>
                <w:lang w:val="ru-RU"/>
              </w:rPr>
              <w:t xml:space="preserve"> </w:t>
            </w:r>
            <w:r>
              <w:rPr>
                <w:rFonts w:hint="default" w:ascii="Times New Roman" w:hAnsi="Times New Roman"/>
                <w:sz w:val="24"/>
                <w:szCs w:val="24"/>
              </w:rPr>
              <w:t>the technology of geopolymers production on the basis</w:t>
            </w:r>
            <w:r>
              <w:rPr>
                <w:rFonts w:hint="default" w:ascii="Times New Roman" w:hAnsi="Times New Roman"/>
                <w:sz w:val="24"/>
                <w:szCs w:val="24"/>
                <w:lang w:val="ru-RU"/>
              </w:rPr>
              <w:t xml:space="preserve"> </w:t>
            </w:r>
            <w:r>
              <w:rPr>
                <w:rFonts w:hint="default" w:ascii="Times New Roman" w:hAnsi="Times New Roman"/>
                <w:sz w:val="24"/>
                <w:szCs w:val="24"/>
              </w:rPr>
              <w:t>of fly ash // Teoriya. Praktika. Innovatsii. 2017. No. 5.</w:t>
            </w:r>
            <w:r>
              <w:rPr>
                <w:rFonts w:hint="default" w:ascii="Times New Roman" w:hAnsi="Times New Roman"/>
                <w:sz w:val="24"/>
                <w:szCs w:val="24"/>
                <w:lang w:val="ru-RU"/>
              </w:rPr>
              <w:t xml:space="preserve"> </w:t>
            </w:r>
            <w:r>
              <w:rPr>
                <w:rFonts w:hint="default" w:ascii="Times New Roman" w:hAnsi="Times New Roman"/>
                <w:sz w:val="24"/>
                <w:szCs w:val="24"/>
              </w:rPr>
              <w:t>P. 153–161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10. Delitsyn L.M., Vlasov A.S. Integrated utilization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of coals at TPPs // EKiP: Ekologiya i promyshlennost</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Rossii. 2002. No. 8. P. 37–39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11. Maaroof M., Dursun S. Usability of fly ash from</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solid waste incineration as a concrete production as a</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supplement material // Proceedings of the 3rd international</w:t>
            </w:r>
            <w:r>
              <w:rPr>
                <w:rFonts w:hint="default" w:ascii="Times New Roman" w:hAnsi="Times New Roman"/>
                <w:sz w:val="24"/>
                <w:szCs w:val="24"/>
                <w:lang w:val="ru-RU"/>
              </w:rPr>
              <w:t xml:space="preserve"> </w:t>
            </w:r>
            <w:r>
              <w:rPr>
                <w:rFonts w:hint="default" w:ascii="Times New Roman" w:hAnsi="Times New Roman"/>
                <w:sz w:val="24"/>
                <w:szCs w:val="24"/>
              </w:rPr>
              <w:t>conference on sustainable agriculture and environment.</w:t>
            </w:r>
            <w:r>
              <w:rPr>
                <w:rFonts w:hint="default" w:ascii="Times New Roman" w:hAnsi="Times New Roman"/>
                <w:sz w:val="24"/>
                <w:szCs w:val="24"/>
                <w:lang w:val="ru-RU"/>
              </w:rPr>
              <w:t xml:space="preserve"> </w:t>
            </w:r>
            <w:r>
              <w:rPr>
                <w:rFonts w:hint="default" w:ascii="Times New Roman" w:hAnsi="Times New Roman"/>
                <w:sz w:val="24"/>
                <w:szCs w:val="24"/>
              </w:rPr>
              <w:t>Warsaw, Poland. September 26–28, 2016. Konya: Eğitim</w:t>
            </w:r>
            <w:r>
              <w:rPr>
                <w:rFonts w:hint="default" w:ascii="Times New Roman" w:hAnsi="Times New Roman"/>
                <w:sz w:val="24"/>
                <w:szCs w:val="24"/>
                <w:lang w:val="ru-RU"/>
              </w:rPr>
              <w:t xml:space="preserve"> </w:t>
            </w:r>
            <w:r>
              <w:rPr>
                <w:rFonts w:hint="default" w:ascii="Times New Roman" w:hAnsi="Times New Roman"/>
                <w:sz w:val="24"/>
                <w:szCs w:val="24"/>
              </w:rPr>
              <w:t>yayinevi, 2016. P. 421–427.</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12. López-Zaldívara O., Mayor-Lobo P.L., Fernández-</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Martínez F., Hernández-Olivares F. Improved cement</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mortars by addition of carbonated fly ash from solid waste</w:t>
            </w:r>
            <w:r>
              <w:rPr>
                <w:rFonts w:hint="default" w:ascii="Times New Roman" w:hAnsi="Times New Roman"/>
                <w:sz w:val="24"/>
                <w:szCs w:val="24"/>
                <w:lang w:val="ru-RU"/>
              </w:rPr>
              <w:t xml:space="preserve"> </w:t>
            </w:r>
            <w:r>
              <w:rPr>
                <w:rFonts w:hint="default" w:ascii="Times New Roman" w:hAnsi="Times New Roman"/>
                <w:sz w:val="24"/>
                <w:szCs w:val="24"/>
              </w:rPr>
              <w:t>incinerators // Materiales de Construcción. 2015. V. 65.</w:t>
            </w:r>
            <w:r>
              <w:rPr>
                <w:rFonts w:hint="default" w:ascii="Times New Roman" w:hAnsi="Times New Roman"/>
                <w:sz w:val="24"/>
                <w:szCs w:val="24"/>
                <w:lang w:val="ru-RU"/>
              </w:rPr>
              <w:t xml:space="preserve"> </w:t>
            </w:r>
            <w:r>
              <w:rPr>
                <w:rFonts w:hint="default" w:ascii="Times New Roman" w:hAnsi="Times New Roman"/>
                <w:sz w:val="24"/>
                <w:szCs w:val="24"/>
              </w:rPr>
              <w:t>No. 319. P. 62–76. doi: 10.3989/mc.2015.07114</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13. Vatyn N.I., Chumadova L.I., Goncharov I.S.,</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Zykova V.V., Karpenya A.N., Kim A.A., Finashenkov E.A.</w:t>
            </w:r>
            <w:r>
              <w:rPr>
                <w:rFonts w:hint="default" w:ascii="Times New Roman" w:hAnsi="Times New Roman"/>
                <w:sz w:val="24"/>
                <w:szCs w:val="24"/>
                <w:lang w:val="ru-RU"/>
              </w:rPr>
              <w:t xml:space="preserve"> </w:t>
            </w:r>
            <w:r>
              <w:rPr>
                <w:rFonts w:hint="default" w:ascii="Times New Roman" w:hAnsi="Times New Roman"/>
                <w:sz w:val="24"/>
                <w:szCs w:val="24"/>
              </w:rPr>
              <w:t>3D-printing in construction // Construction of Unique</w:t>
            </w:r>
            <w:r>
              <w:rPr>
                <w:rFonts w:hint="default" w:ascii="Times New Roman" w:hAnsi="Times New Roman"/>
                <w:sz w:val="24"/>
                <w:szCs w:val="24"/>
                <w:lang w:val="ru-RU"/>
              </w:rPr>
              <w:t xml:space="preserve"> </w:t>
            </w:r>
            <w:r>
              <w:rPr>
                <w:rFonts w:hint="default" w:ascii="Times New Roman" w:hAnsi="Times New Roman"/>
                <w:sz w:val="24"/>
                <w:szCs w:val="24"/>
              </w:rPr>
              <w:t>Buildings and Structures. 2017. No. 1. P. 27–46 (in Russian). doi: 10.18720/CUBS.52.3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14. Wang S., Lu G.Q. Effect of chemical treatment</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on ni/fly-ash catalysts in methane reforming with carbon</w:t>
            </w:r>
            <w:r>
              <w:rPr>
                <w:rFonts w:hint="default" w:ascii="Times New Roman" w:hAnsi="Times New Roman"/>
                <w:sz w:val="24"/>
                <w:szCs w:val="24"/>
                <w:lang w:val="ru-RU"/>
              </w:rPr>
              <w:t xml:space="preserve"> </w:t>
            </w:r>
            <w:r>
              <w:rPr>
                <w:rFonts w:hint="default" w:ascii="Times New Roman" w:hAnsi="Times New Roman"/>
                <w:sz w:val="24"/>
                <w:szCs w:val="24"/>
              </w:rPr>
              <w:t>dioxide // Studies in Surface Science and Catalysis. 2007.</w:t>
            </w:r>
            <w:r>
              <w:rPr>
                <w:rFonts w:hint="default" w:ascii="Times New Roman" w:hAnsi="Times New Roman"/>
                <w:sz w:val="24"/>
                <w:szCs w:val="24"/>
                <w:lang w:val="ru-RU"/>
              </w:rPr>
              <w:t xml:space="preserve"> </w:t>
            </w:r>
            <w:r>
              <w:rPr>
                <w:rFonts w:hint="default" w:ascii="Times New Roman" w:hAnsi="Times New Roman"/>
                <w:sz w:val="24"/>
                <w:szCs w:val="24"/>
              </w:rPr>
              <w:t>V. 167. P. 275–280. doi: 10.1016/S0167-2991(07)80144-3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15. Flores Y., Flores R., Gallegos A.A. Heterogeneous</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catalysis in the Fenton-type system reactive black 5/H</w:t>
            </w:r>
            <w:r>
              <w:rPr>
                <w:rFonts w:hint="default" w:ascii="Times New Roman" w:hAnsi="Times New Roman"/>
                <w:sz w:val="24"/>
                <w:szCs w:val="24"/>
                <w:vertAlign w:val="subscript"/>
              </w:rPr>
              <w:t>2</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O</w:t>
            </w:r>
            <w:r>
              <w:rPr>
                <w:rFonts w:hint="default" w:ascii="Times New Roman" w:hAnsi="Times New Roman"/>
                <w:sz w:val="24"/>
                <w:szCs w:val="24"/>
                <w:vertAlign w:val="subscript"/>
              </w:rPr>
              <w:t>2</w:t>
            </w:r>
            <w:r>
              <w:rPr>
                <w:rFonts w:hint="default" w:ascii="Times New Roman" w:hAnsi="Times New Roman"/>
                <w:sz w:val="24"/>
                <w:szCs w:val="24"/>
              </w:rPr>
              <w:t xml:space="preserve"> //</w:t>
            </w:r>
            <w:r>
              <w:rPr>
                <w:rFonts w:hint="default" w:ascii="Times New Roman" w:hAnsi="Times New Roman"/>
                <w:sz w:val="24"/>
                <w:szCs w:val="24"/>
                <w:lang w:val="ru-RU"/>
              </w:rPr>
              <w:t xml:space="preserve"> </w:t>
            </w:r>
            <w:r>
              <w:rPr>
                <w:rFonts w:hint="default" w:ascii="Times New Roman" w:hAnsi="Times New Roman"/>
                <w:sz w:val="24"/>
                <w:szCs w:val="24"/>
              </w:rPr>
              <w:t>Journal of Molecular Catalysis A: Chemical. 2008. V. 281.</w:t>
            </w:r>
            <w:r>
              <w:rPr>
                <w:rFonts w:hint="default" w:ascii="Times New Roman" w:hAnsi="Times New Roman"/>
                <w:sz w:val="24"/>
                <w:szCs w:val="24"/>
                <w:lang w:val="ru-RU"/>
              </w:rPr>
              <w:t xml:space="preserve"> </w:t>
            </w:r>
            <w:r>
              <w:rPr>
                <w:rFonts w:hint="default" w:ascii="Times New Roman" w:hAnsi="Times New Roman"/>
                <w:sz w:val="24"/>
                <w:szCs w:val="24"/>
              </w:rPr>
              <w:t>No. 1–2. P. 184–191. doi: 10.1016/j.molcata.2007.10.019</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16. Leiva C., Vilches L.F., Arenas C., Delgado S.,</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Fernández-Pereira C. Potential recycling of bottom and fly</w:t>
            </w:r>
            <w:r>
              <w:rPr>
                <w:rFonts w:hint="default" w:ascii="Times New Roman" w:hAnsi="Times New Roman"/>
                <w:sz w:val="24"/>
                <w:szCs w:val="24"/>
                <w:lang w:val="ru-RU"/>
              </w:rPr>
              <w:t xml:space="preserve"> </w:t>
            </w:r>
            <w:r>
              <w:rPr>
                <w:rFonts w:hint="default" w:ascii="Times New Roman" w:hAnsi="Times New Roman"/>
                <w:sz w:val="24"/>
                <w:szCs w:val="24"/>
              </w:rPr>
              <w:t>ashes in acoustic mortars and concretes // ACI Materials</w:t>
            </w:r>
            <w:r>
              <w:rPr>
                <w:rFonts w:hint="default" w:ascii="Times New Roman" w:hAnsi="Times New Roman"/>
                <w:sz w:val="24"/>
                <w:szCs w:val="24"/>
                <w:lang w:val="ru-RU"/>
              </w:rPr>
              <w:t xml:space="preserve"> </w:t>
            </w:r>
            <w:r>
              <w:rPr>
                <w:rFonts w:hint="default" w:ascii="Times New Roman" w:hAnsi="Times New Roman"/>
                <w:sz w:val="24"/>
                <w:szCs w:val="24"/>
              </w:rPr>
              <w:t>Journal. 2012. V. 109. No. 5. P. 529–535.</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17. Kaye G.W.C., Evans E.J. The sound-absorbing</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properties of some common out-door materials // Proceedings of the Physical Society. 1940. V. 52. No. 3. P. 371–379.</w:t>
            </w:r>
            <w:r>
              <w:rPr>
                <w:rFonts w:hint="default" w:ascii="Times New Roman" w:hAnsi="Times New Roman"/>
                <w:sz w:val="24"/>
                <w:szCs w:val="24"/>
                <w:lang w:val="en-US"/>
              </w:rPr>
              <w:t xml:space="preserve"> </w:t>
            </w:r>
            <w:r>
              <w:rPr>
                <w:rFonts w:hint="default" w:ascii="Times New Roman" w:hAnsi="Times New Roman"/>
                <w:sz w:val="24"/>
                <w:szCs w:val="24"/>
              </w:rPr>
              <w:t>doi: 10.1088/0959-5309/52/3/307</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18. Leiva C., Arenas C., Vilches L.F., Alonso-Fariñas B.,</w:t>
            </w:r>
            <w:r>
              <w:rPr>
                <w:rFonts w:hint="default" w:ascii="Times New Roman" w:hAnsi="Times New Roman"/>
                <w:sz w:val="24"/>
                <w:szCs w:val="24"/>
                <w:lang w:val="ru-RU"/>
              </w:rPr>
              <w:t xml:space="preserve"> </w:t>
            </w:r>
            <w:r>
              <w:rPr>
                <w:rFonts w:hint="default" w:ascii="Times New Roman" w:hAnsi="Times New Roman"/>
                <w:sz w:val="24"/>
                <w:szCs w:val="24"/>
              </w:rPr>
              <w:t>Rodriguez-Galán M. Development of fly ash boards with</w:t>
            </w:r>
            <w:r>
              <w:rPr>
                <w:rFonts w:hint="default" w:ascii="Times New Roman" w:hAnsi="Times New Roman"/>
                <w:sz w:val="24"/>
                <w:szCs w:val="24"/>
                <w:lang w:val="ru-RU"/>
              </w:rPr>
              <w:t xml:space="preserve"> </w:t>
            </w:r>
            <w:r>
              <w:rPr>
                <w:rFonts w:hint="default" w:ascii="Times New Roman" w:hAnsi="Times New Roman"/>
                <w:sz w:val="24"/>
                <w:szCs w:val="24"/>
              </w:rPr>
              <w:t>thermal, acoustic and fire insulation properties // Waste</w:t>
            </w:r>
            <w:r>
              <w:rPr>
                <w:rFonts w:hint="default" w:ascii="Times New Roman" w:hAnsi="Times New Roman"/>
                <w:sz w:val="24"/>
                <w:szCs w:val="24"/>
                <w:lang w:val="ru-RU"/>
              </w:rPr>
              <w:t xml:space="preserve"> </w:t>
            </w:r>
            <w:r>
              <w:rPr>
                <w:rFonts w:hint="default" w:ascii="Times New Roman" w:hAnsi="Times New Roman"/>
                <w:sz w:val="24"/>
                <w:szCs w:val="24"/>
              </w:rPr>
              <w:t>Management. 2015. V. 46. P. 298–303. doi: 10.1016/j.</w:t>
            </w:r>
            <w:r>
              <w:rPr>
                <w:rFonts w:hint="default" w:ascii="Times New Roman" w:hAnsi="Times New Roman"/>
                <w:sz w:val="24"/>
                <w:szCs w:val="24"/>
                <w:lang w:val="ru-RU"/>
              </w:rPr>
              <w:t xml:space="preserve"> </w:t>
            </w:r>
            <w:r>
              <w:rPr>
                <w:rFonts w:hint="default" w:ascii="Times New Roman" w:hAnsi="Times New Roman"/>
                <w:sz w:val="24"/>
                <w:szCs w:val="24"/>
              </w:rPr>
              <w:t>wasman.2015.08.027</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19. Ge J.C., Yoon S.K., Choi N.J. Application of fly ash</w:t>
            </w:r>
            <w:r>
              <w:rPr>
                <w:rFonts w:hint="default" w:ascii="Times New Roman" w:hAnsi="Times New Roman"/>
                <w:sz w:val="24"/>
                <w:szCs w:val="24"/>
                <w:lang w:val="ru-RU"/>
              </w:rPr>
              <w:t xml:space="preserve"> </w:t>
            </w:r>
            <w:r>
              <w:rPr>
                <w:rFonts w:hint="default" w:ascii="Times New Roman" w:hAnsi="Times New Roman"/>
                <w:sz w:val="24"/>
                <w:szCs w:val="24"/>
              </w:rPr>
              <w:t>as an adsorbent for removal of air and water pollutants //</w:t>
            </w:r>
            <w:r>
              <w:rPr>
                <w:rFonts w:hint="default" w:ascii="Times New Roman" w:hAnsi="Times New Roman"/>
                <w:sz w:val="24"/>
                <w:szCs w:val="24"/>
                <w:lang w:val="ru-RU"/>
              </w:rPr>
              <w:t xml:space="preserve"> </w:t>
            </w:r>
            <w:r>
              <w:rPr>
                <w:rFonts w:hint="default" w:ascii="Times New Roman" w:hAnsi="Times New Roman"/>
                <w:sz w:val="24"/>
                <w:szCs w:val="24"/>
              </w:rPr>
              <w:t>Applied Sciences. 2018. V. 8. No. 7. Article No. 1116.</w:t>
            </w:r>
            <w:r>
              <w:rPr>
                <w:rFonts w:hint="default" w:ascii="Times New Roman" w:hAnsi="Times New Roman"/>
                <w:sz w:val="24"/>
                <w:szCs w:val="24"/>
                <w:lang w:val="ru-RU"/>
              </w:rPr>
              <w:t xml:space="preserve"> </w:t>
            </w:r>
            <w:r>
              <w:rPr>
                <w:rFonts w:hint="default" w:ascii="Times New Roman" w:hAnsi="Times New Roman"/>
                <w:sz w:val="24"/>
                <w:szCs w:val="24"/>
              </w:rPr>
              <w:t>doi: 10.3390/app8071116</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20. Fux S.L., Devyaterikova S.V., Musikhina T.A.</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Geosorbent based on the combination of Kuznetsk-Basin</w:t>
            </w:r>
            <w:r>
              <w:rPr>
                <w:rFonts w:hint="default" w:ascii="Times New Roman" w:hAnsi="Times New Roman"/>
                <w:sz w:val="24"/>
                <w:szCs w:val="24"/>
                <w:lang w:val="ru-RU"/>
              </w:rPr>
              <w:t xml:space="preserve"> </w:t>
            </w:r>
            <w:r>
              <w:rPr>
                <w:rFonts w:hint="default" w:ascii="Times New Roman" w:hAnsi="Times New Roman"/>
                <w:sz w:val="24"/>
                <w:szCs w:val="24"/>
              </w:rPr>
              <w:t>coal fly ash with various kinds of lignin // IOP Conference</w:t>
            </w:r>
            <w:r>
              <w:rPr>
                <w:rFonts w:hint="default" w:ascii="Times New Roman" w:hAnsi="Times New Roman"/>
                <w:sz w:val="24"/>
                <w:szCs w:val="24"/>
                <w:lang w:val="ru-RU"/>
              </w:rPr>
              <w:t xml:space="preserve"> </w:t>
            </w:r>
            <w:r>
              <w:rPr>
                <w:rFonts w:hint="default" w:ascii="Times New Roman" w:hAnsi="Times New Roman"/>
                <w:sz w:val="24"/>
                <w:szCs w:val="24"/>
              </w:rPr>
              <w:t>Series: Earth and Environmental Science. 2019. V. 272.</w:t>
            </w:r>
            <w:r>
              <w:rPr>
                <w:rFonts w:hint="default" w:ascii="Times New Roman" w:hAnsi="Times New Roman"/>
                <w:sz w:val="24"/>
                <w:szCs w:val="24"/>
                <w:lang w:val="ru-RU"/>
              </w:rPr>
              <w:t xml:space="preserve"> </w:t>
            </w:r>
            <w:r>
              <w:rPr>
                <w:rFonts w:hint="default" w:ascii="Times New Roman" w:hAnsi="Times New Roman"/>
                <w:sz w:val="24"/>
                <w:szCs w:val="24"/>
              </w:rPr>
              <w:t>No. 2. P. 122–129. doi: 10.1088/1755-1315/272/2/022053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21. Cho H., Oh D., Kim K. A study on removal</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characteristics of heavy metals from aqueous solution by</w:t>
            </w:r>
            <w:r>
              <w:rPr>
                <w:rFonts w:hint="default" w:ascii="Times New Roman" w:hAnsi="Times New Roman"/>
                <w:sz w:val="24"/>
                <w:szCs w:val="24"/>
                <w:lang w:val="ru-RU"/>
              </w:rPr>
              <w:t xml:space="preserve"> </w:t>
            </w:r>
            <w:r>
              <w:rPr>
                <w:rFonts w:hint="default" w:ascii="Times New Roman" w:hAnsi="Times New Roman"/>
                <w:sz w:val="24"/>
                <w:szCs w:val="24"/>
              </w:rPr>
              <w:t>fly ash // Journal of Hazardous Materials. 2005. V. 27.</w:t>
            </w:r>
            <w:r>
              <w:rPr>
                <w:rFonts w:hint="default" w:ascii="Times New Roman" w:hAnsi="Times New Roman"/>
                <w:sz w:val="24"/>
                <w:szCs w:val="24"/>
                <w:lang w:val="ru-RU"/>
              </w:rPr>
              <w:t xml:space="preserve"> </w:t>
            </w:r>
            <w:r>
              <w:rPr>
                <w:rFonts w:hint="default" w:ascii="Times New Roman" w:hAnsi="Times New Roman"/>
                <w:sz w:val="24"/>
                <w:szCs w:val="24"/>
              </w:rPr>
              <w:t>No. 1–3. P. 187–195. doi: 10.1016/j.jhazmat.2005.07.019</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22. Itskos G., Koukouzas N., Vasilatos C., Megremi I.,</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Moutsatsou A. Comparative uptake study of toxic elements</w:t>
            </w:r>
            <w:r>
              <w:rPr>
                <w:rFonts w:hint="default" w:ascii="Times New Roman" w:hAnsi="Times New Roman"/>
                <w:sz w:val="24"/>
                <w:szCs w:val="24"/>
                <w:lang w:val="ru-RU"/>
              </w:rPr>
              <w:t xml:space="preserve"> </w:t>
            </w:r>
            <w:r>
              <w:rPr>
                <w:rFonts w:hint="default" w:ascii="Times New Roman" w:hAnsi="Times New Roman"/>
                <w:sz w:val="24"/>
                <w:szCs w:val="24"/>
              </w:rPr>
              <w:t>from aqueous media by the different particle-size-fractions</w:t>
            </w:r>
            <w:r>
              <w:rPr>
                <w:rFonts w:hint="default" w:ascii="Times New Roman" w:hAnsi="Times New Roman"/>
                <w:sz w:val="24"/>
                <w:szCs w:val="24"/>
                <w:lang w:val="ru-RU"/>
              </w:rPr>
              <w:t xml:space="preserve"> </w:t>
            </w:r>
            <w:r>
              <w:rPr>
                <w:rFonts w:hint="default" w:ascii="Times New Roman" w:hAnsi="Times New Roman"/>
                <w:sz w:val="24"/>
                <w:szCs w:val="24"/>
              </w:rPr>
              <w:t>of fly ash // Journal of Hazardous Materials. 2010. V. 183.</w:t>
            </w:r>
            <w:r>
              <w:rPr>
                <w:rFonts w:hint="default" w:ascii="Times New Roman" w:hAnsi="Times New Roman"/>
                <w:sz w:val="24"/>
                <w:szCs w:val="24"/>
                <w:lang w:val="ru-RU"/>
              </w:rPr>
              <w:t xml:space="preserve"> </w:t>
            </w:r>
            <w:r>
              <w:rPr>
                <w:rFonts w:hint="default" w:ascii="Times New Roman" w:hAnsi="Times New Roman"/>
                <w:sz w:val="24"/>
                <w:szCs w:val="24"/>
              </w:rPr>
              <w:t>No. 1–3. P. 787–792. doi: 10.1016/j.jhazmat.2010.07.095</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23. Cho H.H., Kim S.H., Seo Y.C., Back S.K., Joung H.T.,</w:t>
            </w:r>
            <w:r>
              <w:rPr>
                <w:rFonts w:hint="default" w:ascii="Times New Roman" w:hAnsi="Times New Roman"/>
                <w:sz w:val="24"/>
                <w:szCs w:val="24"/>
                <w:lang w:val="ru-RU"/>
              </w:rPr>
              <w:t xml:space="preserve"> </w:t>
            </w:r>
            <w:r>
              <w:rPr>
                <w:rFonts w:hint="default" w:ascii="Times New Roman" w:hAnsi="Times New Roman"/>
                <w:sz w:val="24"/>
                <w:szCs w:val="24"/>
              </w:rPr>
              <w:t>Yoon H.C., Hong J.H. Applicability of coal combustion</w:t>
            </w:r>
            <w:r>
              <w:rPr>
                <w:rFonts w:hint="default" w:ascii="Times New Roman" w:hAnsi="Times New Roman"/>
                <w:sz w:val="24"/>
                <w:szCs w:val="24"/>
                <w:lang w:val="ru-RU"/>
              </w:rPr>
              <w:t xml:space="preserve"> </w:t>
            </w:r>
            <w:r>
              <w:rPr>
                <w:rFonts w:hint="default" w:ascii="Times New Roman" w:hAnsi="Times New Roman"/>
                <w:sz w:val="24"/>
                <w:szCs w:val="24"/>
              </w:rPr>
              <w:t>ashes to use as additives in flue gas desulfurization // Proceedings of the 24th Annual Conference of Japan Society</w:t>
            </w:r>
            <w:r>
              <w:rPr>
                <w:rFonts w:hint="default" w:ascii="Times New Roman" w:hAnsi="Times New Roman"/>
                <w:sz w:val="24"/>
                <w:szCs w:val="24"/>
                <w:lang w:val="ru-RU"/>
              </w:rPr>
              <w:t xml:space="preserve"> </w:t>
            </w:r>
            <w:r>
              <w:rPr>
                <w:rFonts w:hint="default" w:ascii="Times New Roman" w:hAnsi="Times New Roman"/>
                <w:sz w:val="24"/>
                <w:szCs w:val="24"/>
              </w:rPr>
              <w:t>of Material Cycles and Waste Management. V. 24. Osaka:</w:t>
            </w:r>
            <w:r>
              <w:rPr>
                <w:rFonts w:hint="default" w:ascii="Times New Roman" w:hAnsi="Times New Roman"/>
                <w:sz w:val="24"/>
                <w:szCs w:val="24"/>
                <w:lang w:val="ru-RU"/>
              </w:rPr>
              <w:t xml:space="preserve"> </w:t>
            </w:r>
            <w:r>
              <w:rPr>
                <w:rFonts w:hint="default" w:ascii="Times New Roman" w:hAnsi="Times New Roman"/>
                <w:sz w:val="24"/>
                <w:szCs w:val="24"/>
              </w:rPr>
              <w:t>Osaka Institute of Technology, 2013. P. 687–688. doi:</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10.14912/jsmcwm.24.0_687</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24. Khitrin S.V., Fuks S.L., Kaziyenkov S.A., Filatov V.Yu., Sukhanova E.N. method of recycling fluoroplasts and materials, containing them, with obtaining ultradisperse fluroplast and perfluoroparaffins //</w:t>
            </w:r>
            <w:r>
              <w:rPr>
                <w:rFonts w:hint="default" w:ascii="Times New Roman" w:hAnsi="Times New Roman"/>
                <w:sz w:val="24"/>
                <w:szCs w:val="24"/>
                <w:lang w:val="en-US"/>
              </w:rPr>
              <w:t xml:space="preserve"> </w:t>
            </w:r>
            <w:r>
              <w:rPr>
                <w:rFonts w:hint="default" w:ascii="Times New Roman" w:hAnsi="Times New Roman"/>
                <w:sz w:val="24"/>
                <w:szCs w:val="24"/>
              </w:rPr>
              <w:t>Patent Ru No. 2528054. Application: No. 16 (45),</w:t>
            </w:r>
            <w:r>
              <w:rPr>
                <w:rFonts w:hint="default" w:ascii="Times New Roman" w:hAnsi="Times New Roman"/>
                <w:sz w:val="24"/>
                <w:szCs w:val="24"/>
                <w:lang w:val="en-US"/>
              </w:rPr>
              <w:t xml:space="preserve"> </w:t>
            </w:r>
            <w:r>
              <w:rPr>
                <w:rFonts w:hint="default" w:ascii="Times New Roman" w:hAnsi="Times New Roman"/>
                <w:sz w:val="24"/>
                <w:szCs w:val="24"/>
              </w:rPr>
              <w:t>10.06.2013. Publishing date: 10.09.2014. Bull. No. 25</w:t>
            </w:r>
            <w:r>
              <w:rPr>
                <w:rFonts w:hint="default" w:ascii="Times New Roman" w:hAnsi="Times New Roman"/>
                <w:sz w:val="24"/>
                <w:szCs w:val="24"/>
                <w:lang w:val="en-US"/>
              </w:rPr>
              <w:t xml:space="preserve"> </w:t>
            </w:r>
            <w:r>
              <w:rPr>
                <w:rFonts w:hint="default" w:ascii="Times New Roman" w:hAnsi="Times New Roman"/>
                <w:sz w:val="24"/>
                <w:szCs w:val="24"/>
              </w:rPr>
              <w:t>(in Russian).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Раздел 4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Section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Экологизация производства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Ecologization of production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Название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Title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Механизм биосорбции металлов из электронных отходов микроскопическими водорослями </w:t>
            </w:r>
          </w:p>
        </w:tc>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Mechanism of biosorption of metals from e-waste by microscopic algae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Авторы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Сontributors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А. А. Чугайнова, к. т. н., cт. преподаватель,</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Л. В. Рудакова, д. т. н., профессор,</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Пермский национальный исследовательский политехнический университет,</w:t>
            </w:r>
          </w:p>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b w:val="0"/>
                <w:bCs w:val="0"/>
                <w:kern w:val="0"/>
                <w:sz w:val="24"/>
                <w:szCs w:val="24"/>
                <w:lang w:val="en-US" w:eastAsia="zh-CN"/>
              </w:rPr>
              <w:t>614990, Россия, г. Пермь, Комсомольский проспект, д. 29</w:t>
            </w:r>
            <w:r>
              <w:rPr>
                <w:rFonts w:hint="default" w:ascii="Times New Roman" w:hAnsi="Times New Roman" w:eastAsia="SimSun" w:cs="Times New Roman"/>
                <w:kern w:val="0"/>
                <w:sz w:val="24"/>
                <w:szCs w:val="24"/>
                <w:lang w:val="en-US" w:eastAsia="zh-CN" w:bidi="ar"/>
              </w:rPr>
              <w:t xml:space="preserve"> </w:t>
            </w:r>
          </w:p>
        </w:tc>
        <w:tc>
          <w:tcPr>
            <w:tcW w:w="2500" w:type="pct"/>
            <w:shd w:val="clear" w:color="auto" w:fill="auto"/>
            <w:vAlign w:val="center"/>
          </w:tcPr>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 xml:space="preserve">A. A. Chugainova </w:t>
            </w:r>
            <w:r>
              <w:rPr>
                <w:rFonts w:hint="default" w:ascii="Times New Roman" w:hAnsi="Times New Roman" w:eastAsia="SimSun"/>
                <w:b/>
                <w:bCs/>
                <w:kern w:val="0"/>
                <w:sz w:val="24"/>
                <w:szCs w:val="24"/>
                <w:vertAlign w:val="subscript"/>
                <w:lang w:val="en-US" w:eastAsia="zh-CN"/>
              </w:rPr>
              <w:t>ORCID: 0000-0003-1686-501X</w:t>
            </w:r>
            <w:r>
              <w:rPr>
                <w:rFonts w:hint="default" w:ascii="Times New Roman" w:hAnsi="Times New Roman" w:eastAsia="SimSun"/>
                <w:b/>
                <w:bCs/>
                <w:kern w:val="0"/>
                <w:sz w:val="24"/>
                <w:szCs w:val="24"/>
                <w:lang w:val="en-US" w:eastAsia="zh-CN"/>
              </w:rPr>
              <w:t>,</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 xml:space="preserve">L. V. Rudakova </w:t>
            </w:r>
            <w:r>
              <w:rPr>
                <w:rFonts w:hint="default" w:ascii="Times New Roman" w:hAnsi="Times New Roman" w:eastAsia="SimSun"/>
                <w:b/>
                <w:bCs/>
                <w:kern w:val="0"/>
                <w:sz w:val="24"/>
                <w:szCs w:val="24"/>
                <w:vertAlign w:val="subscript"/>
                <w:lang w:val="en-US" w:eastAsia="zh-CN"/>
              </w:rPr>
              <w:t>ORCID: 0000-0003-3292-8359</w:t>
            </w:r>
            <w:r>
              <w:rPr>
                <w:rFonts w:hint="default" w:ascii="Times New Roman" w:hAnsi="Times New Roman" w:eastAsia="SimSun"/>
                <w:b/>
                <w:bCs/>
                <w:kern w:val="0"/>
                <w:sz w:val="24"/>
                <w:szCs w:val="24"/>
                <w:lang w:val="en-US" w:eastAsia="zh-CN"/>
              </w:rPr>
              <w:t>,</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Perm National Research Polytechnic University,</w:t>
            </w:r>
          </w:p>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b w:val="0"/>
                <w:bCs w:val="0"/>
                <w:kern w:val="0"/>
                <w:sz w:val="24"/>
                <w:szCs w:val="24"/>
                <w:lang w:val="en-US" w:eastAsia="zh-CN"/>
              </w:rPr>
              <w:t>29, Komsomolsky Prospect, Perm, Russia, 614990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e-mail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e-mail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kern w:val="0"/>
                <w:sz w:val="24"/>
                <w:szCs w:val="24"/>
                <w:lang w:val="en-US" w:eastAsia="zh-CN"/>
              </w:rPr>
              <w:t>Chugainova_a@mail.ru, larisa.rudakova.007@gmail.com</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kern w:val="0"/>
                <w:sz w:val="24"/>
                <w:szCs w:val="24"/>
                <w:lang w:val="en-US" w:eastAsia="zh-CN"/>
              </w:rPr>
              <w:t>Chugainova_a@mail.ru, larisa.rudakova.007@gmail.com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Аннотация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Abstract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Проведены исследования механизма биосорбции металлов из электронных отходов, а именно – из экранов мобильных телефонов/смартфонов и компьютерных мониторов микроскопическими водорослями. Эффективность процесса биосорбции металлов зависит от химических свойств извлекаемых металлов и от наличия функциональных групп, которые способны сорбировать металлы, в микроскопических водорослях. Для оценки эффективности сорбционной способности микроскопических водорослей и выявления функциональных групп, присутствующих в клеточной стенке водорослей, которые способны связывать металлы по механизму хемосорбции, были проведены аналитические исследования с применением методики анализа порошков на ИК-Фурье спектрометре. Результаты исследований показали, что сорбция металлов микроскопическими водорослями осуществляется по механизмам хемосорбции и физической сорбции. Хемосорбция осуществляется за счёт того, что в состав микроскопических водорослей входят амино- и гидроксильные группы, способные образовывать комплексы с ионами металлов. Физическая сорбция была доказана тем, что происходит частичное вымывание (не более 20%), сорбированных биомассой водорослей, металлов.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The development of technologies for extracting metals from waste is an urgent task. In this study, a poorly studied technology for the extraction of metals from electronic waste by microscopic algae, based on the biosorption method, was considered. The efficiency of the technology is determined both by the parameters of the biosorption process (properties and dose of biomass, temperature, pH, contact time of the adsorbate with the biosorbent), and the chemical composition of the solution obtained during the leaching of prepared electronic waste and containing metals. In the course of the study, the presence of functional groups in the biosorbent that could enter into chemical interaction with the recovered metals, the chemical properties of metals in the test solution were identified, and the leaching of the sorbed metals from the biosorbent was assessed. Microscopic algae of the species </w:t>
            </w:r>
            <w:r>
              <w:rPr>
                <w:rFonts w:hint="default" w:ascii="Times New Roman" w:hAnsi="Times New Roman" w:eastAsia="SimSun" w:cs="Times New Roman"/>
                <w:i/>
                <w:iCs/>
                <w:kern w:val="0"/>
                <w:sz w:val="24"/>
                <w:szCs w:val="24"/>
                <w:lang w:val="en-US" w:eastAsia="zh-CN" w:bidi="ar"/>
              </w:rPr>
              <w:t>Chlorella sorokiniana</w:t>
            </w:r>
            <w:r>
              <w:rPr>
                <w:rFonts w:hint="default" w:ascii="Times New Roman" w:hAnsi="Times New Roman" w:eastAsia="SimSun" w:cs="Times New Roman"/>
                <w:kern w:val="0"/>
                <w:sz w:val="24"/>
                <w:szCs w:val="24"/>
                <w:lang w:val="en-US" w:eastAsia="zh-CN" w:bidi="ar"/>
              </w:rPr>
              <w:t xml:space="preserve">, </w:t>
            </w:r>
            <w:r>
              <w:rPr>
                <w:rFonts w:hint="default" w:ascii="Times New Roman" w:hAnsi="Times New Roman" w:eastAsia="SimSun" w:cs="Times New Roman"/>
                <w:i/>
                <w:iCs/>
                <w:kern w:val="0"/>
                <w:sz w:val="24"/>
                <w:szCs w:val="24"/>
                <w:lang w:val="en-US" w:eastAsia="zh-CN" w:bidi="ar"/>
              </w:rPr>
              <w:t>Chlorella vulgaris</w:t>
            </w:r>
            <w:r>
              <w:rPr>
                <w:rFonts w:hint="default" w:ascii="Times New Roman" w:hAnsi="Times New Roman" w:eastAsia="SimSun" w:cs="Times New Roman"/>
                <w:kern w:val="0"/>
                <w:sz w:val="24"/>
                <w:szCs w:val="24"/>
                <w:lang w:val="en-US" w:eastAsia="zh-CN" w:bidi="ar"/>
              </w:rPr>
              <w:t xml:space="preserve">, </w:t>
            </w:r>
            <w:r>
              <w:rPr>
                <w:rFonts w:hint="default" w:ascii="Times New Roman" w:hAnsi="Times New Roman" w:eastAsia="SimSun" w:cs="Times New Roman"/>
                <w:i/>
                <w:iCs/>
                <w:kern w:val="0"/>
                <w:sz w:val="24"/>
                <w:szCs w:val="24"/>
                <w:lang w:val="en-US" w:eastAsia="zh-CN" w:bidi="ar"/>
              </w:rPr>
              <w:t>Chlorella spirulina</w:t>
            </w:r>
            <w:r>
              <w:rPr>
                <w:rFonts w:hint="default" w:ascii="Times New Roman" w:hAnsi="Times New Roman" w:eastAsia="SimSun" w:cs="Times New Roman"/>
                <w:kern w:val="0"/>
                <w:sz w:val="24"/>
                <w:szCs w:val="24"/>
                <w:lang w:val="en-US" w:eastAsia="zh-CN" w:bidi="ar"/>
              </w:rPr>
              <w:t xml:space="preserve">, and the genus Scenedesmus sp. were used as a biosorbent. The metal was sourced from mobile phone/smartphone screens and computer monitors. Analysis of the component composition of screens and monitors showed that it is represented by more than 10 different metals belonging to the group of basic metals and 7 metals belonging to the group of rare earth, rare and precious metals. Using the method of IR spectroscopy, the presence of the following functional groups in the cell walls and organoids of microscopic algae was proved: amino groups, hydroxyl and carboxyl groups. The results of experimental studies have established a mixed mechanism of biosorption, including physical sorption and chemisorption. As evidence, we used data on the partial leaching of sorbed metals from microscopic algae after the completion of the process.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Ключевые слова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Keywords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электронные отходы, микроскопические водоросли, биосорбция, извлечение металлов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electronic waste, microscopic algae, biosorption, metal extraction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5000" w:type="pct"/>
            <w:gridSpan w:val="2"/>
            <w:shd w:val="clear" w:color="auto" w:fill="auto"/>
            <w:vAlign w:val="center"/>
          </w:tcPr>
          <w:p>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References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5000" w:type="pct"/>
            <w:gridSpan w:val="2"/>
            <w:shd w:val="clear" w:color="auto" w:fill="auto"/>
            <w:vAlign w:val="center"/>
          </w:tcPr>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 Vokhidov B.R. Development of technology for</w:t>
            </w:r>
            <w:r>
              <w:rPr>
                <w:rFonts w:hint="default" w:ascii="Times New Roman" w:hAnsi="Times New Roman"/>
                <w:sz w:val="24"/>
                <w:szCs w:val="24"/>
                <w:lang w:val="ru-RU"/>
              </w:rPr>
              <w:t xml:space="preserve"> </w:t>
            </w:r>
            <w:r>
              <w:rPr>
                <w:rFonts w:hint="default" w:ascii="Times New Roman" w:hAnsi="Times New Roman"/>
                <w:sz w:val="24"/>
                <w:szCs w:val="24"/>
              </w:rPr>
              <w:t>obtaining platinum metals from industrial waste //</w:t>
            </w:r>
            <w:r>
              <w:rPr>
                <w:rFonts w:hint="default" w:ascii="Times New Roman" w:hAnsi="Times New Roman"/>
                <w:sz w:val="24"/>
                <w:szCs w:val="24"/>
                <w:lang w:val="ru-RU"/>
              </w:rPr>
              <w:t xml:space="preserve"> </w:t>
            </w:r>
            <w:r>
              <w:rPr>
                <w:rFonts w:hint="default" w:ascii="Times New Roman" w:hAnsi="Times New Roman"/>
                <w:sz w:val="24"/>
                <w:szCs w:val="24"/>
              </w:rPr>
              <w:t>Eurasian Union of Scientists (EUS). 2020. No (75).</w:t>
            </w:r>
            <w:r>
              <w:rPr>
                <w:rFonts w:hint="default" w:ascii="Times New Roman" w:hAnsi="Times New Roman"/>
                <w:sz w:val="24"/>
                <w:szCs w:val="24"/>
                <w:lang w:val="ru-RU"/>
              </w:rPr>
              <w:t xml:space="preserve"> </w:t>
            </w:r>
            <w:r>
              <w:rPr>
                <w:rFonts w:hint="default" w:ascii="Times New Roman" w:hAnsi="Times New Roman"/>
                <w:sz w:val="24"/>
                <w:szCs w:val="24"/>
              </w:rPr>
              <w:t>P. 38–46 (in Russian). doi: 10.31618/ESU.2413-9335.2020.1.75.822</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 Vodolazov L.I., Komarov A.V., Shatalov V.V.,</w:t>
            </w:r>
            <w:r>
              <w:rPr>
                <w:rFonts w:hint="default" w:ascii="Times New Roman" w:hAnsi="Times New Roman"/>
                <w:sz w:val="24"/>
                <w:szCs w:val="24"/>
                <w:lang w:val="ru-RU"/>
              </w:rPr>
              <w:t xml:space="preserve"> </w:t>
            </w:r>
            <w:r>
              <w:rPr>
                <w:rFonts w:hint="default" w:ascii="Times New Roman" w:hAnsi="Times New Roman"/>
                <w:sz w:val="24"/>
                <w:szCs w:val="24"/>
              </w:rPr>
              <w:t>Solodyannikov A.A., Ushkova T.N., Serebryakov I.S.,</w:t>
            </w:r>
            <w:r>
              <w:rPr>
                <w:rFonts w:hint="default" w:ascii="Times New Roman" w:hAnsi="Times New Roman"/>
                <w:sz w:val="24"/>
                <w:szCs w:val="24"/>
                <w:lang w:val="ru-RU"/>
              </w:rPr>
              <w:t xml:space="preserve"> </w:t>
            </w:r>
            <w:r>
              <w:rPr>
                <w:rFonts w:hint="default" w:ascii="Times New Roman" w:hAnsi="Times New Roman"/>
                <w:sz w:val="24"/>
                <w:szCs w:val="24"/>
              </w:rPr>
              <w:t>Galkina Z.I. A method for extracting gold and silver from</w:t>
            </w:r>
            <w:r>
              <w:rPr>
                <w:rFonts w:hint="default" w:ascii="Times New Roman" w:hAnsi="Times New Roman"/>
                <w:sz w:val="24"/>
                <w:szCs w:val="24"/>
                <w:lang w:val="ru-RU"/>
              </w:rPr>
              <w:t xml:space="preserve"> </w:t>
            </w:r>
            <w:r>
              <w:rPr>
                <w:rFonts w:hint="default" w:ascii="Times New Roman" w:hAnsi="Times New Roman"/>
                <w:sz w:val="24"/>
                <w:szCs w:val="24"/>
              </w:rPr>
              <w:t>electronic and electrical industry waste // Patent RU</w:t>
            </w:r>
            <w:r>
              <w:rPr>
                <w:rFonts w:hint="default" w:ascii="Times New Roman" w:hAnsi="Times New Roman"/>
                <w:sz w:val="24"/>
                <w:szCs w:val="24"/>
                <w:lang w:val="ru-RU"/>
              </w:rPr>
              <w:t xml:space="preserve"> </w:t>
            </w:r>
            <w:r>
              <w:rPr>
                <w:rFonts w:hint="default" w:ascii="Times New Roman" w:hAnsi="Times New Roman"/>
                <w:sz w:val="24"/>
                <w:szCs w:val="24"/>
              </w:rPr>
              <w:t>2066698 C1. Application: 93031214/02, 22.06.1993. Date</w:t>
            </w:r>
            <w:r>
              <w:rPr>
                <w:rFonts w:hint="default" w:ascii="Times New Roman" w:hAnsi="Times New Roman"/>
                <w:sz w:val="24"/>
                <w:szCs w:val="24"/>
                <w:lang w:val="ru-RU"/>
              </w:rPr>
              <w:t xml:space="preserve"> </w:t>
            </w:r>
            <w:r>
              <w:rPr>
                <w:rFonts w:hint="default" w:ascii="Times New Roman" w:hAnsi="Times New Roman"/>
                <w:sz w:val="24"/>
                <w:szCs w:val="24"/>
              </w:rPr>
              <w:t>of publication: 20.09.1996.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3. Das N., Das D. Recovery of rare earth metals</w:t>
            </w:r>
            <w:r>
              <w:rPr>
                <w:rFonts w:hint="default" w:ascii="Times New Roman" w:hAnsi="Times New Roman"/>
                <w:sz w:val="24"/>
                <w:szCs w:val="24"/>
                <w:lang w:val="ru-RU"/>
              </w:rPr>
              <w:t xml:space="preserve"> </w:t>
            </w:r>
            <w:r>
              <w:rPr>
                <w:rFonts w:hint="default" w:ascii="Times New Roman" w:hAnsi="Times New Roman"/>
                <w:sz w:val="24"/>
                <w:szCs w:val="24"/>
              </w:rPr>
              <w:t>through biosorption: An overview // Journal of Rare</w:t>
            </w:r>
            <w:r>
              <w:rPr>
                <w:rFonts w:hint="default" w:ascii="Times New Roman" w:hAnsi="Times New Roman"/>
                <w:sz w:val="24"/>
                <w:szCs w:val="24"/>
                <w:lang w:val="ru-RU"/>
              </w:rPr>
              <w:t xml:space="preserve"> </w:t>
            </w:r>
            <w:r>
              <w:rPr>
                <w:rFonts w:hint="default" w:ascii="Times New Roman" w:hAnsi="Times New Roman"/>
                <w:sz w:val="24"/>
                <w:szCs w:val="24"/>
              </w:rPr>
              <w:t>Earths. 2013. V. 31. No. 10. P. 933–943. doi: 10.1016/S1002-0721(13)60009-5</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4. Chugainova A., Rudakova L. Effectiveness</w:t>
            </w:r>
            <w:r>
              <w:rPr>
                <w:rFonts w:hint="default" w:ascii="Times New Roman" w:hAnsi="Times New Roman"/>
                <w:sz w:val="24"/>
                <w:szCs w:val="24"/>
                <w:lang w:val="ru-RU"/>
              </w:rPr>
              <w:t xml:space="preserve"> </w:t>
            </w:r>
            <w:r>
              <w:rPr>
                <w:rFonts w:hint="default" w:ascii="Times New Roman" w:hAnsi="Times New Roman"/>
                <w:sz w:val="24"/>
                <w:szCs w:val="24"/>
              </w:rPr>
              <w:t>assessment of different methods of indium leaching</w:t>
            </w:r>
            <w:r>
              <w:rPr>
                <w:rFonts w:hint="default" w:ascii="Times New Roman" w:hAnsi="Times New Roman"/>
                <w:sz w:val="24"/>
                <w:szCs w:val="24"/>
                <w:lang w:val="ru-RU"/>
              </w:rPr>
              <w:t xml:space="preserve"> </w:t>
            </w:r>
            <w:r>
              <w:rPr>
                <w:rFonts w:hint="default" w:ascii="Times New Roman" w:hAnsi="Times New Roman"/>
                <w:sz w:val="24"/>
                <w:szCs w:val="24"/>
              </w:rPr>
              <w:t>from mobile phone screens // E3S Web of Conferences. 2020. V. 161. Article No. 01077. doi: 10.1051/e3sconf/202016101077</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rPr>
              <w:t>5. Volesky B. Biosorption and me // Water Research.</w:t>
            </w:r>
            <w:r>
              <w:rPr>
                <w:rFonts w:hint="default" w:ascii="Times New Roman" w:hAnsi="Times New Roman"/>
                <w:sz w:val="24"/>
                <w:szCs w:val="24"/>
                <w:lang w:val="ru-RU"/>
              </w:rPr>
              <w:t xml:space="preserve"> </w:t>
            </w:r>
            <w:r>
              <w:rPr>
                <w:rFonts w:hint="default" w:ascii="Times New Roman" w:hAnsi="Times New Roman"/>
                <w:sz w:val="24"/>
                <w:szCs w:val="24"/>
              </w:rPr>
              <w:t>2007. V. 41. No. 18. P. 4017–4029. doi: 10.1016/j.watres.2007.05.062</w:t>
            </w:r>
            <w:r>
              <w:rPr>
                <w:rFonts w:hint="default" w:ascii="Times New Roman" w:hAnsi="Times New Roman"/>
                <w:sz w:val="24"/>
                <w:szCs w:val="24"/>
                <w:lang w:val="ru-RU"/>
              </w:rPr>
              <w:t xml:space="preserve"> </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6. Fokina A.I., Ashikhmina T.Ya., Domracheva L.I.,</w:t>
            </w:r>
            <w:r>
              <w:rPr>
                <w:rFonts w:hint="default" w:ascii="Times New Roman" w:hAnsi="Times New Roman"/>
                <w:sz w:val="24"/>
                <w:szCs w:val="24"/>
                <w:lang w:val="ru-RU"/>
              </w:rPr>
              <w:t xml:space="preserve"> </w:t>
            </w:r>
            <w:r>
              <w:rPr>
                <w:rFonts w:hint="default" w:ascii="Times New Roman" w:hAnsi="Times New Roman"/>
                <w:sz w:val="24"/>
                <w:szCs w:val="24"/>
              </w:rPr>
              <w:t>Gornostaeva E.A., Ogorodnikova S.Yu. Heavy metals as</w:t>
            </w:r>
            <w:r>
              <w:rPr>
                <w:rFonts w:hint="default" w:ascii="Times New Roman" w:hAnsi="Times New Roman"/>
                <w:sz w:val="24"/>
                <w:szCs w:val="24"/>
                <w:lang w:val="ru-RU"/>
              </w:rPr>
              <w:t xml:space="preserve"> </w:t>
            </w:r>
            <w:r>
              <w:rPr>
                <w:rFonts w:hint="default" w:ascii="Times New Roman" w:hAnsi="Times New Roman"/>
                <w:sz w:val="24"/>
                <w:szCs w:val="24"/>
              </w:rPr>
              <w:t>factors of metabolic change in microorganisms (review) //</w:t>
            </w:r>
            <w:r>
              <w:rPr>
                <w:rFonts w:hint="default" w:ascii="Times New Roman" w:hAnsi="Times New Roman"/>
                <w:sz w:val="24"/>
                <w:szCs w:val="24"/>
                <w:lang w:val="ru-RU"/>
              </w:rPr>
              <w:t xml:space="preserve"> </w:t>
            </w:r>
            <w:r>
              <w:rPr>
                <w:rFonts w:hint="default" w:ascii="Times New Roman" w:hAnsi="Times New Roman"/>
                <w:sz w:val="24"/>
                <w:szCs w:val="24"/>
              </w:rPr>
              <w:t>Theoretical and Applied Ecology. 2015. No</w:t>
            </w:r>
            <w:r>
              <w:rPr>
                <w:rFonts w:hint="default" w:ascii="Times New Roman" w:hAnsi="Times New Roman"/>
                <w:sz w:val="24"/>
                <w:szCs w:val="24"/>
                <w:lang w:val="en-US"/>
              </w:rPr>
              <w:t>.</w:t>
            </w:r>
            <w:r>
              <w:rPr>
                <w:rFonts w:hint="default" w:ascii="Times New Roman" w:hAnsi="Times New Roman"/>
                <w:sz w:val="24"/>
                <w:szCs w:val="24"/>
              </w:rPr>
              <w:t xml:space="preserve"> 2. P. 5–18 (in</w:t>
            </w:r>
            <w:r>
              <w:rPr>
                <w:rFonts w:hint="default" w:ascii="Times New Roman" w:hAnsi="Times New Roman"/>
                <w:sz w:val="24"/>
                <w:szCs w:val="24"/>
                <w:lang w:val="ru-RU"/>
              </w:rPr>
              <w:t xml:space="preserve"> </w:t>
            </w:r>
            <w:r>
              <w:rPr>
                <w:rFonts w:hint="default" w:ascii="Times New Roman" w:hAnsi="Times New Roman"/>
                <w:sz w:val="24"/>
                <w:szCs w:val="24"/>
              </w:rPr>
              <w:t>Russian). doi: 10.25750/1995-4301-2015-2-005-018</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7. Wang W., Chen C. Biosorbents for heavy metals</w:t>
            </w:r>
            <w:r>
              <w:rPr>
                <w:rFonts w:hint="default" w:ascii="Times New Roman" w:hAnsi="Times New Roman"/>
                <w:sz w:val="24"/>
                <w:szCs w:val="24"/>
                <w:lang w:val="ru-RU"/>
              </w:rPr>
              <w:t xml:space="preserve"> </w:t>
            </w:r>
            <w:r>
              <w:rPr>
                <w:rFonts w:hint="default" w:ascii="Times New Roman" w:hAnsi="Times New Roman"/>
                <w:sz w:val="24"/>
                <w:szCs w:val="24"/>
              </w:rPr>
              <w:t>removal and their future // Biotechnology Advances.</w:t>
            </w:r>
            <w:r>
              <w:rPr>
                <w:rFonts w:hint="default" w:ascii="Times New Roman" w:hAnsi="Times New Roman"/>
                <w:sz w:val="24"/>
                <w:szCs w:val="24"/>
                <w:lang w:val="ru-RU"/>
              </w:rPr>
              <w:t xml:space="preserve"> </w:t>
            </w:r>
            <w:r>
              <w:rPr>
                <w:rFonts w:hint="default" w:ascii="Times New Roman" w:hAnsi="Times New Roman"/>
                <w:sz w:val="24"/>
                <w:szCs w:val="24"/>
              </w:rPr>
              <w:t>2009. V. 27. No. 2. P. 195–226. doi: 10.1016/j.bio-techadv.2008.11.002</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8. Domracheva L.I., Kovina A.L., Kondakova L.V.,</w:t>
            </w:r>
            <w:r>
              <w:rPr>
                <w:rFonts w:hint="default" w:ascii="Times New Roman" w:hAnsi="Times New Roman"/>
                <w:sz w:val="24"/>
                <w:szCs w:val="24"/>
                <w:lang w:val="ru-RU"/>
              </w:rPr>
              <w:t xml:space="preserve"> </w:t>
            </w:r>
            <w:r>
              <w:rPr>
                <w:rFonts w:hint="default" w:ascii="Times New Roman" w:hAnsi="Times New Roman"/>
                <w:sz w:val="24"/>
                <w:szCs w:val="24"/>
              </w:rPr>
              <w:t>Ashikhmina T.Ya. Cyanobacterial symbioses and their</w:t>
            </w:r>
            <w:r>
              <w:rPr>
                <w:rFonts w:hint="default" w:ascii="Times New Roman" w:hAnsi="Times New Roman"/>
                <w:sz w:val="24"/>
                <w:szCs w:val="24"/>
                <w:lang w:val="ru-RU"/>
              </w:rPr>
              <w:t xml:space="preserve"> </w:t>
            </w:r>
            <w:r>
              <w:rPr>
                <w:rFonts w:hint="default" w:ascii="Times New Roman" w:hAnsi="Times New Roman"/>
                <w:sz w:val="24"/>
                <w:szCs w:val="24"/>
              </w:rPr>
              <w:t>practical use (review) // Theoretical and Applied Ecology.</w:t>
            </w:r>
            <w:r>
              <w:rPr>
                <w:rFonts w:hint="default" w:ascii="Times New Roman" w:hAnsi="Times New Roman"/>
                <w:sz w:val="24"/>
                <w:szCs w:val="24"/>
                <w:lang w:val="ru-RU"/>
              </w:rPr>
              <w:t xml:space="preserve"> </w:t>
            </w:r>
            <w:r>
              <w:rPr>
                <w:rFonts w:hint="default" w:ascii="Times New Roman" w:hAnsi="Times New Roman"/>
                <w:sz w:val="24"/>
                <w:szCs w:val="24"/>
              </w:rPr>
              <w:t>2021. No. 3. P. 21–30 (in Russian). doi: 10.25750/1995-4301-2021-3-021-030</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9. Işıldar A., van Hullebusch E.D., Lenz M., Laing G.D.,</w:t>
            </w:r>
            <w:r>
              <w:rPr>
                <w:rFonts w:hint="default" w:ascii="Times New Roman" w:hAnsi="Times New Roman"/>
                <w:sz w:val="24"/>
                <w:szCs w:val="24"/>
                <w:lang w:val="ru-RU"/>
              </w:rPr>
              <w:t xml:space="preserve"> </w:t>
            </w:r>
            <w:r>
              <w:rPr>
                <w:rFonts w:hint="default" w:ascii="Times New Roman" w:hAnsi="Times New Roman"/>
                <w:sz w:val="24"/>
                <w:szCs w:val="24"/>
              </w:rPr>
              <w:t>Marra A., Cesaro A., Panda S., Akcil A., Kucuker M.A., Kuchta K.</w:t>
            </w:r>
            <w:r>
              <w:rPr>
                <w:rFonts w:hint="default" w:ascii="Times New Roman" w:hAnsi="Times New Roman"/>
                <w:sz w:val="24"/>
                <w:szCs w:val="24"/>
                <w:lang w:val="ru-RU"/>
              </w:rPr>
              <w:t xml:space="preserve"> </w:t>
            </w:r>
            <w:r>
              <w:rPr>
                <w:rFonts w:hint="default" w:ascii="Times New Roman" w:hAnsi="Times New Roman"/>
                <w:sz w:val="24"/>
                <w:szCs w:val="24"/>
              </w:rPr>
              <w:t>Biotechnological strategies for the recovery of valuable and</w:t>
            </w:r>
            <w:r>
              <w:rPr>
                <w:rFonts w:hint="default" w:ascii="Times New Roman" w:hAnsi="Times New Roman"/>
                <w:sz w:val="24"/>
                <w:szCs w:val="24"/>
                <w:lang w:val="ru-RU"/>
              </w:rPr>
              <w:t xml:space="preserve"> </w:t>
            </w:r>
            <w:r>
              <w:rPr>
                <w:rFonts w:hint="default" w:ascii="Times New Roman" w:hAnsi="Times New Roman"/>
                <w:sz w:val="24"/>
                <w:szCs w:val="24"/>
              </w:rPr>
              <w:t>critical raw materials from waste electrical and electronic equipment (WEEE) – A review // Journal of Hazardous Materials.</w:t>
            </w:r>
            <w:r>
              <w:rPr>
                <w:rFonts w:hint="default" w:ascii="Times New Roman" w:hAnsi="Times New Roman"/>
                <w:sz w:val="24"/>
                <w:szCs w:val="24"/>
                <w:lang w:val="ru-RU"/>
              </w:rPr>
              <w:t xml:space="preserve"> </w:t>
            </w:r>
            <w:r>
              <w:rPr>
                <w:rFonts w:hint="default" w:ascii="Times New Roman" w:hAnsi="Times New Roman"/>
                <w:sz w:val="24"/>
                <w:szCs w:val="24"/>
              </w:rPr>
              <w:t>2019. V. 362. P. 467–481. doi: 10.1016/j.jhazmat.2018.08.050</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10. Sugasini A., Rajagopal K., Banu N. A Study on</w:t>
            </w:r>
            <w:r>
              <w:rPr>
                <w:rFonts w:hint="default" w:ascii="Times New Roman" w:hAnsi="Times New Roman"/>
                <w:sz w:val="24"/>
                <w:szCs w:val="24"/>
                <w:lang w:val="ru-RU"/>
              </w:rPr>
              <w:t xml:space="preserve"> </w:t>
            </w:r>
            <w:r>
              <w:rPr>
                <w:rFonts w:hint="default" w:ascii="Times New Roman" w:hAnsi="Times New Roman"/>
                <w:sz w:val="24"/>
                <w:szCs w:val="24"/>
              </w:rPr>
              <w:t>biosorption potential of Aspergillus sp. of tannery effluent //</w:t>
            </w:r>
            <w:r>
              <w:rPr>
                <w:rFonts w:hint="default" w:ascii="Times New Roman" w:hAnsi="Times New Roman"/>
                <w:sz w:val="24"/>
                <w:szCs w:val="24"/>
                <w:lang w:val="ru-RU"/>
              </w:rPr>
              <w:t xml:space="preserve"> </w:t>
            </w:r>
            <w:r>
              <w:rPr>
                <w:rFonts w:hint="default" w:ascii="Times New Roman" w:hAnsi="Times New Roman"/>
                <w:sz w:val="24"/>
                <w:szCs w:val="24"/>
              </w:rPr>
              <w:t>Advances in Bioscience and Biotechnology. 2014. V. 5.</w:t>
            </w:r>
            <w:r>
              <w:rPr>
                <w:rFonts w:hint="default" w:ascii="Times New Roman" w:hAnsi="Times New Roman"/>
                <w:sz w:val="24"/>
                <w:szCs w:val="24"/>
                <w:lang w:val="ru-RU"/>
              </w:rPr>
              <w:t xml:space="preserve"> </w:t>
            </w:r>
            <w:r>
              <w:rPr>
                <w:rFonts w:hint="default" w:ascii="Times New Roman" w:hAnsi="Times New Roman"/>
                <w:sz w:val="24"/>
                <w:szCs w:val="24"/>
              </w:rPr>
              <w:t>P. 853–860. doi: 10.4236/abb.2014.510100</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11. Sokolova T.A., Trofimov S.Ya. Sorption properties</w:t>
            </w:r>
            <w:r>
              <w:rPr>
                <w:rFonts w:hint="default" w:ascii="Times New Roman" w:hAnsi="Times New Roman"/>
                <w:sz w:val="24"/>
                <w:szCs w:val="24"/>
                <w:lang w:val="ru-RU"/>
              </w:rPr>
              <w:t xml:space="preserve"> </w:t>
            </w:r>
            <w:r>
              <w:rPr>
                <w:rFonts w:hint="default" w:ascii="Times New Roman" w:hAnsi="Times New Roman"/>
                <w:sz w:val="24"/>
                <w:szCs w:val="24"/>
              </w:rPr>
              <w:t>of soils. Adsorption. Cation exchange. Tula: Grif i K, 2009.</w:t>
            </w:r>
            <w:r>
              <w:rPr>
                <w:rFonts w:hint="default" w:ascii="Times New Roman" w:hAnsi="Times New Roman"/>
                <w:sz w:val="24"/>
                <w:szCs w:val="24"/>
                <w:lang w:val="ru-RU"/>
              </w:rPr>
              <w:t xml:space="preserve"> </w:t>
            </w:r>
            <w:r>
              <w:rPr>
                <w:rFonts w:hint="default" w:ascii="Times New Roman" w:hAnsi="Times New Roman"/>
                <w:sz w:val="24"/>
                <w:szCs w:val="24"/>
              </w:rPr>
              <w:t>172 p.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12. Zenobi M.C., Rueda E.H. Ternary surface</w:t>
            </w:r>
            <w:r>
              <w:rPr>
                <w:rFonts w:hint="default" w:ascii="Times New Roman" w:hAnsi="Times New Roman"/>
                <w:sz w:val="24"/>
                <w:szCs w:val="24"/>
                <w:lang w:val="ru-RU"/>
              </w:rPr>
              <w:t xml:space="preserve"> </w:t>
            </w:r>
            <w:r>
              <w:rPr>
                <w:rFonts w:hint="default" w:ascii="Times New Roman" w:hAnsi="Times New Roman"/>
                <w:sz w:val="24"/>
                <w:szCs w:val="24"/>
              </w:rPr>
              <w:t>complex: coadsorption of Cu(II), Zn(II), Cd(II) and</w:t>
            </w:r>
            <w:r>
              <w:rPr>
                <w:rFonts w:hint="default" w:ascii="Times New Roman" w:hAnsi="Times New Roman"/>
                <w:sz w:val="24"/>
                <w:szCs w:val="24"/>
                <w:lang w:val="ru-RU"/>
              </w:rPr>
              <w:t xml:space="preserve"> </w:t>
            </w:r>
            <w:r>
              <w:rPr>
                <w:rFonts w:hint="default" w:ascii="Times New Roman" w:hAnsi="Times New Roman"/>
                <w:sz w:val="24"/>
                <w:szCs w:val="24"/>
              </w:rPr>
              <w:t>nitrilotris(methylenephosphonic)acid onto boehmite //</w:t>
            </w:r>
            <w:r>
              <w:rPr>
                <w:rFonts w:hint="default" w:ascii="Times New Roman" w:hAnsi="Times New Roman"/>
                <w:sz w:val="24"/>
                <w:szCs w:val="24"/>
                <w:lang w:val="ru-RU"/>
              </w:rPr>
              <w:t xml:space="preserve"> </w:t>
            </w:r>
            <w:r>
              <w:rPr>
                <w:rFonts w:hint="default" w:ascii="Times New Roman" w:hAnsi="Times New Roman"/>
                <w:sz w:val="24"/>
                <w:szCs w:val="24"/>
              </w:rPr>
              <w:t>Quim. Nova. 2012. V. 35. No. 3. P. 505–509. doi: 10.1590/S0100-40422012000300012</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13. Kucuker M.A., Wieczorek N., Kuchta K., Copty N.K.</w:t>
            </w:r>
            <w:r>
              <w:rPr>
                <w:rFonts w:hint="default" w:ascii="Times New Roman" w:hAnsi="Times New Roman"/>
                <w:sz w:val="24"/>
                <w:szCs w:val="24"/>
                <w:lang w:val="ru-RU"/>
              </w:rPr>
              <w:t xml:space="preserve"> </w:t>
            </w:r>
            <w:r>
              <w:rPr>
                <w:rFonts w:hint="default" w:ascii="Times New Roman" w:hAnsi="Times New Roman"/>
                <w:sz w:val="24"/>
                <w:szCs w:val="24"/>
              </w:rPr>
              <w:t>Biosorption of neodymium on Chlorella vulgaris in aqueous solution obtained from hard disk drive magnets //</w:t>
            </w:r>
            <w:r>
              <w:rPr>
                <w:rFonts w:hint="default" w:ascii="Times New Roman" w:hAnsi="Times New Roman"/>
                <w:sz w:val="24"/>
                <w:szCs w:val="24"/>
                <w:lang w:val="ru-RU"/>
              </w:rPr>
              <w:t xml:space="preserve"> </w:t>
            </w:r>
            <w:r>
              <w:rPr>
                <w:rFonts w:hint="default" w:ascii="Times New Roman" w:hAnsi="Times New Roman"/>
                <w:sz w:val="24"/>
                <w:szCs w:val="24"/>
              </w:rPr>
              <w:t>PLoS ONE. 2017. V. 12. No. 4. Article No. e0175255. doi:</w:t>
            </w:r>
            <w:r>
              <w:rPr>
                <w:rFonts w:hint="default" w:ascii="Times New Roman" w:hAnsi="Times New Roman"/>
                <w:sz w:val="24"/>
                <w:szCs w:val="24"/>
                <w:lang w:val="ru-RU"/>
              </w:rPr>
              <w:t xml:space="preserve"> </w:t>
            </w:r>
            <w:r>
              <w:rPr>
                <w:rFonts w:hint="default" w:ascii="Times New Roman" w:hAnsi="Times New Roman"/>
                <w:sz w:val="24"/>
                <w:szCs w:val="24"/>
              </w:rPr>
              <w:t>10.1371/journal.pone.0175255</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14. Zhong W.S., Ren T., Zhao L.J. Determination</w:t>
            </w:r>
            <w:r>
              <w:rPr>
                <w:rFonts w:hint="default" w:ascii="Times New Roman" w:hAnsi="Times New Roman"/>
                <w:sz w:val="24"/>
                <w:szCs w:val="24"/>
                <w:lang w:val="ru-RU"/>
              </w:rPr>
              <w:t xml:space="preserve"> </w:t>
            </w:r>
            <w:r>
              <w:rPr>
                <w:rFonts w:hint="default" w:ascii="Times New Roman" w:hAnsi="Times New Roman"/>
                <w:sz w:val="24"/>
                <w:szCs w:val="24"/>
              </w:rPr>
              <w:t>of Pb (Lead), Cd (Cadmium), Cr (Chromium), Cu (Copper), and Ni (Nickel) in Chinese tea with high-resolution</w:t>
            </w:r>
            <w:r>
              <w:rPr>
                <w:rFonts w:hint="default" w:ascii="Times New Roman" w:hAnsi="Times New Roman"/>
                <w:sz w:val="24"/>
                <w:szCs w:val="24"/>
                <w:lang w:val="ru-RU"/>
              </w:rPr>
              <w:t xml:space="preserve"> </w:t>
            </w:r>
            <w:r>
              <w:rPr>
                <w:rFonts w:hint="default" w:ascii="Times New Roman" w:hAnsi="Times New Roman"/>
                <w:sz w:val="24"/>
                <w:szCs w:val="24"/>
              </w:rPr>
              <w:t>continuum source graphite furnace atomic absorption</w:t>
            </w:r>
            <w:r>
              <w:rPr>
                <w:rFonts w:hint="default" w:ascii="Times New Roman" w:hAnsi="Times New Roman"/>
                <w:sz w:val="24"/>
                <w:szCs w:val="24"/>
                <w:lang w:val="ru-RU"/>
              </w:rPr>
              <w:t xml:space="preserve"> </w:t>
            </w:r>
            <w:r>
              <w:rPr>
                <w:rFonts w:hint="default" w:ascii="Times New Roman" w:hAnsi="Times New Roman"/>
                <w:sz w:val="24"/>
                <w:szCs w:val="24"/>
              </w:rPr>
              <w:t>spectrometry // Journal of Food and Drug Analysis. 2016.</w:t>
            </w:r>
            <w:r>
              <w:rPr>
                <w:rFonts w:hint="default" w:ascii="Times New Roman" w:hAnsi="Times New Roman"/>
                <w:sz w:val="24"/>
                <w:szCs w:val="24"/>
                <w:lang w:val="ru-RU"/>
              </w:rPr>
              <w:t xml:space="preserve"> </w:t>
            </w:r>
            <w:r>
              <w:rPr>
                <w:rFonts w:hint="default" w:ascii="Times New Roman" w:hAnsi="Times New Roman"/>
                <w:sz w:val="24"/>
                <w:szCs w:val="24"/>
              </w:rPr>
              <w:t>V. 24. P. 46–55. doi: 10.1016/j.jfda.2015.04.010</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15. Assubaie F.N. Assessment of the levels of some</w:t>
            </w:r>
            <w:r>
              <w:rPr>
                <w:rFonts w:hint="default" w:ascii="Times New Roman" w:hAnsi="Times New Roman"/>
                <w:sz w:val="24"/>
                <w:szCs w:val="24"/>
                <w:lang w:val="ru-RU"/>
              </w:rPr>
              <w:t xml:space="preserve"> </w:t>
            </w:r>
            <w:r>
              <w:rPr>
                <w:rFonts w:hint="default" w:ascii="Times New Roman" w:hAnsi="Times New Roman"/>
                <w:sz w:val="24"/>
                <w:szCs w:val="24"/>
              </w:rPr>
              <w:t>heavy metals in water in Alahsa Oasis farms, Saudi Arabia,</w:t>
            </w:r>
            <w:r>
              <w:rPr>
                <w:rFonts w:hint="default" w:ascii="Times New Roman" w:hAnsi="Times New Roman"/>
                <w:sz w:val="24"/>
                <w:szCs w:val="24"/>
                <w:lang w:val="ru-RU"/>
              </w:rPr>
              <w:t xml:space="preserve"> </w:t>
            </w:r>
            <w:r>
              <w:rPr>
                <w:rFonts w:hint="default" w:ascii="Times New Roman" w:hAnsi="Times New Roman"/>
                <w:sz w:val="24"/>
                <w:szCs w:val="24"/>
              </w:rPr>
              <w:t>with analysis by atomic absorption spectrophotometry //</w:t>
            </w:r>
            <w:r>
              <w:rPr>
                <w:rFonts w:hint="default" w:ascii="Times New Roman" w:hAnsi="Times New Roman"/>
                <w:sz w:val="24"/>
                <w:szCs w:val="24"/>
                <w:lang w:val="ru-RU"/>
              </w:rPr>
              <w:t xml:space="preserve"> </w:t>
            </w:r>
            <w:r>
              <w:rPr>
                <w:rFonts w:hint="default" w:ascii="Times New Roman" w:hAnsi="Times New Roman"/>
                <w:sz w:val="24"/>
                <w:szCs w:val="24"/>
              </w:rPr>
              <w:t>Arabian Journal of Chemistry. 2015. V. 8. P. 240–245. doi:</w:t>
            </w:r>
            <w:r>
              <w:rPr>
                <w:rFonts w:hint="default" w:ascii="Times New Roman" w:hAnsi="Times New Roman"/>
                <w:sz w:val="24"/>
                <w:szCs w:val="24"/>
                <w:lang w:val="ru-RU"/>
              </w:rPr>
              <w:t xml:space="preserve"> </w:t>
            </w:r>
            <w:r>
              <w:rPr>
                <w:rFonts w:hint="default" w:ascii="Times New Roman" w:hAnsi="Times New Roman"/>
                <w:sz w:val="24"/>
                <w:szCs w:val="24"/>
              </w:rPr>
              <w:t>10.1016/j.arabjc.2011.08.018</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16. Bressy F.C., Brito G.B., Barbosa I.S., Teixeira L.S.G., Korn M.G.A. Determination of trace element</w:t>
            </w:r>
            <w:r>
              <w:rPr>
                <w:rFonts w:hint="default" w:ascii="Times New Roman" w:hAnsi="Times New Roman"/>
                <w:sz w:val="24"/>
                <w:szCs w:val="24"/>
                <w:lang w:val="ru-RU"/>
              </w:rPr>
              <w:t xml:space="preserve"> </w:t>
            </w:r>
            <w:r>
              <w:rPr>
                <w:rFonts w:hint="default" w:ascii="Times New Roman" w:hAnsi="Times New Roman"/>
                <w:sz w:val="24"/>
                <w:szCs w:val="24"/>
              </w:rPr>
              <w:t>concentrations in tomato samples at different stages of</w:t>
            </w:r>
            <w:r>
              <w:rPr>
                <w:rFonts w:hint="default" w:ascii="Times New Roman" w:hAnsi="Times New Roman"/>
                <w:sz w:val="24"/>
                <w:szCs w:val="24"/>
                <w:lang w:val="ru-RU"/>
              </w:rPr>
              <w:t xml:space="preserve"> </w:t>
            </w:r>
            <w:r>
              <w:rPr>
                <w:rFonts w:hint="default" w:ascii="Times New Roman" w:hAnsi="Times New Roman"/>
                <w:sz w:val="24"/>
                <w:szCs w:val="24"/>
              </w:rPr>
              <w:t>maturation by ICP OES and ICP-MS following microwaveassisted digestion // Microchemical Journal. 2013. V. 109.</w:t>
            </w:r>
            <w:r>
              <w:rPr>
                <w:rFonts w:hint="default" w:ascii="Times New Roman" w:hAnsi="Times New Roman"/>
                <w:sz w:val="24"/>
                <w:szCs w:val="24"/>
                <w:lang w:val="ru-RU"/>
              </w:rPr>
              <w:t xml:space="preserve"> </w:t>
            </w:r>
            <w:r>
              <w:rPr>
                <w:rFonts w:hint="default" w:ascii="Times New Roman" w:hAnsi="Times New Roman"/>
                <w:sz w:val="24"/>
                <w:szCs w:val="24"/>
              </w:rPr>
              <w:t>P. 145–149. doi: 10.1016/j.microc.2012.03.010</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17. Shutova V.V., Tyutyaev E.V., Churin A.A.,</w:t>
            </w:r>
            <w:r>
              <w:rPr>
                <w:rFonts w:hint="default" w:ascii="Times New Roman" w:hAnsi="Times New Roman"/>
                <w:sz w:val="24"/>
                <w:szCs w:val="24"/>
                <w:lang w:val="ru-RU"/>
              </w:rPr>
              <w:t xml:space="preserve"> </w:t>
            </w:r>
            <w:r>
              <w:rPr>
                <w:rFonts w:hint="default" w:ascii="Times New Roman" w:hAnsi="Times New Roman"/>
                <w:sz w:val="24"/>
                <w:szCs w:val="24"/>
              </w:rPr>
              <w:t>Ponomarev V.Yu., Belyakova G.A., Maksimov G.V. IR</w:t>
            </w:r>
            <w:r>
              <w:rPr>
                <w:rFonts w:hint="default" w:ascii="Times New Roman" w:hAnsi="Times New Roman"/>
                <w:sz w:val="24"/>
                <w:szCs w:val="24"/>
                <w:lang w:val="ru-RU"/>
              </w:rPr>
              <w:t xml:space="preserve"> </w:t>
            </w:r>
            <w:r>
              <w:rPr>
                <w:rFonts w:hint="default" w:ascii="Times New Roman" w:hAnsi="Times New Roman"/>
                <w:sz w:val="24"/>
                <w:szCs w:val="24"/>
              </w:rPr>
              <w:t>and raman spectroscopy in the study of carotenoids of</w:t>
            </w:r>
            <w:r>
              <w:rPr>
                <w:rFonts w:hint="default" w:ascii="Times New Roman" w:hAnsi="Times New Roman"/>
                <w:sz w:val="24"/>
                <w:szCs w:val="24"/>
                <w:lang w:val="ru-RU"/>
              </w:rPr>
              <w:t xml:space="preserve"> </w:t>
            </w:r>
            <w:r>
              <w:rPr>
                <w:rFonts w:hint="default" w:ascii="Times New Roman" w:hAnsi="Times New Roman"/>
                <w:sz w:val="24"/>
                <w:szCs w:val="24"/>
              </w:rPr>
              <w:t>Cladophora rivularis algae // Biophysics. 2016. V. 61.</w:t>
            </w:r>
            <w:r>
              <w:rPr>
                <w:rFonts w:hint="default" w:ascii="Times New Roman" w:hAnsi="Times New Roman"/>
                <w:sz w:val="24"/>
                <w:szCs w:val="24"/>
                <w:lang w:val="ru-RU"/>
              </w:rPr>
              <w:t xml:space="preserve"> </w:t>
            </w:r>
            <w:r>
              <w:rPr>
                <w:rFonts w:hint="default" w:ascii="Times New Roman" w:hAnsi="Times New Roman"/>
                <w:sz w:val="24"/>
                <w:szCs w:val="24"/>
              </w:rPr>
              <w:t>No. 4. P. 711–716. doi: 10.1134/S0006350916040217</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18. Koptev G.S., Pentin Yu.A. Calculation of molecular vibrations. Moskva: Izdatelstvo MGU, 1977. 208 p. (in</w:t>
            </w:r>
            <w:r>
              <w:rPr>
                <w:rFonts w:hint="default" w:ascii="Times New Roman" w:hAnsi="Times New Roman"/>
                <w:sz w:val="24"/>
                <w:szCs w:val="24"/>
                <w:lang w:val="ru-RU"/>
              </w:rPr>
              <w:t xml:space="preserve"> </w:t>
            </w:r>
            <w:r>
              <w:rPr>
                <w:rFonts w:hint="default" w:ascii="Times New Roman" w:hAnsi="Times New Roman"/>
                <w:sz w:val="24"/>
                <w:szCs w:val="24"/>
              </w:rPr>
              <w:t>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19. Politaeva N.A., Smyatskaya Yu.A., Tatarintseva E.A.</w:t>
            </w:r>
            <w:r>
              <w:rPr>
                <w:rFonts w:hint="default" w:ascii="Times New Roman" w:hAnsi="Times New Roman"/>
                <w:sz w:val="24"/>
                <w:szCs w:val="24"/>
                <w:lang w:val="ru-RU"/>
              </w:rPr>
              <w:t xml:space="preserve"> </w:t>
            </w:r>
            <w:r>
              <w:rPr>
                <w:rFonts w:hint="default" w:ascii="Times New Roman" w:hAnsi="Times New Roman"/>
                <w:sz w:val="24"/>
                <w:szCs w:val="24"/>
              </w:rPr>
              <w:t>Using adsorption material based on the residual biomass of</w:t>
            </w:r>
            <w:r>
              <w:rPr>
                <w:rFonts w:hint="default" w:ascii="Times New Roman" w:hAnsi="Times New Roman"/>
                <w:sz w:val="24"/>
                <w:szCs w:val="24"/>
                <w:lang w:val="ru-RU"/>
              </w:rPr>
              <w:t xml:space="preserve"> </w:t>
            </w:r>
            <w:r>
              <w:rPr>
                <w:rFonts w:hint="default" w:ascii="Times New Roman" w:hAnsi="Times New Roman"/>
                <w:sz w:val="24"/>
                <w:szCs w:val="24"/>
              </w:rPr>
              <w:t>Chlorella sorokiniana microalgae for wastewater purification to remove heavy metal ions // Chemical and Petroleum</w:t>
            </w:r>
            <w:r>
              <w:rPr>
                <w:rFonts w:hint="default" w:ascii="Times New Roman" w:hAnsi="Times New Roman"/>
                <w:sz w:val="24"/>
                <w:szCs w:val="24"/>
                <w:lang w:val="ru-RU"/>
              </w:rPr>
              <w:t xml:space="preserve"> </w:t>
            </w:r>
            <w:r>
              <w:rPr>
                <w:rFonts w:hint="default" w:ascii="Times New Roman" w:hAnsi="Times New Roman"/>
                <w:sz w:val="24"/>
                <w:szCs w:val="24"/>
              </w:rPr>
              <w:t>Engineering. 2020. V. 55. No. 11–12. P. 907–912. doi:</w:t>
            </w:r>
            <w:r>
              <w:rPr>
                <w:rFonts w:hint="default" w:ascii="Times New Roman" w:hAnsi="Times New Roman"/>
                <w:sz w:val="24"/>
                <w:szCs w:val="24"/>
                <w:lang w:val="ru-RU"/>
              </w:rPr>
              <w:t xml:space="preserve"> </w:t>
            </w:r>
            <w:r>
              <w:rPr>
                <w:rFonts w:hint="default" w:ascii="Times New Roman" w:hAnsi="Times New Roman"/>
                <w:sz w:val="24"/>
                <w:szCs w:val="24"/>
              </w:rPr>
              <w:t>10.1007/s10556-020-00712-z</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20. Vijayaraghavan K., Sathishkumar M., Balasubramanian R. Interaction of rare earth elements with</w:t>
            </w:r>
            <w:r>
              <w:rPr>
                <w:rFonts w:hint="default" w:ascii="Times New Roman" w:hAnsi="Times New Roman"/>
                <w:sz w:val="24"/>
                <w:szCs w:val="24"/>
                <w:lang w:val="ru-RU"/>
              </w:rPr>
              <w:t xml:space="preserve"> </w:t>
            </w:r>
            <w:r>
              <w:rPr>
                <w:rFonts w:hint="default" w:ascii="Times New Roman" w:hAnsi="Times New Roman"/>
                <w:sz w:val="24"/>
                <w:szCs w:val="24"/>
              </w:rPr>
              <w:t>a brown marine alga in multi-component solutions //</w:t>
            </w:r>
            <w:r>
              <w:rPr>
                <w:rFonts w:hint="default" w:ascii="Times New Roman" w:hAnsi="Times New Roman"/>
                <w:sz w:val="24"/>
                <w:szCs w:val="24"/>
                <w:lang w:val="ru-RU"/>
              </w:rPr>
              <w:t xml:space="preserve"> </w:t>
            </w:r>
            <w:r>
              <w:rPr>
                <w:rFonts w:hint="default" w:ascii="Times New Roman" w:hAnsi="Times New Roman"/>
                <w:sz w:val="24"/>
                <w:szCs w:val="24"/>
              </w:rPr>
              <w:t>Desalination. 2011. V. 265. P. 54–59. doi: 10.1016/J.DESAL.2010.07.030</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21. Wan Ngah W.S., Hanafiah M.A.K.M. Biosorption of copper ions from dilute aqueous solutions on base</w:t>
            </w:r>
            <w:r>
              <w:rPr>
                <w:rFonts w:hint="default" w:ascii="Times New Roman" w:hAnsi="Times New Roman"/>
                <w:sz w:val="24"/>
                <w:szCs w:val="24"/>
                <w:lang w:val="ru-RU"/>
              </w:rPr>
              <w:t xml:space="preserve"> </w:t>
            </w:r>
            <w:r>
              <w:rPr>
                <w:rFonts w:hint="default" w:ascii="Times New Roman" w:hAnsi="Times New Roman"/>
                <w:sz w:val="24"/>
                <w:szCs w:val="24"/>
              </w:rPr>
              <w:t>treated rubber (</w:t>
            </w:r>
            <w:r>
              <w:rPr>
                <w:rFonts w:hint="default" w:ascii="Times New Roman" w:hAnsi="Times New Roman"/>
                <w:i/>
                <w:iCs/>
                <w:sz w:val="24"/>
                <w:szCs w:val="24"/>
              </w:rPr>
              <w:t>Hevea brasiliensis</w:t>
            </w:r>
            <w:r>
              <w:rPr>
                <w:rFonts w:hint="default" w:ascii="Times New Roman" w:hAnsi="Times New Roman"/>
                <w:sz w:val="24"/>
                <w:szCs w:val="24"/>
              </w:rPr>
              <w:t>) leaves powder: kinetics, isotherm, and biosorption mechanisms // Journal of</w:t>
            </w:r>
            <w:r>
              <w:rPr>
                <w:rFonts w:hint="default" w:ascii="Times New Roman" w:hAnsi="Times New Roman"/>
                <w:sz w:val="24"/>
                <w:szCs w:val="24"/>
                <w:lang w:val="ru-RU"/>
              </w:rPr>
              <w:t xml:space="preserve"> </w:t>
            </w:r>
            <w:r>
              <w:rPr>
                <w:rFonts w:hint="default" w:ascii="Times New Roman" w:hAnsi="Times New Roman"/>
                <w:sz w:val="24"/>
                <w:szCs w:val="24"/>
              </w:rPr>
              <w:t>Environmental Sciences. 2008. V. 20. P. 1168–1176. doi:</w:t>
            </w:r>
            <w:r>
              <w:rPr>
                <w:rFonts w:hint="default" w:ascii="Times New Roman" w:hAnsi="Times New Roman"/>
                <w:sz w:val="24"/>
                <w:szCs w:val="24"/>
                <w:lang w:val="ru-RU"/>
              </w:rPr>
              <w:t xml:space="preserve"> </w:t>
            </w:r>
            <w:r>
              <w:rPr>
                <w:rFonts w:hint="default" w:ascii="Times New Roman" w:hAnsi="Times New Roman"/>
                <w:sz w:val="24"/>
                <w:szCs w:val="24"/>
              </w:rPr>
              <w:t>10.1016/s1001-0742(08)62205-6</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22. Volkova P.A., Shipunov A.B. Statistical data</w:t>
            </w:r>
            <w:r>
              <w:rPr>
                <w:rFonts w:hint="default" w:ascii="Times New Roman" w:hAnsi="Times New Roman"/>
                <w:sz w:val="24"/>
                <w:szCs w:val="24"/>
                <w:lang w:val="ru-RU"/>
              </w:rPr>
              <w:t xml:space="preserve"> </w:t>
            </w:r>
            <w:r>
              <w:rPr>
                <w:rFonts w:hint="default" w:ascii="Times New Roman" w:hAnsi="Times New Roman"/>
                <w:sz w:val="24"/>
                <w:szCs w:val="24"/>
              </w:rPr>
              <w:t>processing in educational and research works. Moskva:</w:t>
            </w:r>
            <w:r>
              <w:rPr>
                <w:rFonts w:hint="default" w:ascii="Times New Roman" w:hAnsi="Times New Roman"/>
                <w:sz w:val="24"/>
                <w:szCs w:val="24"/>
                <w:lang w:val="ru-RU"/>
              </w:rPr>
              <w:t xml:space="preserve"> </w:t>
            </w:r>
            <w:r>
              <w:rPr>
                <w:rFonts w:hint="default" w:ascii="Times New Roman" w:hAnsi="Times New Roman"/>
                <w:sz w:val="24"/>
                <w:szCs w:val="24"/>
              </w:rPr>
              <w:t>FORUM: INFRA-M, 2022. 96 p.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23. Svetozarov V.V. Basics of statistical processing</w:t>
            </w:r>
            <w:r>
              <w:rPr>
                <w:rFonts w:hint="default" w:ascii="Times New Roman" w:hAnsi="Times New Roman"/>
                <w:sz w:val="24"/>
                <w:szCs w:val="24"/>
                <w:lang w:val="ru-RU"/>
              </w:rPr>
              <w:t xml:space="preserve"> </w:t>
            </w:r>
            <w:r>
              <w:rPr>
                <w:rFonts w:hint="default" w:ascii="Times New Roman" w:hAnsi="Times New Roman"/>
                <w:sz w:val="24"/>
                <w:szCs w:val="24"/>
              </w:rPr>
              <w:t>of measurement results. Moskva: Izdatelstvo MIFI, 2005.</w:t>
            </w:r>
            <w:r>
              <w:rPr>
                <w:rFonts w:hint="default" w:ascii="Times New Roman" w:hAnsi="Times New Roman"/>
                <w:sz w:val="24"/>
                <w:szCs w:val="24"/>
                <w:lang w:val="ru-RU"/>
              </w:rPr>
              <w:t xml:space="preserve"> </w:t>
            </w:r>
            <w:r>
              <w:rPr>
                <w:rFonts w:hint="default" w:ascii="Times New Roman" w:hAnsi="Times New Roman"/>
                <w:sz w:val="24"/>
                <w:szCs w:val="24"/>
              </w:rPr>
              <w:t>40 p.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24. Statistical processing of the results of an active</w:t>
            </w:r>
            <w:r>
              <w:rPr>
                <w:rFonts w:hint="default" w:ascii="Times New Roman" w:hAnsi="Times New Roman"/>
                <w:sz w:val="24"/>
                <w:szCs w:val="24"/>
                <w:lang w:val="ru-RU"/>
              </w:rPr>
              <w:t xml:space="preserve"> </w:t>
            </w:r>
            <w:r>
              <w:rPr>
                <w:rFonts w:hint="default" w:ascii="Times New Roman" w:hAnsi="Times New Roman"/>
                <w:sz w:val="24"/>
                <w:szCs w:val="24"/>
              </w:rPr>
              <w:t>experiment / Ed. T.N. Gartman. Moskva: RKhTU, 2006.</w:t>
            </w:r>
            <w:r>
              <w:rPr>
                <w:rFonts w:hint="default" w:ascii="Times New Roman" w:hAnsi="Times New Roman"/>
                <w:sz w:val="24"/>
                <w:szCs w:val="24"/>
                <w:lang w:val="ru-RU"/>
              </w:rPr>
              <w:t xml:space="preserve"> </w:t>
            </w:r>
            <w:r>
              <w:rPr>
                <w:rFonts w:hint="default" w:ascii="Times New Roman" w:hAnsi="Times New Roman"/>
                <w:sz w:val="24"/>
                <w:szCs w:val="24"/>
              </w:rPr>
              <w:t>52 p.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25. Kalyukova E.N. Properties of metals and their</w:t>
            </w:r>
            <w:r>
              <w:rPr>
                <w:rFonts w:hint="default" w:ascii="Times New Roman" w:hAnsi="Times New Roman"/>
                <w:sz w:val="24"/>
                <w:szCs w:val="24"/>
                <w:lang w:val="ru-RU"/>
              </w:rPr>
              <w:t xml:space="preserve"> </w:t>
            </w:r>
            <w:r>
              <w:rPr>
                <w:rFonts w:hint="default" w:ascii="Times New Roman" w:hAnsi="Times New Roman"/>
                <w:sz w:val="24"/>
                <w:szCs w:val="24"/>
              </w:rPr>
              <w:t>compounds. Ulyanovsk: UlGTU, 2009. 156 p.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26. Robalds A., Naya G.M., KLavins M. Highlighting</w:t>
            </w:r>
            <w:r>
              <w:rPr>
                <w:rFonts w:hint="default" w:ascii="Times New Roman" w:hAnsi="Times New Roman"/>
                <w:sz w:val="24"/>
                <w:szCs w:val="24"/>
                <w:lang w:val="ru-RU"/>
              </w:rPr>
              <w:t xml:space="preserve"> </w:t>
            </w:r>
            <w:r>
              <w:rPr>
                <w:rFonts w:hint="default" w:ascii="Times New Roman" w:hAnsi="Times New Roman"/>
                <w:sz w:val="24"/>
                <w:szCs w:val="24"/>
              </w:rPr>
              <w:t>inconsistencies regarding metal biosorption // Journal</w:t>
            </w:r>
            <w:r>
              <w:rPr>
                <w:rFonts w:hint="default" w:ascii="Times New Roman" w:hAnsi="Times New Roman"/>
                <w:sz w:val="24"/>
                <w:szCs w:val="24"/>
                <w:lang w:val="ru-RU"/>
              </w:rPr>
              <w:t xml:space="preserve"> </w:t>
            </w:r>
            <w:r>
              <w:rPr>
                <w:rFonts w:hint="default" w:ascii="Times New Roman" w:hAnsi="Times New Roman"/>
                <w:sz w:val="24"/>
                <w:szCs w:val="24"/>
              </w:rPr>
              <w:t>of Hazardous Materials. 2016. V. 304. P. 553–556. doi:</w:t>
            </w:r>
            <w:r>
              <w:rPr>
                <w:rFonts w:hint="default" w:ascii="Times New Roman" w:hAnsi="Times New Roman"/>
                <w:sz w:val="24"/>
                <w:szCs w:val="24"/>
                <w:lang w:val="ru-RU"/>
              </w:rPr>
              <w:t xml:space="preserve"> </w:t>
            </w:r>
            <w:r>
              <w:rPr>
                <w:rFonts w:hint="default" w:ascii="Times New Roman" w:hAnsi="Times New Roman"/>
                <w:sz w:val="24"/>
                <w:szCs w:val="24"/>
              </w:rPr>
              <w:t>10.1016/j.jhazmat.2015.10.042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Раздел 4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Section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Экологизация производства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Ecologization of production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Название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Title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Технологические решения и опыт промышленной переработки жидких хромсодержащих отходов </w:t>
            </w:r>
          </w:p>
        </w:tc>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Technological solutions and experience of industrial processing of liquid chromium-containing waste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Авторы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Сontributors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В. А. Бродский</w:t>
            </w:r>
            <w:r>
              <w:rPr>
                <w:rFonts w:hint="default" w:ascii="Times New Roman" w:hAnsi="Times New Roman" w:eastAsia="SimSun"/>
                <w:b/>
                <w:bCs/>
                <w:kern w:val="0"/>
                <w:sz w:val="24"/>
                <w:szCs w:val="24"/>
                <w:vertAlign w:val="superscript"/>
                <w:lang w:val="en-US" w:eastAsia="zh-CN"/>
              </w:rPr>
              <w:t>1</w:t>
            </w:r>
            <w:r>
              <w:rPr>
                <w:rFonts w:hint="default" w:ascii="Times New Roman" w:hAnsi="Times New Roman" w:eastAsia="SimSun"/>
                <w:b/>
                <w:bCs/>
                <w:kern w:val="0"/>
                <w:sz w:val="24"/>
                <w:szCs w:val="24"/>
                <w:lang w:val="en-US" w:eastAsia="zh-CN"/>
              </w:rPr>
              <w:t>, к. х. н., доцент,</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А. В. Перфильева</w:t>
            </w:r>
            <w:r>
              <w:rPr>
                <w:rFonts w:hint="default" w:ascii="Times New Roman" w:hAnsi="Times New Roman" w:eastAsia="SimSun"/>
                <w:b/>
                <w:bCs/>
                <w:kern w:val="0"/>
                <w:sz w:val="24"/>
                <w:szCs w:val="24"/>
                <w:vertAlign w:val="superscript"/>
                <w:lang w:val="en-US" w:eastAsia="zh-CN"/>
              </w:rPr>
              <w:t>1</w:t>
            </w:r>
            <w:r>
              <w:rPr>
                <w:rFonts w:hint="default" w:ascii="Times New Roman" w:hAnsi="Times New Roman" w:eastAsia="SimSun"/>
                <w:b/>
                <w:bCs/>
                <w:kern w:val="0"/>
                <w:sz w:val="24"/>
                <w:szCs w:val="24"/>
                <w:lang w:val="en-US" w:eastAsia="zh-CN"/>
              </w:rPr>
              <w:t>, к. т. н., главный специалист,</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Ю. О. Малькова</w:t>
            </w:r>
            <w:r>
              <w:rPr>
                <w:rFonts w:hint="default" w:ascii="Times New Roman" w:hAnsi="Times New Roman" w:eastAsia="SimSun"/>
                <w:b/>
                <w:bCs/>
                <w:kern w:val="0"/>
                <w:sz w:val="24"/>
                <w:szCs w:val="24"/>
                <w:vertAlign w:val="superscript"/>
                <w:lang w:val="en-US" w:eastAsia="zh-CN"/>
              </w:rPr>
              <w:t>1</w:t>
            </w:r>
            <w:r>
              <w:rPr>
                <w:rFonts w:hint="default" w:ascii="Times New Roman" w:hAnsi="Times New Roman" w:eastAsia="SimSun"/>
                <w:b/>
                <w:bCs/>
                <w:kern w:val="0"/>
                <w:sz w:val="24"/>
                <w:szCs w:val="24"/>
                <w:lang w:val="en-US" w:eastAsia="zh-CN"/>
              </w:rPr>
              <w:t xml:space="preserve">, вед. инженер, </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А. В. Колесников</w:t>
            </w:r>
            <w:r>
              <w:rPr>
                <w:rFonts w:hint="default" w:ascii="Times New Roman" w:hAnsi="Times New Roman" w:eastAsia="SimSun"/>
                <w:b/>
                <w:bCs/>
                <w:kern w:val="0"/>
                <w:sz w:val="24"/>
                <w:szCs w:val="24"/>
                <w:vertAlign w:val="superscript"/>
                <w:lang w:val="en-US" w:eastAsia="zh-CN"/>
              </w:rPr>
              <w:t>1</w:t>
            </w:r>
            <w:r>
              <w:rPr>
                <w:rFonts w:hint="default" w:ascii="Times New Roman" w:hAnsi="Times New Roman" w:eastAsia="SimSun"/>
                <w:b/>
                <w:bCs/>
                <w:kern w:val="0"/>
                <w:sz w:val="24"/>
                <w:szCs w:val="24"/>
                <w:lang w:val="en-US" w:eastAsia="zh-CN"/>
              </w:rPr>
              <w:t>, к. т. н., доцент,</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Н. М. Макарова</w:t>
            </w:r>
            <w:r>
              <w:rPr>
                <w:rFonts w:hint="default" w:ascii="Times New Roman" w:hAnsi="Times New Roman" w:eastAsia="SimSun"/>
                <w:b/>
                <w:bCs/>
                <w:kern w:val="0"/>
                <w:sz w:val="24"/>
                <w:szCs w:val="24"/>
                <w:vertAlign w:val="superscript"/>
                <w:lang w:val="en-US" w:eastAsia="zh-CN"/>
              </w:rPr>
              <w:t>2</w:t>
            </w:r>
            <w:r>
              <w:rPr>
                <w:rFonts w:hint="default" w:ascii="Times New Roman" w:hAnsi="Times New Roman" w:eastAsia="SimSun"/>
                <w:b/>
                <w:bCs/>
                <w:kern w:val="0"/>
                <w:sz w:val="24"/>
                <w:szCs w:val="24"/>
                <w:lang w:val="en-US" w:eastAsia="zh-CN"/>
              </w:rPr>
              <w:t>, д. х. н., начальник отдела,</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vertAlign w:val="superscript"/>
                <w:lang w:val="en-US" w:eastAsia="zh-CN"/>
              </w:rPr>
              <w:t>1</w:t>
            </w:r>
            <w:r>
              <w:rPr>
                <w:rFonts w:hint="default" w:ascii="Times New Roman" w:hAnsi="Times New Roman" w:eastAsia="SimSun"/>
                <w:b w:val="0"/>
                <w:bCs w:val="0"/>
                <w:kern w:val="0"/>
                <w:sz w:val="24"/>
                <w:szCs w:val="24"/>
                <w:lang w:val="en-US" w:eastAsia="zh-CN"/>
              </w:rPr>
              <w:t>Российский химико-технологический университет имени Д. И. Менделеева,</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125047, Россия, г. Москва, Миусская пл., д. 9,</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vertAlign w:val="superscript"/>
                <w:lang w:val="en-US" w:eastAsia="zh-CN"/>
              </w:rPr>
              <w:t>2</w:t>
            </w:r>
            <w:r>
              <w:rPr>
                <w:rFonts w:hint="default" w:ascii="Times New Roman" w:hAnsi="Times New Roman" w:eastAsia="SimSun"/>
                <w:b w:val="0"/>
                <w:bCs w:val="0"/>
                <w:kern w:val="0"/>
                <w:sz w:val="24"/>
                <w:szCs w:val="24"/>
                <w:lang w:val="en-US" w:eastAsia="zh-CN"/>
              </w:rPr>
              <w:t>Федеральное государственное унитарное предприятие</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«Федеральный экологический оператор»,</w:t>
            </w:r>
          </w:p>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b w:val="0"/>
                <w:bCs w:val="0"/>
                <w:kern w:val="0"/>
                <w:sz w:val="24"/>
                <w:szCs w:val="24"/>
                <w:lang w:val="en-US" w:eastAsia="zh-CN"/>
              </w:rPr>
              <w:t>119017, Россия, г. Москва, Пыжевский пер., д. 6</w:t>
            </w:r>
            <w:r>
              <w:rPr>
                <w:rFonts w:hint="default" w:ascii="Times New Roman" w:hAnsi="Times New Roman" w:eastAsia="SimSun" w:cs="Times New Roman"/>
                <w:kern w:val="0"/>
                <w:sz w:val="24"/>
                <w:szCs w:val="24"/>
                <w:lang w:val="en-US" w:eastAsia="zh-CN" w:bidi="ar"/>
              </w:rPr>
              <w:t xml:space="preserve"> </w:t>
            </w:r>
          </w:p>
        </w:tc>
        <w:tc>
          <w:tcPr>
            <w:tcW w:w="2500" w:type="pct"/>
            <w:shd w:val="clear" w:color="auto" w:fill="auto"/>
            <w:vAlign w:val="center"/>
          </w:tcPr>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V. А. Brodskiy</w:t>
            </w:r>
            <w:r>
              <w:rPr>
                <w:rFonts w:hint="default" w:ascii="Times New Roman" w:hAnsi="Times New Roman" w:eastAsia="SimSun"/>
                <w:b/>
                <w:bCs/>
                <w:kern w:val="0"/>
                <w:sz w:val="24"/>
                <w:szCs w:val="24"/>
                <w:vertAlign w:val="superscript"/>
                <w:lang w:val="en-US" w:eastAsia="zh-CN"/>
              </w:rPr>
              <w:t xml:space="preserve">1 </w:t>
            </w:r>
            <w:r>
              <w:rPr>
                <w:rFonts w:hint="default" w:ascii="Times New Roman" w:hAnsi="Times New Roman" w:eastAsia="SimSun"/>
                <w:b/>
                <w:bCs/>
                <w:kern w:val="0"/>
                <w:sz w:val="24"/>
                <w:szCs w:val="24"/>
                <w:vertAlign w:val="subscript"/>
                <w:lang w:val="en-US" w:eastAsia="zh-CN"/>
              </w:rPr>
              <w:t>ORCID: 0000-0003-2266-795X</w:t>
            </w:r>
            <w:r>
              <w:rPr>
                <w:rFonts w:hint="default" w:ascii="Times New Roman" w:hAnsi="Times New Roman" w:eastAsia="SimSun"/>
                <w:b/>
                <w:bCs/>
                <w:kern w:val="0"/>
                <w:sz w:val="24"/>
                <w:szCs w:val="24"/>
                <w:lang w:val="en-US" w:eastAsia="zh-CN"/>
              </w:rPr>
              <w:t>,</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A. V. Perfileva</w:t>
            </w:r>
            <w:r>
              <w:rPr>
                <w:rFonts w:hint="default" w:ascii="Times New Roman" w:hAnsi="Times New Roman" w:eastAsia="SimSun"/>
                <w:b/>
                <w:bCs/>
                <w:kern w:val="0"/>
                <w:sz w:val="24"/>
                <w:szCs w:val="24"/>
                <w:vertAlign w:val="superscript"/>
                <w:lang w:val="en-US" w:eastAsia="zh-CN"/>
              </w:rPr>
              <w:t xml:space="preserve">1 </w:t>
            </w:r>
            <w:r>
              <w:rPr>
                <w:rFonts w:hint="default" w:ascii="Times New Roman" w:hAnsi="Times New Roman" w:eastAsia="SimSun"/>
                <w:b/>
                <w:bCs/>
                <w:kern w:val="0"/>
                <w:sz w:val="24"/>
                <w:szCs w:val="24"/>
                <w:vertAlign w:val="subscript"/>
                <w:lang w:val="en-US" w:eastAsia="zh-CN"/>
              </w:rPr>
              <w:t>ORCID: 0000-0002-6923-8709</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Yu. O. Malkova</w:t>
            </w:r>
            <w:r>
              <w:rPr>
                <w:rFonts w:hint="default" w:ascii="Times New Roman" w:hAnsi="Times New Roman" w:eastAsia="SimSun"/>
                <w:b/>
                <w:bCs/>
                <w:kern w:val="0"/>
                <w:sz w:val="24"/>
                <w:szCs w:val="24"/>
                <w:vertAlign w:val="superscript"/>
                <w:lang w:val="en-US" w:eastAsia="zh-CN"/>
              </w:rPr>
              <w:t xml:space="preserve">1 </w:t>
            </w:r>
            <w:r>
              <w:rPr>
                <w:rFonts w:hint="default" w:ascii="Times New Roman" w:hAnsi="Times New Roman" w:eastAsia="SimSun"/>
                <w:b/>
                <w:bCs/>
                <w:kern w:val="0"/>
                <w:sz w:val="24"/>
                <w:szCs w:val="24"/>
                <w:vertAlign w:val="subscript"/>
                <w:lang w:val="en-US" w:eastAsia="zh-CN"/>
              </w:rPr>
              <w:t>ORCID: 0000-0002-6166-9950</w:t>
            </w:r>
            <w:r>
              <w:rPr>
                <w:rFonts w:hint="default" w:ascii="Times New Roman" w:hAnsi="Times New Roman" w:eastAsia="SimSun"/>
                <w:b/>
                <w:bCs/>
                <w:kern w:val="0"/>
                <w:sz w:val="24"/>
                <w:szCs w:val="24"/>
                <w:lang w:val="en-US" w:eastAsia="zh-CN"/>
              </w:rPr>
              <w:t>,</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А. V. Kolesnikov</w:t>
            </w:r>
            <w:r>
              <w:rPr>
                <w:rFonts w:hint="default" w:ascii="Times New Roman" w:hAnsi="Times New Roman" w:eastAsia="SimSun"/>
                <w:b/>
                <w:bCs/>
                <w:kern w:val="0"/>
                <w:sz w:val="24"/>
                <w:szCs w:val="24"/>
                <w:vertAlign w:val="superscript"/>
                <w:lang w:val="en-US" w:eastAsia="zh-CN"/>
              </w:rPr>
              <w:t xml:space="preserve">1 </w:t>
            </w:r>
            <w:r>
              <w:rPr>
                <w:rFonts w:hint="default" w:ascii="Times New Roman" w:hAnsi="Times New Roman" w:eastAsia="SimSun"/>
                <w:b/>
                <w:bCs/>
                <w:kern w:val="0"/>
                <w:sz w:val="24"/>
                <w:szCs w:val="24"/>
                <w:vertAlign w:val="subscript"/>
                <w:lang w:val="en-US" w:eastAsia="zh-CN"/>
              </w:rPr>
              <w:t>ORCID: 0000-0002-4586-6612</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N. M. Makarova</w:t>
            </w:r>
            <w:r>
              <w:rPr>
                <w:rFonts w:hint="default" w:ascii="Times New Roman" w:hAnsi="Times New Roman" w:eastAsia="SimSun"/>
                <w:b/>
                <w:bCs/>
                <w:kern w:val="0"/>
                <w:sz w:val="24"/>
                <w:szCs w:val="24"/>
                <w:vertAlign w:val="superscript"/>
                <w:lang w:val="en-US" w:eastAsia="zh-CN"/>
              </w:rPr>
              <w:t xml:space="preserve">2 </w:t>
            </w:r>
            <w:r>
              <w:rPr>
                <w:rFonts w:hint="default" w:ascii="Times New Roman" w:hAnsi="Times New Roman" w:eastAsia="SimSun"/>
                <w:b/>
                <w:bCs/>
                <w:kern w:val="0"/>
                <w:sz w:val="24"/>
                <w:szCs w:val="24"/>
                <w:vertAlign w:val="subscript"/>
                <w:lang w:val="en-US" w:eastAsia="zh-CN"/>
              </w:rPr>
              <w:t>ORCID: 0000-0002-1261-0426</w:t>
            </w:r>
            <w:r>
              <w:rPr>
                <w:rFonts w:hint="default" w:ascii="Times New Roman" w:hAnsi="Times New Roman" w:eastAsia="SimSun"/>
                <w:b/>
                <w:bCs/>
                <w:kern w:val="0"/>
                <w:sz w:val="24"/>
                <w:szCs w:val="24"/>
                <w:lang w:val="en-US" w:eastAsia="zh-CN"/>
              </w:rPr>
              <w:t>,</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vertAlign w:val="superscript"/>
                <w:lang w:val="en-US" w:eastAsia="zh-CN"/>
              </w:rPr>
              <w:t>1</w:t>
            </w:r>
            <w:r>
              <w:rPr>
                <w:rFonts w:hint="default" w:ascii="Times New Roman" w:hAnsi="Times New Roman" w:eastAsia="SimSun"/>
                <w:b w:val="0"/>
                <w:bCs w:val="0"/>
                <w:kern w:val="0"/>
                <w:sz w:val="24"/>
                <w:szCs w:val="24"/>
                <w:lang w:val="en-US" w:eastAsia="zh-CN"/>
              </w:rPr>
              <w:t>Mendeleev University of Chemical Technology of Russia,</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9, Miusskaya Sq., Moscow, Russia, 125047,</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vertAlign w:val="superscript"/>
                <w:lang w:val="en-US" w:eastAsia="zh-CN"/>
              </w:rPr>
              <w:t>2</w:t>
            </w:r>
            <w:r>
              <w:rPr>
                <w:rFonts w:hint="default" w:ascii="Times New Roman" w:hAnsi="Times New Roman" w:eastAsia="SimSun"/>
                <w:b w:val="0"/>
                <w:bCs w:val="0"/>
                <w:kern w:val="0"/>
                <w:sz w:val="24"/>
                <w:szCs w:val="24"/>
                <w:lang w:val="en-US" w:eastAsia="zh-CN"/>
              </w:rPr>
              <w:t>Federal State Unitary Enterprise “Federal Environmental Operator”,</w:t>
            </w:r>
          </w:p>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b w:val="0"/>
                <w:bCs w:val="0"/>
                <w:kern w:val="0"/>
                <w:sz w:val="24"/>
                <w:szCs w:val="24"/>
                <w:lang w:val="en-US" w:eastAsia="zh-CN"/>
              </w:rPr>
              <w:t>6, Pyzhevsky Pereulok, Moscow, Russia, 119017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e-mail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e-mail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vladimir_brodsky@mail.ru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vladimir_brodsky@mail.ru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Аннотация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Abstract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Анализ перечня жидких отходов I и II классов опасности федерального классификационного каталога отходов (ФККО) показал, что к одному из наиболее распространённых отходов относятся сточные воды, отработанные технологические растворы, содержащие ионы хрома(III, VI). Данный вид отходов составляет до 15% от общего количества жидких техногенных отходов I и II классов опасности, образующихся в результате деятельности гальванических и химических предприятий. Соединения шестивалентного хрома относятся к классу токсичных, чрезвычайно опасных веществ, предельно допустимая концентрация (ПДК) в воде водных объектов питьевого назначения для хрома(VI) составляет 0,05 мг/л. Особенностью данного вида отходов является повышенный солевой фон, характерный для электролитов, использующихся в гальванических производствах.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В статье представлены экспериментальные данные, а также приведены принципиальные технологические решения по обезвреживанию хромсодержащих сточных вод и отработанных технологических растворов. Предложена технологическая схема, содержащая четыре основные стадии: восстановления шестивалентного хрома, выделения трёхвалентного хрома из водных растворов, отделения сопутствующих соединений тяжёлых и цветных металлов, фильтрационная доочистка раствора. Экспериментальные исследования показали, что в зависимости от ионного состава среды эффективность выделения соединений трёхвалентного хрома из водных растворов методом электрофлотации варьирует от 8 до 95%. Введение анионного флокулянта позволяет повысить степень извлечения до 99% и более.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Analysis of the list of liquid wastes of hazard classes I and II in the Federal Classification Catalog of waste (FCCW) showed that one of the most common wastes is wastewater, waste technological solutions containing chromium ions(III, VI). This type of waste accounts for up to 15% of the total amount of liquid technogenic waste of hazard classes I and II, formed as a result of the activities of electroplating and chemical enterprises. Hexavalent chromium compounds belong to the class of toxic, extremely dangerous substances, the maximum permissible concentration (MPC) in the water of drinking water bodies for chromium (VI) is 0.05 mg/L. A feature of this type of waste is the increased salt background characteristic of electrolytes used in electroplating industries. The article presents experimental data, as well as basic technological solutions for the neutralization of chromium-containing wastewater and waste technological solutions. A technological scheme containing four main stages is proposed: reduction of hexavalent chromium, isolation of trivalent chromium from aqueous solutions, separation of accompanying compounds of heavy and non-ferrous metals, filtration post-treatment of the solution. Experimental studies have shown that, depending on the ionic composition of the medium, the efficiency of isolation of trivalent chromium compounds from aqueous solutions by electroflotation varies from 8 to 95%. The introduction of an anionic flocculant makes it possible to increase the degree of extraction to 99% or more.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Ключевые слова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Keywords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промышленные отходы, сточные воды, хром(VI), хром(III), ионы тяжёлых металлов, технология, дисперсная фаза, флокуляция, электрофлотация, фильтрация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industrial waste, wastewater, chromium(VI), chromium(III), heavy metal ions, technology, dispersed phase, flocculation, electroflotation, filtration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000" w:type="pct"/>
            <w:gridSpan w:val="2"/>
            <w:shd w:val="clear" w:color="auto" w:fill="auto"/>
            <w:vAlign w:val="center"/>
          </w:tcPr>
          <w:p>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References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5000" w:type="pct"/>
            <w:gridSpan w:val="2"/>
            <w:shd w:val="clear" w:color="auto" w:fill="auto"/>
            <w:vAlign w:val="center"/>
          </w:tcPr>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 xml:space="preserve">1. Water Framework Directive (WFD) 2000/60/EC [Internet resource] </w:t>
            </w:r>
            <w:r>
              <w:rPr>
                <w:rFonts w:hint="default" w:ascii="Times New Roman" w:hAnsi="Times New Roman"/>
                <w:color w:val="auto"/>
                <w:sz w:val="24"/>
                <w:szCs w:val="24"/>
                <w:u w:val="none"/>
              </w:rPr>
              <w:t>https://www.eea.europa.eu/policy-documents/water-framework-directive-wfd-2000</w:t>
            </w:r>
            <w:r>
              <w:rPr>
                <w:rFonts w:hint="default" w:ascii="Times New Roman" w:hAnsi="Times New Roman"/>
                <w:sz w:val="24"/>
                <w:szCs w:val="24"/>
                <w:lang w:val="ru-RU"/>
              </w:rPr>
              <w:t xml:space="preserve"> </w:t>
            </w:r>
            <w:r>
              <w:rPr>
                <w:rFonts w:hint="default" w:ascii="Times New Roman" w:hAnsi="Times New Roman"/>
                <w:sz w:val="24"/>
                <w:szCs w:val="24"/>
              </w:rPr>
              <w:t>(Accessed: 19.11.2023).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 Kolpishon E.Yu., Ivanova M.V., Shitov E.V.</w:t>
            </w:r>
            <w:r>
              <w:rPr>
                <w:rFonts w:hint="default" w:ascii="Times New Roman" w:hAnsi="Times New Roman"/>
                <w:sz w:val="24"/>
                <w:szCs w:val="24"/>
                <w:lang w:val="ru-RU"/>
              </w:rPr>
              <w:t xml:space="preserve"> </w:t>
            </w:r>
            <w:r>
              <w:rPr>
                <w:rFonts w:hint="default" w:ascii="Times New Roman" w:hAnsi="Times New Roman"/>
                <w:sz w:val="24"/>
                <w:szCs w:val="24"/>
              </w:rPr>
              <w:t>Nitrogen-containing steels of equivalent composition //</w:t>
            </w:r>
            <w:r>
              <w:rPr>
                <w:rFonts w:hint="default" w:ascii="Times New Roman" w:hAnsi="Times New Roman"/>
                <w:sz w:val="24"/>
                <w:szCs w:val="24"/>
                <w:lang w:val="ru-RU"/>
              </w:rPr>
              <w:t xml:space="preserve"> </w:t>
            </w:r>
            <w:r>
              <w:rPr>
                <w:rFonts w:hint="default" w:ascii="Times New Roman" w:hAnsi="Times New Roman"/>
                <w:sz w:val="24"/>
                <w:szCs w:val="24"/>
              </w:rPr>
              <w:t>Ferrous Metals. 2007. No. 2. P. 10–12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3. Gorynin I.V., Malyshevskiy V.A., Kalinin G.Yu.,</w:t>
            </w:r>
            <w:r>
              <w:rPr>
                <w:rFonts w:hint="default" w:ascii="Times New Roman" w:hAnsi="Times New Roman"/>
                <w:sz w:val="24"/>
                <w:szCs w:val="24"/>
                <w:lang w:val="ru-RU"/>
              </w:rPr>
              <w:t xml:space="preserve"> </w:t>
            </w:r>
            <w:r>
              <w:rPr>
                <w:rFonts w:hint="default" w:ascii="Times New Roman" w:hAnsi="Times New Roman"/>
                <w:sz w:val="24"/>
                <w:szCs w:val="24"/>
              </w:rPr>
              <w:t>Mushnikova S.Yu., Bannykh O.A., Blinov V.M., Kostina M.V.</w:t>
            </w:r>
            <w:r>
              <w:rPr>
                <w:rFonts w:hint="default" w:ascii="Times New Roman" w:hAnsi="Times New Roman"/>
                <w:sz w:val="24"/>
                <w:szCs w:val="24"/>
                <w:lang w:val="ru-RU"/>
              </w:rPr>
              <w:t xml:space="preserve"> </w:t>
            </w:r>
            <w:r>
              <w:rPr>
                <w:rFonts w:hint="default" w:ascii="Times New Roman" w:hAnsi="Times New Roman"/>
                <w:sz w:val="24"/>
                <w:szCs w:val="24"/>
              </w:rPr>
              <w:t>Corrosion-resistant high-strength nitrogenous steels //</w:t>
            </w:r>
            <w:r>
              <w:rPr>
                <w:rFonts w:hint="default" w:ascii="Times New Roman" w:hAnsi="Times New Roman"/>
                <w:sz w:val="24"/>
                <w:szCs w:val="24"/>
                <w:lang w:val="ru-RU"/>
              </w:rPr>
              <w:t xml:space="preserve"> </w:t>
            </w:r>
            <w:r>
              <w:rPr>
                <w:rFonts w:hint="default" w:ascii="Times New Roman" w:hAnsi="Times New Roman"/>
                <w:sz w:val="24"/>
                <w:szCs w:val="24"/>
              </w:rPr>
              <w:t>Questions of materials science. 2009. No. 3 (59). P. 7–16</w:t>
            </w:r>
            <w:r>
              <w:rPr>
                <w:rFonts w:hint="default" w:ascii="Times New Roman" w:hAnsi="Times New Roman"/>
                <w:sz w:val="24"/>
                <w:szCs w:val="24"/>
                <w:lang w:val="ru-RU"/>
              </w:rPr>
              <w:t xml:space="preserve"> </w:t>
            </w:r>
            <w:r>
              <w:rPr>
                <w:rFonts w:hint="default" w:ascii="Times New Roman" w:hAnsi="Times New Roman"/>
                <w:sz w:val="24"/>
                <w:szCs w:val="24"/>
              </w:rPr>
              <w:t>(in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4. Korolkov M.V., Mazhuga A.G. Fundamentals of</w:t>
            </w:r>
            <w:r>
              <w:rPr>
                <w:rFonts w:hint="default" w:ascii="Times New Roman" w:hAnsi="Times New Roman"/>
                <w:sz w:val="24"/>
                <w:szCs w:val="24"/>
                <w:lang w:val="ru-RU"/>
              </w:rPr>
              <w:t xml:space="preserve"> </w:t>
            </w:r>
            <w:r>
              <w:rPr>
                <w:rFonts w:hint="default" w:ascii="Times New Roman" w:hAnsi="Times New Roman"/>
                <w:sz w:val="24"/>
                <w:szCs w:val="24"/>
              </w:rPr>
              <w:t>the state policy of the Russian Federation to create a new</w:t>
            </w:r>
            <w:r>
              <w:rPr>
                <w:rFonts w:hint="default" w:ascii="Times New Roman" w:hAnsi="Times New Roman"/>
                <w:sz w:val="24"/>
                <w:szCs w:val="24"/>
                <w:lang w:val="ru-RU"/>
              </w:rPr>
              <w:t xml:space="preserve"> </w:t>
            </w:r>
            <w:r>
              <w:rPr>
                <w:rFonts w:hint="default" w:ascii="Times New Roman" w:hAnsi="Times New Roman"/>
                <w:sz w:val="24"/>
                <w:szCs w:val="24"/>
              </w:rPr>
              <w:t>industry for industrial waste processing // Theoretical and</w:t>
            </w:r>
            <w:r>
              <w:rPr>
                <w:rFonts w:hint="default" w:ascii="Times New Roman" w:hAnsi="Times New Roman"/>
                <w:sz w:val="24"/>
                <w:szCs w:val="24"/>
                <w:lang w:val="ru-RU"/>
              </w:rPr>
              <w:t xml:space="preserve"> </w:t>
            </w:r>
            <w:r>
              <w:rPr>
                <w:rFonts w:hint="default" w:ascii="Times New Roman" w:hAnsi="Times New Roman"/>
                <w:sz w:val="24"/>
                <w:szCs w:val="24"/>
              </w:rPr>
              <w:t>Applied Ecology. 2020. No. 4. P. 6–12 (in Russian). doi:</w:t>
            </w:r>
            <w:r>
              <w:rPr>
                <w:rFonts w:hint="default" w:ascii="Times New Roman" w:hAnsi="Times New Roman"/>
                <w:sz w:val="24"/>
                <w:szCs w:val="24"/>
                <w:lang w:val="ru-RU"/>
              </w:rPr>
              <w:t xml:space="preserve"> </w:t>
            </w:r>
            <w:r>
              <w:rPr>
                <w:rFonts w:hint="default" w:ascii="Times New Roman" w:hAnsi="Times New Roman"/>
                <w:sz w:val="24"/>
                <w:szCs w:val="24"/>
              </w:rPr>
              <w:t>10.25750/1995-4301-2020-4-006-012</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5. Mohtashami R., Shang J.Q. Electroflotation for</w:t>
            </w:r>
            <w:r>
              <w:rPr>
                <w:rFonts w:hint="default" w:ascii="Times New Roman" w:hAnsi="Times New Roman"/>
                <w:sz w:val="24"/>
                <w:szCs w:val="24"/>
                <w:lang w:val="ru-RU"/>
              </w:rPr>
              <w:t xml:space="preserve"> </w:t>
            </w:r>
            <w:r>
              <w:rPr>
                <w:rFonts w:hint="default" w:ascii="Times New Roman" w:hAnsi="Times New Roman"/>
                <w:sz w:val="24"/>
                <w:szCs w:val="24"/>
              </w:rPr>
              <w:t>treatment of industrial wastewaters: A focused review //</w:t>
            </w:r>
            <w:r>
              <w:rPr>
                <w:rFonts w:hint="default" w:ascii="Times New Roman" w:hAnsi="Times New Roman"/>
                <w:sz w:val="24"/>
                <w:szCs w:val="24"/>
                <w:lang w:val="ru-RU"/>
              </w:rPr>
              <w:t xml:space="preserve"> </w:t>
            </w:r>
            <w:r>
              <w:rPr>
                <w:rFonts w:hint="default" w:ascii="Times New Roman" w:hAnsi="Times New Roman"/>
                <w:sz w:val="24"/>
                <w:szCs w:val="24"/>
              </w:rPr>
              <w:t>Environmental Processes. 2019. V. 6. P. 325–353. doi:</w:t>
            </w:r>
            <w:r>
              <w:rPr>
                <w:rFonts w:hint="default" w:ascii="Times New Roman" w:hAnsi="Times New Roman"/>
                <w:sz w:val="24"/>
                <w:szCs w:val="24"/>
                <w:lang w:val="ru-RU"/>
              </w:rPr>
              <w:t xml:space="preserve"> </w:t>
            </w:r>
            <w:r>
              <w:rPr>
                <w:rFonts w:hint="default" w:ascii="Times New Roman" w:hAnsi="Times New Roman"/>
                <w:sz w:val="24"/>
                <w:szCs w:val="24"/>
              </w:rPr>
              <w:t>10.1007/s40710-019-00348-z</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6. Khelifa A., Moulay S., Naceur A.W. Treatment</w:t>
            </w:r>
            <w:r>
              <w:rPr>
                <w:rFonts w:hint="default" w:ascii="Times New Roman" w:hAnsi="Times New Roman"/>
                <w:sz w:val="24"/>
                <w:szCs w:val="24"/>
                <w:lang w:val="ru-RU"/>
              </w:rPr>
              <w:t xml:space="preserve"> </w:t>
            </w:r>
            <w:r>
              <w:rPr>
                <w:rFonts w:hint="default" w:ascii="Times New Roman" w:hAnsi="Times New Roman"/>
                <w:sz w:val="24"/>
                <w:szCs w:val="24"/>
              </w:rPr>
              <w:t>of metal finishing effluents by the electroflotation</w:t>
            </w:r>
            <w:r>
              <w:rPr>
                <w:rFonts w:hint="default" w:ascii="Times New Roman" w:hAnsi="Times New Roman"/>
                <w:sz w:val="24"/>
                <w:szCs w:val="24"/>
                <w:lang w:val="ru-RU"/>
              </w:rPr>
              <w:t xml:space="preserve"> </w:t>
            </w:r>
            <w:r>
              <w:rPr>
                <w:rFonts w:hint="default" w:ascii="Times New Roman" w:hAnsi="Times New Roman"/>
                <w:sz w:val="24"/>
                <w:szCs w:val="24"/>
              </w:rPr>
              <w:t>technique // Desalination. 2005. V. 181. No. 1–3. P. 27–33.</w:t>
            </w:r>
            <w:r>
              <w:rPr>
                <w:rFonts w:hint="default" w:ascii="Times New Roman" w:hAnsi="Times New Roman"/>
                <w:sz w:val="24"/>
                <w:szCs w:val="24"/>
                <w:lang w:val="ru-RU"/>
              </w:rPr>
              <w:t xml:space="preserve"> </w:t>
            </w:r>
            <w:r>
              <w:rPr>
                <w:rFonts w:hint="default" w:ascii="Times New Roman" w:hAnsi="Times New Roman"/>
                <w:sz w:val="24"/>
                <w:szCs w:val="24"/>
              </w:rPr>
              <w:t>doi: 10.1016/j.desal.2005.01.011</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7. Brodskiy V.A., Kolesnikov А.V., Malkova Yu.O.,</w:t>
            </w:r>
            <w:r>
              <w:rPr>
                <w:rFonts w:hint="default" w:ascii="Times New Roman" w:hAnsi="Times New Roman"/>
                <w:sz w:val="24"/>
                <w:szCs w:val="24"/>
                <w:lang w:val="ru-RU"/>
              </w:rPr>
              <w:t xml:space="preserve"> </w:t>
            </w:r>
            <w:r>
              <w:rPr>
                <w:rFonts w:hint="default" w:ascii="Times New Roman" w:hAnsi="Times New Roman"/>
                <w:sz w:val="24"/>
                <w:szCs w:val="24"/>
              </w:rPr>
              <w:t>Kisilenko P.N., Perfileva A.V. Technological solutions and</w:t>
            </w:r>
            <w:r>
              <w:rPr>
                <w:rFonts w:hint="default" w:ascii="Times New Roman" w:hAnsi="Times New Roman"/>
                <w:sz w:val="24"/>
                <w:szCs w:val="24"/>
                <w:lang w:val="ru-RU"/>
              </w:rPr>
              <w:t xml:space="preserve"> </w:t>
            </w:r>
            <w:r>
              <w:rPr>
                <w:rFonts w:hint="default" w:ascii="Times New Roman" w:hAnsi="Times New Roman"/>
                <w:sz w:val="24"/>
                <w:szCs w:val="24"/>
              </w:rPr>
              <w:t>experience of industrial processing of liquid acid-alkaline</w:t>
            </w:r>
            <w:r>
              <w:rPr>
                <w:rFonts w:hint="default" w:ascii="Times New Roman" w:hAnsi="Times New Roman"/>
                <w:sz w:val="24"/>
                <w:szCs w:val="24"/>
                <w:lang w:val="ru-RU"/>
              </w:rPr>
              <w:t xml:space="preserve"> </w:t>
            </w:r>
            <w:r>
              <w:rPr>
                <w:rFonts w:hint="default" w:ascii="Times New Roman" w:hAnsi="Times New Roman"/>
                <w:sz w:val="24"/>
                <w:szCs w:val="24"/>
              </w:rPr>
              <w:t>waste // Theoretical and Applied Ecology. 2021. No. 4.</w:t>
            </w:r>
            <w:r>
              <w:rPr>
                <w:rFonts w:hint="default" w:ascii="Times New Roman" w:hAnsi="Times New Roman"/>
                <w:sz w:val="24"/>
                <w:szCs w:val="24"/>
                <w:lang w:val="ru-RU"/>
              </w:rPr>
              <w:t xml:space="preserve"> </w:t>
            </w:r>
            <w:r>
              <w:rPr>
                <w:rFonts w:hint="default" w:ascii="Times New Roman" w:hAnsi="Times New Roman"/>
                <w:sz w:val="24"/>
                <w:szCs w:val="24"/>
              </w:rPr>
              <w:t>P. 34–42 (in Russian). doi: 10.25750/1995-4301-2021-4-034-042</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8. Khalturina T.I., Bobrik A.G., Churbakova O.V.</w:t>
            </w:r>
            <w:r>
              <w:rPr>
                <w:rFonts w:hint="default" w:ascii="Times New Roman" w:hAnsi="Times New Roman"/>
                <w:sz w:val="24"/>
                <w:szCs w:val="24"/>
                <w:lang w:val="ru-RU"/>
              </w:rPr>
              <w:t xml:space="preserve"> </w:t>
            </w:r>
            <w:r>
              <w:rPr>
                <w:rFonts w:hint="default" w:ascii="Times New Roman" w:hAnsi="Times New Roman"/>
                <w:sz w:val="24"/>
                <w:szCs w:val="24"/>
              </w:rPr>
              <w:t>Reagent purification of chromium-containing wastewater // Bulletin of Irkutsk State Technical University.</w:t>
            </w:r>
            <w:r>
              <w:rPr>
                <w:rFonts w:hint="default" w:ascii="Times New Roman" w:hAnsi="Times New Roman"/>
                <w:sz w:val="24"/>
                <w:szCs w:val="24"/>
                <w:lang w:val="ru-RU"/>
              </w:rPr>
              <w:t xml:space="preserve"> </w:t>
            </w:r>
            <w:r>
              <w:rPr>
                <w:rFonts w:hint="default" w:ascii="Times New Roman" w:hAnsi="Times New Roman"/>
                <w:sz w:val="24"/>
                <w:szCs w:val="24"/>
              </w:rPr>
              <w:t>2014. No. 6 (89). P. 128–134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9. Prasad P., Das C., Golder A. Reduction of Cr(VI)</w:t>
            </w:r>
            <w:r>
              <w:rPr>
                <w:rFonts w:hint="default" w:ascii="Times New Roman" w:hAnsi="Times New Roman"/>
                <w:sz w:val="24"/>
                <w:szCs w:val="24"/>
                <w:lang w:val="ru-RU"/>
              </w:rPr>
              <w:t xml:space="preserve"> </w:t>
            </w:r>
            <w:r>
              <w:rPr>
                <w:rFonts w:hint="default" w:ascii="Times New Roman" w:hAnsi="Times New Roman"/>
                <w:sz w:val="24"/>
                <w:szCs w:val="24"/>
              </w:rPr>
              <w:t>to Cr(III) and removal of total chromium from wastewater</w:t>
            </w:r>
            <w:r>
              <w:rPr>
                <w:rFonts w:hint="default" w:ascii="Times New Roman" w:hAnsi="Times New Roman"/>
                <w:sz w:val="24"/>
                <w:szCs w:val="24"/>
                <w:lang w:val="ru-RU"/>
              </w:rPr>
              <w:t xml:space="preserve"> </w:t>
            </w:r>
            <w:r>
              <w:rPr>
                <w:rFonts w:hint="default" w:ascii="Times New Roman" w:hAnsi="Times New Roman"/>
                <w:sz w:val="24"/>
                <w:szCs w:val="24"/>
              </w:rPr>
              <w:t>using scrap iron in the form of zerovalent iron (ZVI): Batch</w:t>
            </w:r>
            <w:r>
              <w:rPr>
                <w:rFonts w:hint="default" w:ascii="Times New Roman" w:hAnsi="Times New Roman"/>
                <w:sz w:val="24"/>
                <w:szCs w:val="24"/>
                <w:lang w:val="ru-RU"/>
              </w:rPr>
              <w:t xml:space="preserve"> </w:t>
            </w:r>
            <w:r>
              <w:rPr>
                <w:rFonts w:hint="default" w:ascii="Times New Roman" w:hAnsi="Times New Roman"/>
                <w:sz w:val="24"/>
                <w:szCs w:val="24"/>
              </w:rPr>
              <w:t>and column studies // Can. J. Chem. Eng. 2011. V. 89. No. 6.</w:t>
            </w:r>
            <w:r>
              <w:rPr>
                <w:rFonts w:hint="default" w:ascii="Times New Roman" w:hAnsi="Times New Roman"/>
                <w:sz w:val="24"/>
                <w:szCs w:val="24"/>
                <w:lang w:val="ru-RU"/>
              </w:rPr>
              <w:t xml:space="preserve"> </w:t>
            </w:r>
            <w:r>
              <w:rPr>
                <w:rFonts w:hint="default" w:ascii="Times New Roman" w:hAnsi="Times New Roman"/>
                <w:sz w:val="24"/>
                <w:szCs w:val="24"/>
              </w:rPr>
              <w:t>Р. 1575–1582. doi: 10.1002/cjce.20590</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10. Gheju M., Balcu I. Removal of chromium from</w:t>
            </w:r>
            <w:r>
              <w:rPr>
                <w:rFonts w:hint="default" w:ascii="Times New Roman" w:hAnsi="Times New Roman"/>
                <w:sz w:val="24"/>
                <w:szCs w:val="24"/>
                <w:lang w:val="ru-RU"/>
              </w:rPr>
              <w:t xml:space="preserve"> </w:t>
            </w:r>
            <w:r>
              <w:rPr>
                <w:rFonts w:hint="default" w:ascii="Times New Roman" w:hAnsi="Times New Roman"/>
                <w:sz w:val="24"/>
                <w:szCs w:val="24"/>
              </w:rPr>
              <w:t>Cr(VI) polluted wastewaters by reduction with scrap iron</w:t>
            </w:r>
            <w:r>
              <w:rPr>
                <w:rFonts w:hint="default" w:ascii="Times New Roman" w:hAnsi="Times New Roman"/>
                <w:sz w:val="24"/>
                <w:szCs w:val="24"/>
                <w:lang w:val="ru-RU"/>
              </w:rPr>
              <w:t xml:space="preserve"> </w:t>
            </w:r>
            <w:r>
              <w:rPr>
                <w:rFonts w:hint="default" w:ascii="Times New Roman" w:hAnsi="Times New Roman"/>
                <w:sz w:val="24"/>
                <w:szCs w:val="24"/>
              </w:rPr>
              <w:t>and subsequent precipitation of resulted cations // J. Hazardous Mater. 2011. V. 196. Р. 131–138. doi: 10.1016/j.jhazmat.2011.09.002</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11. Tzoupanos N.D., Zouboulis A.I. Coagulation-flocculation processes in water/wastewater treatment: the</w:t>
            </w:r>
            <w:r>
              <w:rPr>
                <w:rFonts w:hint="default" w:ascii="Times New Roman" w:hAnsi="Times New Roman"/>
                <w:sz w:val="24"/>
                <w:szCs w:val="24"/>
                <w:lang w:val="ru-RU"/>
              </w:rPr>
              <w:t xml:space="preserve"> </w:t>
            </w:r>
            <w:r>
              <w:rPr>
                <w:rFonts w:hint="default" w:ascii="Times New Roman" w:hAnsi="Times New Roman"/>
                <w:sz w:val="24"/>
                <w:szCs w:val="24"/>
              </w:rPr>
              <w:t>application of new generation of chemical reagents // Proceedings of the 6th ASME/WSEAS International Conference on heat transfer, thermal engineering and environment</w:t>
            </w:r>
            <w:r>
              <w:rPr>
                <w:rFonts w:hint="default" w:ascii="Times New Roman" w:hAnsi="Times New Roman"/>
                <w:sz w:val="24"/>
                <w:szCs w:val="24"/>
                <w:lang w:val="ru-RU"/>
              </w:rPr>
              <w:t xml:space="preserve"> </w:t>
            </w:r>
            <w:r>
              <w:rPr>
                <w:rFonts w:hint="default" w:ascii="Times New Roman" w:hAnsi="Times New Roman"/>
                <w:sz w:val="24"/>
                <w:szCs w:val="24"/>
              </w:rPr>
              <w:t>(HTE’08). Rhodes. Greece. 2008. Р. 309–317.</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12. Bratby J. Coagulation and flocculation in water and</w:t>
            </w:r>
            <w:r>
              <w:rPr>
                <w:rFonts w:hint="default" w:ascii="Times New Roman" w:hAnsi="Times New Roman"/>
                <w:sz w:val="24"/>
                <w:szCs w:val="24"/>
                <w:lang w:val="ru-RU"/>
              </w:rPr>
              <w:t xml:space="preserve"> </w:t>
            </w:r>
            <w:r>
              <w:rPr>
                <w:rFonts w:hint="default" w:ascii="Times New Roman" w:hAnsi="Times New Roman"/>
                <w:sz w:val="24"/>
                <w:szCs w:val="24"/>
              </w:rPr>
              <w:t>wastewater treatment. London, Seattle: IWA Publishing,</w:t>
            </w:r>
            <w:r>
              <w:rPr>
                <w:rFonts w:hint="default" w:ascii="Times New Roman" w:hAnsi="Times New Roman"/>
                <w:sz w:val="24"/>
                <w:szCs w:val="24"/>
                <w:lang w:val="ru-RU"/>
              </w:rPr>
              <w:t xml:space="preserve"> </w:t>
            </w:r>
            <w:r>
              <w:rPr>
                <w:rFonts w:hint="default" w:ascii="Times New Roman" w:hAnsi="Times New Roman"/>
                <w:sz w:val="24"/>
                <w:szCs w:val="24"/>
              </w:rPr>
              <w:t>2006. 583 р. doi: 10.2166/9781780402321</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13. Poling L. General chemistry / Eds. D.A. Frank-Kamenetsky, R. Hayward. Moskva: Mir, 1964. 583 p. (in</w:t>
            </w:r>
            <w:r>
              <w:rPr>
                <w:rFonts w:hint="default" w:ascii="Times New Roman" w:hAnsi="Times New Roman"/>
                <w:sz w:val="24"/>
                <w:szCs w:val="24"/>
                <w:lang w:val="ru-RU"/>
              </w:rPr>
              <w:t xml:space="preserve"> </w:t>
            </w:r>
            <w:r>
              <w:rPr>
                <w:rFonts w:hint="default" w:ascii="Times New Roman" w:hAnsi="Times New Roman"/>
                <w:sz w:val="24"/>
                <w:szCs w:val="24"/>
              </w:rPr>
              <w:t>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14. Perfil’eva A.V., Il’in V.I. Kolesnikov V.A. Intensification of the electroflotation process of extraction of the</w:t>
            </w:r>
            <w:r>
              <w:rPr>
                <w:rFonts w:hint="default" w:ascii="Times New Roman" w:hAnsi="Times New Roman"/>
                <w:sz w:val="24"/>
                <w:szCs w:val="24"/>
                <w:lang w:val="ru-RU"/>
              </w:rPr>
              <w:t xml:space="preserve"> </w:t>
            </w:r>
            <w:r>
              <w:rPr>
                <w:rFonts w:hint="default" w:ascii="Times New Roman" w:hAnsi="Times New Roman"/>
                <w:sz w:val="24"/>
                <w:szCs w:val="24"/>
              </w:rPr>
              <w:t>dispersed phase of chromium(III) from aqueous solutions //</w:t>
            </w:r>
            <w:r>
              <w:rPr>
                <w:rFonts w:hint="default" w:ascii="Times New Roman" w:hAnsi="Times New Roman"/>
                <w:sz w:val="24"/>
                <w:szCs w:val="24"/>
                <w:lang w:val="ru-RU"/>
              </w:rPr>
              <w:t xml:space="preserve"> </w:t>
            </w:r>
            <w:r>
              <w:rPr>
                <w:rFonts w:hint="default" w:ascii="Times New Roman" w:hAnsi="Times New Roman"/>
                <w:sz w:val="24"/>
                <w:szCs w:val="24"/>
              </w:rPr>
              <w:t>Advances in chemistry and chemical technology. 2014.</w:t>
            </w:r>
            <w:r>
              <w:rPr>
                <w:rFonts w:hint="default" w:ascii="Times New Roman" w:hAnsi="Times New Roman"/>
                <w:sz w:val="24"/>
                <w:szCs w:val="24"/>
                <w:lang w:val="ru-RU"/>
              </w:rPr>
              <w:t xml:space="preserve"> </w:t>
            </w:r>
            <w:r>
              <w:rPr>
                <w:rFonts w:hint="default" w:ascii="Times New Roman" w:hAnsi="Times New Roman"/>
                <w:sz w:val="24"/>
                <w:szCs w:val="24"/>
              </w:rPr>
              <w:t>V. 28. No. 5 (154). P. 92–94 (in Russian).</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sz w:val="24"/>
                <w:szCs w:val="24"/>
              </w:rPr>
              <w:t>15. Perfil’eva A.V., Brodskii V.A., Il’in V.I., Kolesnikov V.A. Effect of the composition of the medium and</w:t>
            </w:r>
            <w:r>
              <w:rPr>
                <w:rFonts w:hint="default" w:ascii="Times New Roman" w:hAnsi="Times New Roman"/>
                <w:sz w:val="24"/>
                <w:szCs w:val="24"/>
                <w:lang w:val="ru-RU"/>
              </w:rPr>
              <w:t xml:space="preserve"> </w:t>
            </w:r>
            <w:r>
              <w:rPr>
                <w:rFonts w:hint="default" w:ascii="Times New Roman" w:hAnsi="Times New Roman"/>
                <w:sz w:val="24"/>
                <w:szCs w:val="24"/>
              </w:rPr>
              <w:t>electroflotation processing parameters on extraction efficiency of chromium(III) dispersed phase from aqueous</w:t>
            </w:r>
            <w:r>
              <w:rPr>
                <w:rFonts w:hint="default" w:ascii="Times New Roman" w:hAnsi="Times New Roman"/>
                <w:sz w:val="24"/>
                <w:szCs w:val="24"/>
                <w:lang w:val="ru-RU"/>
              </w:rPr>
              <w:t xml:space="preserve"> </w:t>
            </w:r>
            <w:r>
              <w:rPr>
                <w:rFonts w:hint="default" w:ascii="Times New Roman" w:hAnsi="Times New Roman"/>
                <w:sz w:val="24"/>
                <w:szCs w:val="24"/>
              </w:rPr>
              <w:t>solutions // Russ J Appl Chem. 2016. No. 89. P. 388–393.</w:t>
            </w:r>
            <w:r>
              <w:rPr>
                <w:rFonts w:hint="default" w:ascii="Times New Roman" w:hAnsi="Times New Roman"/>
                <w:sz w:val="24"/>
                <w:szCs w:val="24"/>
                <w:lang w:val="ru-RU"/>
              </w:rPr>
              <w:t xml:space="preserve"> </w:t>
            </w:r>
            <w:r>
              <w:rPr>
                <w:rFonts w:hint="default" w:ascii="Times New Roman" w:hAnsi="Times New Roman"/>
                <w:sz w:val="24"/>
                <w:szCs w:val="24"/>
              </w:rPr>
              <w:t>doi: 10.1134/S1070427216030071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Раздел 4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Section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Экологизация производства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Ecologization of production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Название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Title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Повышение качества и расширение ассортимента продуктов на основе технического монокальцийфосфата </w:t>
            </w:r>
          </w:p>
        </w:tc>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The quality improvement and products expansion on technical monocalcium phosphate base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Авторы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Сontributors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И. А. Почиталкина, д. т. н., профессор,</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 xml:space="preserve">И. М. Костанов, аспирант, </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И. Б. Сибирякова, аспирант,</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Российский химико-технологический университет им. Д.И. Менделеева,</w:t>
            </w:r>
          </w:p>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b w:val="0"/>
                <w:bCs w:val="0"/>
                <w:kern w:val="0"/>
                <w:sz w:val="24"/>
                <w:szCs w:val="24"/>
                <w:lang w:val="en-US" w:eastAsia="zh-CN"/>
              </w:rPr>
              <w:t>125480, Россия, г. Москва, ул. Героев Панфиловцев, д. 20</w:t>
            </w:r>
            <w:r>
              <w:rPr>
                <w:rFonts w:hint="default" w:ascii="Times New Roman" w:hAnsi="Times New Roman" w:eastAsia="SimSun" w:cs="Times New Roman"/>
                <w:kern w:val="0"/>
                <w:sz w:val="24"/>
                <w:szCs w:val="24"/>
                <w:lang w:val="en-US" w:eastAsia="zh-CN" w:bidi="ar"/>
              </w:rPr>
              <w:t xml:space="preserve"> </w:t>
            </w:r>
          </w:p>
        </w:tc>
        <w:tc>
          <w:tcPr>
            <w:tcW w:w="2500" w:type="pct"/>
            <w:shd w:val="clear" w:color="auto" w:fill="auto"/>
            <w:vAlign w:val="center"/>
          </w:tcPr>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 xml:space="preserve">I. A. Pochitalkina </w:t>
            </w:r>
            <w:r>
              <w:rPr>
                <w:rFonts w:hint="default" w:ascii="Times New Roman" w:hAnsi="Times New Roman" w:eastAsia="SimSun"/>
                <w:b/>
                <w:bCs/>
                <w:kern w:val="0"/>
                <w:sz w:val="24"/>
                <w:szCs w:val="24"/>
                <w:vertAlign w:val="subscript"/>
                <w:lang w:val="en-US" w:eastAsia="zh-CN"/>
              </w:rPr>
              <w:t>ORCID: 0000-0002-1063-1856</w:t>
            </w:r>
            <w:r>
              <w:rPr>
                <w:rFonts w:hint="default" w:ascii="Times New Roman" w:hAnsi="Times New Roman" w:eastAsia="SimSun"/>
                <w:b/>
                <w:bCs/>
                <w:kern w:val="0"/>
                <w:sz w:val="24"/>
                <w:szCs w:val="24"/>
                <w:lang w:val="en-US" w:eastAsia="zh-CN"/>
              </w:rPr>
              <w:t>,</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 xml:space="preserve">I. M. Kostanov </w:t>
            </w:r>
            <w:r>
              <w:rPr>
                <w:rFonts w:hint="default" w:ascii="Times New Roman" w:hAnsi="Times New Roman" w:eastAsia="SimSun"/>
                <w:b/>
                <w:bCs/>
                <w:kern w:val="0"/>
                <w:sz w:val="24"/>
                <w:szCs w:val="24"/>
                <w:vertAlign w:val="subscript"/>
                <w:lang w:val="en-US" w:eastAsia="zh-CN"/>
              </w:rPr>
              <w:t>ORCID: 0000-0002-4360-2170</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 xml:space="preserve">I. B. Sibiryakova </w:t>
            </w:r>
            <w:r>
              <w:rPr>
                <w:rFonts w:hint="default" w:ascii="Times New Roman" w:hAnsi="Times New Roman" w:eastAsia="SimSun"/>
                <w:b/>
                <w:bCs/>
                <w:kern w:val="0"/>
                <w:sz w:val="24"/>
                <w:szCs w:val="24"/>
                <w:vertAlign w:val="subscript"/>
                <w:lang w:val="en-US" w:eastAsia="zh-CN"/>
              </w:rPr>
              <w:t>ORCID: 0000-0002-7142-6688</w:t>
            </w:r>
            <w:r>
              <w:rPr>
                <w:rFonts w:hint="default" w:ascii="Times New Roman" w:hAnsi="Times New Roman" w:eastAsia="SimSun"/>
                <w:b/>
                <w:bCs/>
                <w:kern w:val="0"/>
                <w:sz w:val="24"/>
                <w:szCs w:val="24"/>
                <w:lang w:val="en-US" w:eastAsia="zh-CN"/>
              </w:rPr>
              <w:t>,</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Mendeleev University of Chemical Technology of Russia,</w:t>
            </w:r>
          </w:p>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b w:val="0"/>
                <w:bCs w:val="0"/>
                <w:kern w:val="0"/>
                <w:sz w:val="24"/>
                <w:szCs w:val="24"/>
                <w:lang w:val="en-US" w:eastAsia="zh-CN"/>
              </w:rPr>
              <w:t>20, Geroyev Panfilovtsev St., Moscow, Russia, 125480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e-mail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e-mail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ilmana@mail.ru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ilmana@mail.ru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Аннотация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Abstract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Рассмотрена перспектива получения линейки продуктов на базе низкосортного фосфатного сырья с использованием экономически и экологически целесообразной солянофосфорнокислотной технологии. Показана возможность получения двойного суперфосфата (Р</w:t>
            </w:r>
            <w:r>
              <w:rPr>
                <w:rFonts w:hint="default" w:ascii="Times New Roman" w:hAnsi="Times New Roman" w:eastAsia="SimSun" w:cs="Times New Roman"/>
                <w:kern w:val="0"/>
                <w:sz w:val="24"/>
                <w:szCs w:val="24"/>
                <w:vertAlign w:val="subscript"/>
                <w:lang w:val="en-US" w:eastAsia="zh-CN" w:bidi="ar"/>
              </w:rPr>
              <w:t>2</w:t>
            </w:r>
            <w:r>
              <w:rPr>
                <w:rFonts w:hint="default" w:ascii="Times New Roman" w:hAnsi="Times New Roman" w:eastAsia="SimSun" w:cs="Times New Roman"/>
                <w:kern w:val="0"/>
                <w:sz w:val="24"/>
                <w:szCs w:val="24"/>
                <w:lang w:val="en-US" w:eastAsia="zh-CN" w:bidi="ar"/>
              </w:rPr>
              <w:t>О</w:t>
            </w:r>
            <w:r>
              <w:rPr>
                <w:rFonts w:hint="default" w:ascii="Times New Roman" w:hAnsi="Times New Roman" w:eastAsia="SimSun" w:cs="Times New Roman"/>
                <w:kern w:val="0"/>
                <w:sz w:val="24"/>
                <w:szCs w:val="24"/>
                <w:vertAlign w:val="subscript"/>
                <w:lang w:val="en-US" w:eastAsia="zh-CN" w:bidi="ar"/>
              </w:rPr>
              <w:t>5</w:t>
            </w:r>
            <w:r>
              <w:rPr>
                <w:rFonts w:hint="default" w:ascii="Times New Roman" w:hAnsi="Times New Roman" w:eastAsia="SimSun" w:cs="Times New Roman"/>
                <w:kern w:val="0"/>
                <w:sz w:val="24"/>
                <w:szCs w:val="24"/>
                <w:lang w:val="en-US" w:eastAsia="zh-CN" w:bidi="ar"/>
              </w:rPr>
              <w:t xml:space="preserve"> = 46 масс. %), представленного исключительно подвижной (водорастворимой) формой фосфора, за счёт удаления железа(III), содержащегося в примесях, из технического монокальцийфосфата (Р</w:t>
            </w:r>
            <w:r>
              <w:rPr>
                <w:rFonts w:hint="default" w:ascii="Times New Roman" w:hAnsi="Times New Roman" w:eastAsia="SimSun" w:cs="Times New Roman"/>
                <w:kern w:val="0"/>
                <w:sz w:val="24"/>
                <w:szCs w:val="24"/>
                <w:vertAlign w:val="subscript"/>
                <w:lang w:val="en-US" w:eastAsia="zh-CN" w:bidi="ar"/>
              </w:rPr>
              <w:t>2</w:t>
            </w:r>
            <w:r>
              <w:rPr>
                <w:rFonts w:hint="default" w:ascii="Times New Roman" w:hAnsi="Times New Roman" w:eastAsia="SimSun" w:cs="Times New Roman"/>
                <w:kern w:val="0"/>
                <w:sz w:val="24"/>
                <w:szCs w:val="24"/>
                <w:lang w:val="en-US" w:eastAsia="zh-CN" w:bidi="ar"/>
              </w:rPr>
              <w:t>О</w:t>
            </w:r>
            <w:r>
              <w:rPr>
                <w:rFonts w:hint="default" w:ascii="Times New Roman" w:hAnsi="Times New Roman" w:eastAsia="SimSun" w:cs="Times New Roman"/>
                <w:kern w:val="0"/>
                <w:sz w:val="24"/>
                <w:szCs w:val="24"/>
                <w:vertAlign w:val="subscript"/>
                <w:lang w:val="en-US" w:eastAsia="zh-CN" w:bidi="ar"/>
              </w:rPr>
              <w:t>5</w:t>
            </w:r>
            <w:r>
              <w:rPr>
                <w:rFonts w:hint="default" w:ascii="Times New Roman" w:hAnsi="Times New Roman" w:eastAsia="SimSun" w:cs="Times New Roman"/>
                <w:kern w:val="0"/>
                <w:sz w:val="24"/>
                <w:szCs w:val="24"/>
                <w:lang w:val="en-US" w:eastAsia="zh-CN" w:bidi="ar"/>
              </w:rPr>
              <w:t xml:space="preserve"> = 35 масс. %) методом изотермической перекристаллизации.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Развитие тепличных хозяйств и требования к закрытым грунтам накладывают жёсткие ограничения на состав примесей в используемых минеральных удобрениях. В действующих ГОСТах на фосфорсодержащие удобрения регламентируются физико-химические и физико-механические показатели: концентрация питательных элементов, влагосодержание, рН 10% раствора, гранулометрический состав, прочность гранул, рассыпчатость, концентрация тяжёлых металлов, оставляя без внимания ряд примесей, например, железа(III), способных приводить к ретроградации фосфора. Достаточно простая технология получения монокальцийфосфата (МКФ) из фосфоритов позволяет получать дешёвый эффективный продукт из низкосортных руд, чем объясняется высокий спрос на него у аграриев. При обеспечении требований СанПиН о ПДК контролируемых примесей в МКФ его можно использовать и в животноводстве. Развитие направления «Зелёная химия» предполагает использование водорастворимых удобрений и исключает содержание токсичных элементов, способных аккумулироваться в почве. Железо(III), экстрагированное из примесных минералов, связываясь с фосфором, образует FePO</w:t>
            </w:r>
            <w:r>
              <w:rPr>
                <w:rFonts w:hint="default" w:ascii="Times New Roman" w:hAnsi="Times New Roman" w:eastAsia="SimSun" w:cs="Times New Roman"/>
                <w:kern w:val="0"/>
                <w:sz w:val="24"/>
                <w:szCs w:val="24"/>
                <w:vertAlign w:val="subscript"/>
                <w:lang w:val="en-US" w:eastAsia="zh-CN" w:bidi="ar"/>
              </w:rPr>
              <w:t>4</w:t>
            </w:r>
            <w:r>
              <w:rPr>
                <w:rFonts w:hint="default" w:ascii="Times New Roman" w:hAnsi="Times New Roman" w:eastAsia="SimSun" w:cs="Times New Roman"/>
                <w:kern w:val="0"/>
                <w:sz w:val="24"/>
                <w:szCs w:val="24"/>
                <w:lang w:val="en-US" w:eastAsia="zh-CN" w:bidi="ar"/>
              </w:rPr>
              <w:t xml:space="preserve"> с цитраторастворимой формой P</w:t>
            </w:r>
            <w:r>
              <w:rPr>
                <w:rFonts w:hint="default" w:ascii="Times New Roman" w:hAnsi="Times New Roman" w:eastAsia="SimSun" w:cs="Times New Roman"/>
                <w:kern w:val="0"/>
                <w:sz w:val="24"/>
                <w:szCs w:val="24"/>
                <w:vertAlign w:val="subscript"/>
                <w:lang w:val="en-US" w:eastAsia="zh-CN" w:bidi="ar"/>
              </w:rPr>
              <w:t>2</w:t>
            </w:r>
            <w:r>
              <w:rPr>
                <w:rFonts w:hint="default" w:ascii="Times New Roman" w:hAnsi="Times New Roman" w:eastAsia="SimSun" w:cs="Times New Roman"/>
                <w:kern w:val="0"/>
                <w:sz w:val="24"/>
                <w:szCs w:val="24"/>
                <w:lang w:val="en-US" w:eastAsia="zh-CN" w:bidi="ar"/>
              </w:rPr>
              <w:t>O</w:t>
            </w:r>
            <w:r>
              <w:rPr>
                <w:rFonts w:hint="default" w:ascii="Times New Roman" w:hAnsi="Times New Roman" w:eastAsia="SimSun" w:cs="Times New Roman"/>
                <w:kern w:val="0"/>
                <w:sz w:val="24"/>
                <w:szCs w:val="24"/>
                <w:vertAlign w:val="subscript"/>
                <w:lang w:val="en-US" w:eastAsia="zh-CN" w:bidi="ar"/>
              </w:rPr>
              <w:t>5</w:t>
            </w:r>
            <w:r>
              <w:rPr>
                <w:rFonts w:hint="default" w:ascii="Times New Roman" w:hAnsi="Times New Roman" w:eastAsia="SimSun" w:cs="Times New Roman"/>
                <w:kern w:val="0"/>
                <w:sz w:val="24"/>
                <w:szCs w:val="24"/>
                <w:lang w:val="en-US" w:eastAsia="zh-CN" w:bidi="ar"/>
              </w:rPr>
              <w:t>, тем самым снижая подвижную форму (P</w:t>
            </w:r>
            <w:r>
              <w:rPr>
                <w:rFonts w:hint="default" w:ascii="Times New Roman" w:hAnsi="Times New Roman" w:eastAsia="SimSun" w:cs="Times New Roman"/>
                <w:kern w:val="0"/>
                <w:sz w:val="24"/>
                <w:szCs w:val="24"/>
                <w:vertAlign w:val="subscript"/>
                <w:lang w:val="en-US" w:eastAsia="zh-CN" w:bidi="ar"/>
              </w:rPr>
              <w:t>2</w:t>
            </w:r>
            <w:r>
              <w:rPr>
                <w:rFonts w:hint="default" w:ascii="Times New Roman" w:hAnsi="Times New Roman" w:eastAsia="SimSun" w:cs="Times New Roman"/>
                <w:kern w:val="0"/>
                <w:sz w:val="24"/>
                <w:szCs w:val="24"/>
                <w:lang w:val="en-US" w:eastAsia="zh-CN" w:bidi="ar"/>
              </w:rPr>
              <w:t>O</w:t>
            </w:r>
            <w:r>
              <w:rPr>
                <w:rFonts w:hint="default" w:ascii="Times New Roman" w:hAnsi="Times New Roman" w:eastAsia="SimSun" w:cs="Times New Roman"/>
                <w:kern w:val="0"/>
                <w:sz w:val="24"/>
                <w:szCs w:val="24"/>
                <w:vertAlign w:val="subscript"/>
                <w:lang w:val="en-US" w:eastAsia="zh-CN" w:bidi="ar"/>
              </w:rPr>
              <w:t>5 вод.</w:t>
            </w:r>
            <w:r>
              <w:rPr>
                <w:rFonts w:hint="default" w:ascii="Times New Roman" w:hAnsi="Times New Roman" w:eastAsia="SimSun" w:cs="Times New Roman"/>
                <w:kern w:val="0"/>
                <w:sz w:val="24"/>
                <w:szCs w:val="24"/>
                <w:lang w:val="en-US" w:eastAsia="zh-CN" w:bidi="ar"/>
              </w:rPr>
              <w:t>) в продукте. Изотермическая перекристаллизация МКФ с балластной примесью позволяет получить более концентрированный продукт, соответствующий по содержанию основного компонента (P</w:t>
            </w:r>
            <w:r>
              <w:rPr>
                <w:rFonts w:hint="default" w:ascii="Times New Roman" w:hAnsi="Times New Roman" w:eastAsia="SimSun" w:cs="Times New Roman"/>
                <w:kern w:val="0"/>
                <w:sz w:val="24"/>
                <w:szCs w:val="24"/>
                <w:vertAlign w:val="subscript"/>
                <w:lang w:val="en-US" w:eastAsia="zh-CN" w:bidi="ar"/>
              </w:rPr>
              <w:t>2</w:t>
            </w:r>
            <w:r>
              <w:rPr>
                <w:rFonts w:hint="default" w:ascii="Times New Roman" w:hAnsi="Times New Roman" w:eastAsia="SimSun" w:cs="Times New Roman"/>
                <w:kern w:val="0"/>
                <w:sz w:val="24"/>
                <w:szCs w:val="24"/>
                <w:lang w:val="en-US" w:eastAsia="zh-CN" w:bidi="ar"/>
              </w:rPr>
              <w:t>O</w:t>
            </w:r>
            <w:r>
              <w:rPr>
                <w:rFonts w:hint="default" w:ascii="Times New Roman" w:hAnsi="Times New Roman" w:eastAsia="SimSun" w:cs="Times New Roman"/>
                <w:kern w:val="0"/>
                <w:sz w:val="24"/>
                <w:szCs w:val="24"/>
                <w:vertAlign w:val="subscript"/>
                <w:lang w:val="en-US" w:eastAsia="zh-CN" w:bidi="ar"/>
              </w:rPr>
              <w:t>5 вод.</w:t>
            </w:r>
            <w:r>
              <w:rPr>
                <w:rFonts w:hint="default" w:ascii="Times New Roman" w:hAnsi="Times New Roman" w:eastAsia="SimSun" w:cs="Times New Roman"/>
                <w:kern w:val="0"/>
                <w:sz w:val="24"/>
                <w:szCs w:val="24"/>
                <w:lang w:val="en-US" w:eastAsia="zh-CN" w:bidi="ar"/>
              </w:rPr>
              <w:t xml:space="preserve">) показателям двойного суперфосфата, и очистить его от соединений железа до следового количества.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Показана возможность очистки технического МКФ методом изотермической перекристаллизации до показателей, соответствующих двойному суперфосфату сельскохозяйственного назначения, за счёт удаления примесей железа до следового количества, что расширяет область его применения.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Production of a low-grade phosphate raw materials-based line of products using economically and environmentally appropriate hydrochloric-phosphorus acid technology is a promising area. A double superphosphate (P</w:t>
            </w:r>
            <w:r>
              <w:rPr>
                <w:rFonts w:hint="default" w:ascii="Times New Roman" w:hAnsi="Times New Roman" w:eastAsia="SimSun" w:cs="Times New Roman"/>
                <w:kern w:val="0"/>
                <w:sz w:val="24"/>
                <w:szCs w:val="24"/>
                <w:vertAlign w:val="subscript"/>
                <w:lang w:val="en-US" w:eastAsia="zh-CN" w:bidi="ar"/>
              </w:rPr>
              <w:t>2</w:t>
            </w:r>
            <w:r>
              <w:rPr>
                <w:rFonts w:hint="default" w:ascii="Times New Roman" w:hAnsi="Times New Roman" w:eastAsia="SimSun" w:cs="Times New Roman"/>
                <w:kern w:val="0"/>
                <w:sz w:val="24"/>
                <w:szCs w:val="24"/>
                <w:lang w:val="en-US" w:eastAsia="zh-CN" w:bidi="ar"/>
              </w:rPr>
              <w:t>O</w:t>
            </w:r>
            <w:r>
              <w:rPr>
                <w:rFonts w:hint="default" w:ascii="Times New Roman" w:hAnsi="Times New Roman" w:eastAsia="SimSun" w:cs="Times New Roman"/>
                <w:kern w:val="0"/>
                <w:sz w:val="24"/>
                <w:szCs w:val="24"/>
                <w:vertAlign w:val="subscript"/>
                <w:lang w:val="en-US" w:eastAsia="zh-CN" w:bidi="ar"/>
              </w:rPr>
              <w:t>5</w:t>
            </w:r>
            <w:r>
              <w:rPr>
                <w:rFonts w:hint="default" w:ascii="Times New Roman" w:hAnsi="Times New Roman" w:eastAsia="SimSun" w:cs="Times New Roman"/>
                <w:kern w:val="0"/>
                <w:sz w:val="24"/>
                <w:szCs w:val="24"/>
                <w:lang w:val="en-US" w:eastAsia="zh-CN" w:bidi="ar"/>
              </w:rPr>
              <w:t xml:space="preserve"> = 46 wt. %) was obtained by isothermal re-crystallization due to removing iron(III) from impurities of the technical monocalcium phosphate (P</w:t>
            </w:r>
            <w:r>
              <w:rPr>
                <w:rFonts w:hint="default" w:ascii="Times New Roman" w:hAnsi="Times New Roman" w:eastAsia="SimSun" w:cs="Times New Roman"/>
                <w:kern w:val="0"/>
                <w:sz w:val="24"/>
                <w:szCs w:val="24"/>
                <w:vertAlign w:val="subscript"/>
                <w:lang w:val="en-US" w:eastAsia="zh-CN" w:bidi="ar"/>
              </w:rPr>
              <w:t>2</w:t>
            </w:r>
            <w:r>
              <w:rPr>
                <w:rFonts w:hint="default" w:ascii="Times New Roman" w:hAnsi="Times New Roman" w:eastAsia="SimSun" w:cs="Times New Roman"/>
                <w:kern w:val="0"/>
                <w:sz w:val="24"/>
                <w:szCs w:val="24"/>
                <w:lang w:val="en-US" w:eastAsia="zh-CN" w:bidi="ar"/>
              </w:rPr>
              <w:t>O</w:t>
            </w:r>
            <w:r>
              <w:rPr>
                <w:rFonts w:hint="default" w:ascii="Times New Roman" w:hAnsi="Times New Roman" w:eastAsia="SimSun" w:cs="Times New Roman"/>
                <w:kern w:val="0"/>
                <w:sz w:val="24"/>
                <w:szCs w:val="24"/>
                <w:vertAlign w:val="subscript"/>
                <w:lang w:val="en-US" w:eastAsia="zh-CN" w:bidi="ar"/>
              </w:rPr>
              <w:t>5</w:t>
            </w:r>
            <w:r>
              <w:rPr>
                <w:rFonts w:hint="default" w:ascii="Times New Roman" w:hAnsi="Times New Roman" w:eastAsia="SimSun" w:cs="Times New Roman"/>
                <w:kern w:val="0"/>
                <w:sz w:val="24"/>
                <w:szCs w:val="24"/>
                <w:lang w:val="en-US" w:eastAsia="zh-CN" w:bidi="ar"/>
              </w:rPr>
              <w:t xml:space="preserve"> = 35 wt. %). The obtained product is represented exclusively by a mobile (water-soluble) phosphorus form.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The development of greenhouses and requirements for closed soils impose strict restrictions on the impurities composition in the mineral fertilizers. The current State standards regulate such physico-chemical and physico-mechanical parameters of phosphorus-containing fertilizers as nutrients’ concentration, moisture content, pH of 10% solution, granulometric composition, granules’ strength, friability, heavy metals’ concentration. But they ignore a number of impurities, for example, iron(III), that can lead to phosphorus retrogradation. The simple enough technology makes it possible to obtain cheap effective product –monocalcium phosphate (MCP) – from low-grade ores (phosphorites). This explains the high demand for it among farmers. MCP can also be used in animal husbandry, provided that the sanitary regulations and norms requirements on MPC of controlled impurities are met. The development of the “Green Chemistry” involves the use of water-soluble fertilizers and eliminates the toxic elements content that can accumulate in the soil. The iron(III) extracted from impurity minerals binds to phosphorus and forms FePO</w:t>
            </w:r>
            <w:r>
              <w:rPr>
                <w:rFonts w:hint="default" w:ascii="Times New Roman" w:hAnsi="Times New Roman" w:eastAsia="SimSun" w:cs="Times New Roman"/>
                <w:kern w:val="0"/>
                <w:sz w:val="24"/>
                <w:szCs w:val="24"/>
                <w:vertAlign w:val="subscript"/>
                <w:lang w:val="en-US" w:eastAsia="zh-CN" w:bidi="ar"/>
              </w:rPr>
              <w:t>4</w:t>
            </w:r>
            <w:r>
              <w:rPr>
                <w:rFonts w:hint="default" w:ascii="Times New Roman" w:hAnsi="Times New Roman" w:eastAsia="SimSun" w:cs="Times New Roman"/>
                <w:kern w:val="0"/>
                <w:sz w:val="24"/>
                <w:szCs w:val="24"/>
                <w:lang w:val="en-US" w:eastAsia="zh-CN" w:bidi="ar"/>
              </w:rPr>
              <w:t xml:space="preserve"> with the citrate-soluble form of P</w:t>
            </w:r>
            <w:r>
              <w:rPr>
                <w:rFonts w:hint="default" w:ascii="Times New Roman" w:hAnsi="Times New Roman" w:eastAsia="SimSun" w:cs="Times New Roman"/>
                <w:kern w:val="0"/>
                <w:sz w:val="24"/>
                <w:szCs w:val="24"/>
                <w:vertAlign w:val="subscript"/>
                <w:lang w:val="en-US" w:eastAsia="zh-CN" w:bidi="ar"/>
              </w:rPr>
              <w:t>2</w:t>
            </w:r>
            <w:r>
              <w:rPr>
                <w:rFonts w:hint="default" w:ascii="Times New Roman" w:hAnsi="Times New Roman" w:eastAsia="SimSun" w:cs="Times New Roman"/>
                <w:kern w:val="0"/>
                <w:sz w:val="24"/>
                <w:szCs w:val="24"/>
                <w:lang w:val="en-US" w:eastAsia="zh-CN" w:bidi="ar"/>
              </w:rPr>
              <w:t>O</w:t>
            </w:r>
            <w:r>
              <w:rPr>
                <w:rFonts w:hint="default" w:ascii="Times New Roman" w:hAnsi="Times New Roman" w:eastAsia="SimSun" w:cs="Times New Roman"/>
                <w:kern w:val="0"/>
                <w:sz w:val="24"/>
                <w:szCs w:val="24"/>
                <w:vertAlign w:val="subscript"/>
                <w:lang w:val="en-US" w:eastAsia="zh-CN" w:bidi="ar"/>
              </w:rPr>
              <w:t>5</w:t>
            </w:r>
            <w:r>
              <w:rPr>
                <w:rFonts w:hint="default" w:ascii="Times New Roman" w:hAnsi="Times New Roman" w:eastAsia="SimSun" w:cs="Times New Roman"/>
                <w:kern w:val="0"/>
                <w:sz w:val="24"/>
                <w:szCs w:val="24"/>
                <w:lang w:val="en-US" w:eastAsia="zh-CN" w:bidi="ar"/>
              </w:rPr>
              <w:t>, thereby reducing its mobile form (P</w:t>
            </w:r>
            <w:r>
              <w:rPr>
                <w:rFonts w:hint="default" w:ascii="Times New Roman" w:hAnsi="Times New Roman" w:eastAsia="SimSun" w:cs="Times New Roman"/>
                <w:kern w:val="0"/>
                <w:sz w:val="24"/>
                <w:szCs w:val="24"/>
                <w:vertAlign w:val="subscript"/>
                <w:lang w:val="en-US" w:eastAsia="zh-CN" w:bidi="ar"/>
              </w:rPr>
              <w:t>2</w:t>
            </w:r>
            <w:r>
              <w:rPr>
                <w:rFonts w:hint="default" w:ascii="Times New Roman" w:hAnsi="Times New Roman" w:eastAsia="SimSun" w:cs="Times New Roman"/>
                <w:kern w:val="0"/>
                <w:sz w:val="24"/>
                <w:szCs w:val="24"/>
                <w:lang w:val="en-US" w:eastAsia="zh-CN" w:bidi="ar"/>
              </w:rPr>
              <w:t>O</w:t>
            </w:r>
            <w:r>
              <w:rPr>
                <w:rFonts w:hint="default" w:ascii="Times New Roman" w:hAnsi="Times New Roman" w:eastAsia="SimSun" w:cs="Times New Roman"/>
                <w:kern w:val="0"/>
                <w:sz w:val="24"/>
                <w:szCs w:val="24"/>
                <w:vertAlign w:val="subscript"/>
                <w:lang w:val="en-US" w:eastAsia="zh-CN" w:bidi="ar"/>
              </w:rPr>
              <w:t>5 wat.</w:t>
            </w:r>
            <w:r>
              <w:rPr>
                <w:rFonts w:hint="default" w:ascii="Times New Roman" w:hAnsi="Times New Roman" w:eastAsia="SimSun" w:cs="Times New Roman"/>
                <w:kern w:val="0"/>
                <w:sz w:val="24"/>
                <w:szCs w:val="24"/>
                <w:lang w:val="en-US" w:eastAsia="zh-CN" w:bidi="ar"/>
              </w:rPr>
              <w:t>) in the product. A more concentrated product corresponding to the double superphosphate in the main component (P</w:t>
            </w:r>
            <w:r>
              <w:rPr>
                <w:rFonts w:hint="default" w:ascii="Times New Roman" w:hAnsi="Times New Roman" w:eastAsia="SimSun" w:cs="Times New Roman"/>
                <w:kern w:val="0"/>
                <w:sz w:val="24"/>
                <w:szCs w:val="24"/>
                <w:vertAlign w:val="subscript"/>
                <w:lang w:val="en-US" w:eastAsia="zh-CN" w:bidi="ar"/>
              </w:rPr>
              <w:t>2</w:t>
            </w:r>
            <w:r>
              <w:rPr>
                <w:rFonts w:hint="default" w:ascii="Times New Roman" w:hAnsi="Times New Roman" w:eastAsia="SimSun" w:cs="Times New Roman"/>
                <w:kern w:val="0"/>
                <w:sz w:val="24"/>
                <w:szCs w:val="24"/>
                <w:lang w:val="en-US" w:eastAsia="zh-CN" w:bidi="ar"/>
              </w:rPr>
              <w:t>O</w:t>
            </w:r>
            <w:r>
              <w:rPr>
                <w:rFonts w:hint="default" w:ascii="Times New Roman" w:hAnsi="Times New Roman" w:eastAsia="SimSun" w:cs="Times New Roman"/>
                <w:kern w:val="0"/>
                <w:sz w:val="24"/>
                <w:szCs w:val="24"/>
                <w:vertAlign w:val="subscript"/>
                <w:lang w:val="en-US" w:eastAsia="zh-CN" w:bidi="ar"/>
              </w:rPr>
              <w:t>5 wat.</w:t>
            </w:r>
            <w:r>
              <w:rPr>
                <w:rFonts w:hint="default" w:ascii="Times New Roman" w:hAnsi="Times New Roman" w:eastAsia="SimSun" w:cs="Times New Roman"/>
                <w:kern w:val="0"/>
                <w:sz w:val="24"/>
                <w:szCs w:val="24"/>
                <w:lang w:val="en-US" w:eastAsia="zh-CN" w:bidi="ar"/>
              </w:rPr>
              <w:t xml:space="preserve">) content was produced by isothermal re-crystallization of MCP with ballast impurity. In addition, the final product was purified from iron compounds to trace amounts.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Thus, purification of technical MCP by isothermal recrystallization method due to the removal of iron impurities to trace amounts expands the field of its application.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Ключевые слова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Keywords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монокальцийфосфат, двойной суперфосфат, очистка, рециркуляционные технологии, перекристаллизация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monocalcium phosphate, double superphosphate, purification, recycling technologies, re-crystallization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Литература </w:t>
            </w:r>
          </w:p>
        </w:tc>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References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 Ставцев А.Н., Алпатов А.В., Новоселов Е.А.</w:t>
            </w:r>
            <w:r>
              <w:rPr>
                <w:rFonts w:hint="default" w:ascii="Times New Roman" w:hAnsi="Times New Roman"/>
                <w:sz w:val="24"/>
                <w:szCs w:val="24"/>
                <w:lang w:val="ru-RU"/>
              </w:rPr>
              <w:t xml:space="preserve"> </w:t>
            </w:r>
            <w:r>
              <w:rPr>
                <w:rFonts w:hint="default" w:ascii="Times New Roman" w:hAnsi="Times New Roman"/>
                <w:sz w:val="24"/>
                <w:szCs w:val="24"/>
              </w:rPr>
              <w:t>Тенденции развития российского рынка минеральных</w:t>
            </w:r>
            <w:r>
              <w:rPr>
                <w:rFonts w:hint="default" w:ascii="Times New Roman" w:hAnsi="Times New Roman"/>
                <w:sz w:val="24"/>
                <w:szCs w:val="24"/>
                <w:lang w:val="ru-RU"/>
              </w:rPr>
              <w:t xml:space="preserve"> </w:t>
            </w:r>
            <w:r>
              <w:rPr>
                <w:rFonts w:hint="default" w:ascii="Times New Roman" w:hAnsi="Times New Roman"/>
                <w:sz w:val="24"/>
                <w:szCs w:val="24"/>
              </w:rPr>
              <w:t>удобрений // Экономика, труд, менеджмент в сельском</w:t>
            </w:r>
            <w:r>
              <w:rPr>
                <w:rFonts w:hint="default" w:ascii="Times New Roman" w:hAnsi="Times New Roman"/>
                <w:sz w:val="24"/>
                <w:szCs w:val="24"/>
                <w:lang w:val="ru-RU"/>
              </w:rPr>
              <w:t xml:space="preserve"> </w:t>
            </w:r>
            <w:r>
              <w:rPr>
                <w:rFonts w:hint="default" w:ascii="Times New Roman" w:hAnsi="Times New Roman"/>
                <w:sz w:val="24"/>
                <w:szCs w:val="24"/>
              </w:rPr>
              <w:t>хозяйстве. 2021. № 8 (77). С. 65–71.</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 Алтухов А.И., Сычев В.Г., Винничек Л.Б. Развитие производства и рынка минеральных удобрений //</w:t>
            </w:r>
            <w:r>
              <w:rPr>
                <w:rFonts w:hint="default" w:ascii="Times New Roman" w:hAnsi="Times New Roman"/>
                <w:sz w:val="24"/>
                <w:szCs w:val="24"/>
                <w:lang w:val="ru-RU"/>
              </w:rPr>
              <w:t xml:space="preserve"> </w:t>
            </w:r>
            <w:r>
              <w:rPr>
                <w:rFonts w:hint="default" w:ascii="Times New Roman" w:hAnsi="Times New Roman"/>
                <w:sz w:val="24"/>
                <w:szCs w:val="24"/>
              </w:rPr>
              <w:t>Плодородие. 2019. № 3 (108). С. 6–9.</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3. Минеев В.Г., Сычев В.Г., Гамзиков Г.П. Агрохимия.</w:t>
            </w:r>
            <w:r>
              <w:rPr>
                <w:rFonts w:hint="default" w:ascii="Times New Roman" w:hAnsi="Times New Roman"/>
                <w:sz w:val="24"/>
                <w:szCs w:val="24"/>
                <w:lang w:val="ru-RU"/>
              </w:rPr>
              <w:t xml:space="preserve"> </w:t>
            </w:r>
            <w:r>
              <w:rPr>
                <w:rFonts w:hint="default" w:ascii="Times New Roman" w:hAnsi="Times New Roman"/>
                <w:sz w:val="24"/>
                <w:szCs w:val="24"/>
              </w:rPr>
              <w:t>Москва: Изд-во ВНИИА им. Д.Н. Прянишникова, 2017. 854 с.</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4. Шаймарданова М.А., Меликулов Г.Е., Хужамбердиев Ш.М., Мырзакулов Х.Ч. Технология получения кормового монокальцийфосфата из фосфоритов</w:t>
            </w:r>
            <w:r>
              <w:rPr>
                <w:rFonts w:hint="default" w:ascii="Times New Roman" w:hAnsi="Times New Roman"/>
                <w:sz w:val="24"/>
                <w:szCs w:val="24"/>
                <w:lang w:val="ru-RU"/>
              </w:rPr>
              <w:t xml:space="preserve"> </w:t>
            </w:r>
            <w:r>
              <w:rPr>
                <w:rFonts w:hint="default" w:ascii="Times New Roman" w:hAnsi="Times New Roman"/>
                <w:sz w:val="24"/>
                <w:szCs w:val="24"/>
              </w:rPr>
              <w:t>центральных Кызылкумов // Universum: технические</w:t>
            </w:r>
            <w:r>
              <w:rPr>
                <w:rFonts w:hint="default" w:ascii="Times New Roman" w:hAnsi="Times New Roman"/>
                <w:sz w:val="24"/>
                <w:szCs w:val="24"/>
                <w:lang w:val="ru-RU"/>
              </w:rPr>
              <w:t xml:space="preserve"> </w:t>
            </w:r>
            <w:r>
              <w:rPr>
                <w:rFonts w:hint="default" w:ascii="Times New Roman" w:hAnsi="Times New Roman"/>
                <w:sz w:val="24"/>
                <w:szCs w:val="24"/>
              </w:rPr>
              <w:t>науки. 2021. № 10-4 (91). С. 67–72.</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5. Хузиахметов Р.Х., Губайдуллина А.М., Бреус И.П.</w:t>
            </w:r>
            <w:r>
              <w:rPr>
                <w:rFonts w:hint="default" w:ascii="Times New Roman" w:hAnsi="Times New Roman"/>
                <w:sz w:val="24"/>
                <w:szCs w:val="24"/>
                <w:lang w:val="ru-RU"/>
              </w:rPr>
              <w:t xml:space="preserve"> </w:t>
            </w:r>
            <w:r>
              <w:rPr>
                <w:rFonts w:hint="default" w:ascii="Times New Roman" w:hAnsi="Times New Roman"/>
                <w:sz w:val="24"/>
                <w:szCs w:val="24"/>
              </w:rPr>
              <w:t>Технология фосфорных и комплексных удобрений из</w:t>
            </w:r>
            <w:r>
              <w:rPr>
                <w:rFonts w:hint="default" w:ascii="Times New Roman" w:hAnsi="Times New Roman"/>
                <w:sz w:val="24"/>
                <w:szCs w:val="24"/>
                <w:lang w:val="ru-RU"/>
              </w:rPr>
              <w:t xml:space="preserve"> </w:t>
            </w:r>
            <w:r>
              <w:rPr>
                <w:rFonts w:hint="default" w:ascii="Times New Roman" w:hAnsi="Times New Roman"/>
                <w:sz w:val="24"/>
                <w:szCs w:val="24"/>
              </w:rPr>
              <w:t>низкокачественных фосфоритов различных месторождений // Вестник Казанского технологического университета. 2009. № 6. С. 106–112.</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 xml:space="preserve">6. Исследовательская группа INFOMINE [Электронный ресурс] </w:t>
            </w:r>
            <w:r>
              <w:rPr>
                <w:rFonts w:hint="default" w:ascii="Times New Roman" w:hAnsi="Times New Roman"/>
                <w:color w:val="auto"/>
                <w:sz w:val="24"/>
                <w:szCs w:val="24"/>
                <w:u w:val="none"/>
              </w:rPr>
              <w:t>https://infomine.ru/files/demo.pdf</w:t>
            </w:r>
            <w:r>
              <w:rPr>
                <w:rFonts w:hint="default" w:ascii="Times New Roman" w:hAnsi="Times New Roman"/>
                <w:sz w:val="24"/>
                <w:szCs w:val="24"/>
                <w:lang w:val="ru-RU"/>
              </w:rPr>
              <w:t xml:space="preserve"> </w:t>
            </w:r>
            <w:r>
              <w:rPr>
                <w:rFonts w:hint="default" w:ascii="Times New Roman" w:hAnsi="Times New Roman"/>
                <w:sz w:val="24"/>
                <w:szCs w:val="24"/>
              </w:rPr>
              <w:t>(Дата обращения: 20.03.2023).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7. Павлов Н.Н. Неорганическая химия. М.: Высшая</w:t>
            </w:r>
            <w:r>
              <w:rPr>
                <w:rFonts w:hint="default" w:ascii="Times New Roman" w:hAnsi="Times New Roman"/>
                <w:sz w:val="24"/>
                <w:szCs w:val="24"/>
                <w:lang w:val="ru-RU"/>
              </w:rPr>
              <w:t xml:space="preserve"> </w:t>
            </w:r>
            <w:r>
              <w:rPr>
                <w:rFonts w:hint="default" w:ascii="Times New Roman" w:hAnsi="Times New Roman"/>
                <w:sz w:val="24"/>
                <w:szCs w:val="24"/>
              </w:rPr>
              <w:t>школа, 1986. 336 с.</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8. Ягодин Б.А., Жуков Ю.П., Кобзаренко В.И. Агрохимия. М.: Колос, 2002. 584 с.</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9. Воробьёв Н.И. Технология фосфорных и комплексных удобрений. Минск: БГТУ, 2015. 177 c.</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10. Петропавловский И.А., Почиталкина И.А.,</w:t>
            </w:r>
            <w:r>
              <w:rPr>
                <w:rFonts w:hint="default" w:ascii="Times New Roman" w:hAnsi="Times New Roman"/>
                <w:sz w:val="24"/>
                <w:szCs w:val="24"/>
                <w:lang w:val="ru-RU"/>
              </w:rPr>
              <w:t xml:space="preserve"> </w:t>
            </w:r>
            <w:r>
              <w:rPr>
                <w:rFonts w:hint="default" w:ascii="Times New Roman" w:hAnsi="Times New Roman"/>
                <w:sz w:val="24"/>
                <w:szCs w:val="24"/>
              </w:rPr>
              <w:t>Киселев В.Г., Кондаков Д.Ф., Свешникова Л.Б. Оценка</w:t>
            </w:r>
            <w:r>
              <w:rPr>
                <w:rFonts w:hint="default" w:ascii="Times New Roman" w:hAnsi="Times New Roman"/>
                <w:sz w:val="24"/>
                <w:szCs w:val="24"/>
                <w:lang w:val="ru-RU"/>
              </w:rPr>
              <w:t xml:space="preserve"> </w:t>
            </w:r>
            <w:r>
              <w:rPr>
                <w:rFonts w:hint="default" w:ascii="Times New Roman" w:hAnsi="Times New Roman"/>
                <w:sz w:val="24"/>
                <w:szCs w:val="24"/>
              </w:rPr>
              <w:t>возможности обогащения и химической переработки</w:t>
            </w:r>
            <w:r>
              <w:rPr>
                <w:rFonts w:hint="default" w:ascii="Times New Roman" w:hAnsi="Times New Roman"/>
                <w:sz w:val="24"/>
                <w:szCs w:val="24"/>
                <w:lang w:val="ru-RU"/>
              </w:rPr>
              <w:t xml:space="preserve"> </w:t>
            </w:r>
            <w:r>
              <w:rPr>
                <w:rFonts w:hint="default" w:ascii="Times New Roman" w:hAnsi="Times New Roman"/>
                <w:sz w:val="24"/>
                <w:szCs w:val="24"/>
              </w:rPr>
              <w:t>некондиционного фосфатного сырья на основе изучения</w:t>
            </w:r>
            <w:r>
              <w:rPr>
                <w:rFonts w:hint="default" w:ascii="Times New Roman" w:hAnsi="Times New Roman"/>
                <w:sz w:val="24"/>
                <w:szCs w:val="24"/>
                <w:lang w:val="ru-RU"/>
              </w:rPr>
              <w:t xml:space="preserve"> </w:t>
            </w:r>
            <w:r>
              <w:rPr>
                <w:rFonts w:hint="default" w:ascii="Times New Roman" w:hAnsi="Times New Roman"/>
                <w:sz w:val="24"/>
                <w:szCs w:val="24"/>
              </w:rPr>
              <w:t>химического и минералогического состава // Химическая промышленность сегодня. 2012. № 4. С. 5–8.</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11. Петропавловский И.А., Почиталкина И.А.,</w:t>
            </w:r>
            <w:r>
              <w:rPr>
                <w:rFonts w:hint="default" w:ascii="Times New Roman" w:hAnsi="Times New Roman"/>
                <w:sz w:val="24"/>
                <w:szCs w:val="24"/>
                <w:lang w:val="ru-RU"/>
              </w:rPr>
              <w:t xml:space="preserve"> </w:t>
            </w:r>
            <w:r>
              <w:rPr>
                <w:rFonts w:hint="default" w:ascii="Times New Roman" w:hAnsi="Times New Roman"/>
                <w:sz w:val="24"/>
                <w:szCs w:val="24"/>
              </w:rPr>
              <w:t>Киселев В.Г., Ахназарова С.Л., Мырзахметова Б.Б. Получение монокальцийфосфата из бедного фосфатного</w:t>
            </w:r>
            <w:r>
              <w:rPr>
                <w:rFonts w:hint="default" w:ascii="Times New Roman" w:hAnsi="Times New Roman"/>
                <w:sz w:val="24"/>
                <w:szCs w:val="24"/>
                <w:lang w:val="ru-RU"/>
              </w:rPr>
              <w:t xml:space="preserve"> </w:t>
            </w:r>
            <w:r>
              <w:rPr>
                <w:rFonts w:hint="default" w:ascii="Times New Roman" w:hAnsi="Times New Roman"/>
                <w:sz w:val="24"/>
                <w:szCs w:val="24"/>
              </w:rPr>
              <w:t>сырья жидкофазным рециркуляционным способом //</w:t>
            </w:r>
            <w:r>
              <w:rPr>
                <w:rFonts w:hint="default" w:ascii="Times New Roman" w:hAnsi="Times New Roman"/>
                <w:sz w:val="24"/>
                <w:szCs w:val="24"/>
                <w:lang w:val="ru-RU"/>
              </w:rPr>
              <w:t xml:space="preserve"> </w:t>
            </w:r>
            <w:r>
              <w:rPr>
                <w:rFonts w:hint="default" w:ascii="Times New Roman" w:hAnsi="Times New Roman"/>
                <w:sz w:val="24"/>
                <w:szCs w:val="24"/>
              </w:rPr>
              <w:t>Химическая технология. 2012. Т. 13. № 8. С. 453–456.</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12. Хузиахметов Р.Х., Сырчина Н.В., Ашихмина Т.Я.,</w:t>
            </w:r>
            <w:r>
              <w:rPr>
                <w:rFonts w:hint="default" w:ascii="Times New Roman" w:hAnsi="Times New Roman"/>
                <w:sz w:val="24"/>
                <w:szCs w:val="24"/>
                <w:lang w:val="ru-RU"/>
              </w:rPr>
              <w:t xml:space="preserve"> </w:t>
            </w:r>
            <w:r>
              <w:rPr>
                <w:rFonts w:hint="default" w:ascii="Times New Roman" w:hAnsi="Times New Roman"/>
                <w:sz w:val="24"/>
                <w:szCs w:val="24"/>
              </w:rPr>
              <w:t>Иванова Н.Н. Комплексная переработка природных</w:t>
            </w:r>
            <w:r>
              <w:rPr>
                <w:rFonts w:hint="default" w:ascii="Times New Roman" w:hAnsi="Times New Roman"/>
                <w:sz w:val="24"/>
                <w:szCs w:val="24"/>
                <w:lang w:val="ru-RU"/>
              </w:rPr>
              <w:t xml:space="preserve"> </w:t>
            </w:r>
            <w:r>
              <w:rPr>
                <w:rFonts w:hint="default" w:ascii="Times New Roman" w:hAnsi="Times New Roman"/>
                <w:sz w:val="24"/>
                <w:szCs w:val="24"/>
              </w:rPr>
              <w:t>фосфоритов с использованием щелочных отходов нефтехимического синтеза и сернистого газа // Теоретическая</w:t>
            </w:r>
            <w:r>
              <w:rPr>
                <w:rFonts w:hint="default" w:ascii="Times New Roman" w:hAnsi="Times New Roman"/>
                <w:sz w:val="24"/>
                <w:szCs w:val="24"/>
                <w:lang w:val="ru-RU"/>
              </w:rPr>
              <w:t xml:space="preserve"> </w:t>
            </w:r>
            <w:r>
              <w:rPr>
                <w:rFonts w:hint="default" w:ascii="Times New Roman" w:hAnsi="Times New Roman"/>
                <w:sz w:val="24"/>
                <w:szCs w:val="24"/>
              </w:rPr>
              <w:t>и прикладная экология. 2022. № 1. С. 102–108.</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13. Сырчина Н.В., Ашихмина Т.Я., Богатырева Н.Н., Кантор Г.Я. Перспективы использования</w:t>
            </w:r>
            <w:r>
              <w:rPr>
                <w:rFonts w:hint="default" w:ascii="Times New Roman" w:hAnsi="Times New Roman"/>
                <w:sz w:val="24"/>
                <w:szCs w:val="24"/>
                <w:lang w:val="ru-RU"/>
              </w:rPr>
              <w:t xml:space="preserve"> </w:t>
            </w:r>
            <w:r>
              <w:rPr>
                <w:rFonts w:hint="default" w:ascii="Times New Roman" w:hAnsi="Times New Roman"/>
                <w:sz w:val="24"/>
                <w:szCs w:val="24"/>
              </w:rPr>
              <w:t>хвостов обогащения фосфоритов в качестве удобрений</w:t>
            </w:r>
            <w:r>
              <w:rPr>
                <w:rFonts w:hint="default" w:ascii="Times New Roman" w:hAnsi="Times New Roman"/>
                <w:sz w:val="24"/>
                <w:szCs w:val="24"/>
                <w:lang w:val="ru-RU"/>
              </w:rPr>
              <w:t xml:space="preserve"> </w:t>
            </w:r>
            <w:r>
              <w:rPr>
                <w:rFonts w:hint="default" w:ascii="Times New Roman" w:hAnsi="Times New Roman"/>
                <w:sz w:val="24"/>
                <w:szCs w:val="24"/>
              </w:rPr>
              <w:t>для органического земледелия // Теоретическая и прикладная экология. 2020. № 1. С. 160–166.</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14. Крешков А.П., Ярославцев А.А. Курс аналитической химии. Количественный анализ. М.: Химия,</w:t>
            </w:r>
            <w:r>
              <w:rPr>
                <w:rFonts w:hint="default" w:ascii="Times New Roman" w:hAnsi="Times New Roman"/>
                <w:sz w:val="24"/>
                <w:szCs w:val="24"/>
                <w:lang w:val="ru-RU"/>
              </w:rPr>
              <w:t xml:space="preserve"> </w:t>
            </w:r>
            <w:r>
              <w:rPr>
                <w:rFonts w:hint="default" w:ascii="Times New Roman" w:hAnsi="Times New Roman"/>
                <w:sz w:val="24"/>
                <w:szCs w:val="24"/>
              </w:rPr>
              <w:t>1982. 312 с.</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15. Лурье Ю.Ю. Справочник по аналитической</w:t>
            </w:r>
            <w:r>
              <w:rPr>
                <w:rFonts w:hint="default" w:ascii="Times New Roman" w:hAnsi="Times New Roman"/>
                <w:sz w:val="24"/>
                <w:szCs w:val="24"/>
                <w:lang w:val="ru-RU"/>
              </w:rPr>
              <w:t xml:space="preserve"> </w:t>
            </w:r>
            <w:r>
              <w:rPr>
                <w:rFonts w:hint="default" w:ascii="Times New Roman" w:hAnsi="Times New Roman"/>
                <w:sz w:val="24"/>
                <w:szCs w:val="24"/>
              </w:rPr>
              <w:t>химии. М.: Химия, 1989. 448 с.</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16. Пасынков А.В., Светлакова Е.В., Пасынкова Е.Н.</w:t>
            </w:r>
            <w:r>
              <w:rPr>
                <w:rFonts w:hint="default" w:ascii="Times New Roman" w:hAnsi="Times New Roman"/>
                <w:sz w:val="24"/>
                <w:szCs w:val="24"/>
                <w:lang w:val="ru-RU"/>
              </w:rPr>
              <w:t xml:space="preserve"> </w:t>
            </w:r>
            <w:r>
              <w:rPr>
                <w:rFonts w:hint="default" w:ascii="Times New Roman" w:hAnsi="Times New Roman"/>
                <w:sz w:val="24"/>
                <w:szCs w:val="24"/>
              </w:rPr>
              <w:t>Влияние длительного применения минеральных удобрений на содержание алюминия, марганца и железа</w:t>
            </w:r>
            <w:r>
              <w:rPr>
                <w:rFonts w:hint="default" w:ascii="Times New Roman" w:hAnsi="Times New Roman"/>
                <w:sz w:val="24"/>
                <w:szCs w:val="24"/>
                <w:lang w:val="ru-RU"/>
              </w:rPr>
              <w:t xml:space="preserve"> </w:t>
            </w:r>
            <w:r>
              <w:rPr>
                <w:rFonts w:hint="default" w:ascii="Times New Roman" w:hAnsi="Times New Roman"/>
                <w:sz w:val="24"/>
                <w:szCs w:val="24"/>
              </w:rPr>
              <w:t>в дерново-подзолистой почве // Реализация методологических и методических идей профессора Б.А. Доспехова в совершенствовании адаптивно-ландшафтных</w:t>
            </w:r>
            <w:r>
              <w:rPr>
                <w:rFonts w:hint="default" w:ascii="Times New Roman" w:hAnsi="Times New Roman"/>
                <w:sz w:val="24"/>
                <w:szCs w:val="24"/>
                <w:lang w:val="ru-RU"/>
              </w:rPr>
              <w:t xml:space="preserve"> </w:t>
            </w:r>
            <w:r>
              <w:rPr>
                <w:rFonts w:hint="default" w:ascii="Times New Roman" w:hAnsi="Times New Roman"/>
                <w:sz w:val="24"/>
                <w:szCs w:val="24"/>
              </w:rPr>
              <w:t>систем земледелия: материалы Международной научно-практической конференции. Коллективная монография.</w:t>
            </w:r>
            <w:r>
              <w:rPr>
                <w:rFonts w:hint="default" w:ascii="Times New Roman" w:hAnsi="Times New Roman"/>
                <w:sz w:val="24"/>
                <w:szCs w:val="24"/>
                <w:lang w:val="ru-RU"/>
              </w:rPr>
              <w:t xml:space="preserve"> </w:t>
            </w:r>
            <w:r>
              <w:rPr>
                <w:rFonts w:hint="default" w:ascii="Times New Roman" w:hAnsi="Times New Roman"/>
                <w:sz w:val="24"/>
                <w:szCs w:val="24"/>
              </w:rPr>
              <w:t>Т. 1. М.: Российский государственный аграрный университет – Московская сельскохозяйственная академия</w:t>
            </w:r>
            <w:r>
              <w:rPr>
                <w:rFonts w:hint="default" w:ascii="Times New Roman" w:hAnsi="Times New Roman"/>
                <w:sz w:val="24"/>
                <w:szCs w:val="24"/>
                <w:lang w:val="ru-RU"/>
              </w:rPr>
              <w:t xml:space="preserve"> </w:t>
            </w:r>
            <w:r>
              <w:rPr>
                <w:rFonts w:hint="default" w:ascii="Times New Roman" w:hAnsi="Times New Roman"/>
                <w:sz w:val="24"/>
                <w:szCs w:val="24"/>
              </w:rPr>
              <w:t>им. К.А. Тимирязева, 2017. С. 285–289.</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17. Мотузова Г.В., Макарычев И.П., Петров М.И.</w:t>
            </w:r>
            <w:r>
              <w:rPr>
                <w:rFonts w:hint="default" w:ascii="Times New Roman" w:hAnsi="Times New Roman"/>
                <w:sz w:val="24"/>
                <w:szCs w:val="24"/>
                <w:lang w:val="ru-RU"/>
              </w:rPr>
              <w:t xml:space="preserve"> </w:t>
            </w:r>
            <w:r>
              <w:rPr>
                <w:rFonts w:hint="default" w:ascii="Times New Roman" w:hAnsi="Times New Roman"/>
                <w:sz w:val="24"/>
                <w:szCs w:val="24"/>
              </w:rPr>
              <w:t>Влияние ионов железа, ртути, меди на кислотноосновные свойства водных вытяжек из почв // Вестник</w:t>
            </w:r>
            <w:r>
              <w:rPr>
                <w:rFonts w:hint="default" w:ascii="Times New Roman" w:hAnsi="Times New Roman"/>
                <w:sz w:val="24"/>
                <w:szCs w:val="24"/>
                <w:lang w:val="ru-RU"/>
              </w:rPr>
              <w:t xml:space="preserve"> </w:t>
            </w:r>
            <w:r>
              <w:rPr>
                <w:rFonts w:hint="default" w:ascii="Times New Roman" w:hAnsi="Times New Roman"/>
                <w:sz w:val="24"/>
                <w:szCs w:val="24"/>
              </w:rPr>
              <w:t>Московского университета. 2011. № 4. С. 26–31.</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18. Пироговская Г.В., Милоста Ю.Г. Влияние комплексных удобрений с добавками железосодержащих</w:t>
            </w:r>
            <w:r>
              <w:rPr>
                <w:rFonts w:hint="default" w:ascii="Times New Roman" w:hAnsi="Times New Roman"/>
                <w:sz w:val="24"/>
                <w:szCs w:val="24"/>
                <w:lang w:val="ru-RU"/>
              </w:rPr>
              <w:t xml:space="preserve"> </w:t>
            </w:r>
            <w:r>
              <w:rPr>
                <w:rFonts w:hint="default" w:ascii="Times New Roman" w:hAnsi="Times New Roman"/>
                <w:sz w:val="24"/>
                <w:szCs w:val="24"/>
              </w:rPr>
              <w:t>соединений на поступление железа в почву и растения</w:t>
            </w:r>
            <w:r>
              <w:rPr>
                <w:rFonts w:hint="default" w:ascii="Times New Roman" w:hAnsi="Times New Roman"/>
                <w:sz w:val="24"/>
                <w:szCs w:val="24"/>
                <w:lang w:val="ru-RU"/>
              </w:rPr>
              <w:t xml:space="preserve"> </w:t>
            </w:r>
            <w:r>
              <w:rPr>
                <w:rFonts w:hint="default" w:ascii="Times New Roman" w:hAnsi="Times New Roman"/>
                <w:sz w:val="24"/>
                <w:szCs w:val="24"/>
              </w:rPr>
              <w:t>льна масличного, урожайность и качество семян // Почвоведение и агрохимия. 2020. № 1 (64). С. 190–204.</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19. Шмелёва А.А., Сибирякова И.Б., Костанов И.М.</w:t>
            </w:r>
            <w:r>
              <w:rPr>
                <w:rFonts w:hint="default" w:ascii="Times New Roman" w:hAnsi="Times New Roman"/>
                <w:sz w:val="24"/>
                <w:szCs w:val="24"/>
                <w:lang w:val="ru-RU"/>
              </w:rPr>
              <w:t xml:space="preserve"> </w:t>
            </w:r>
            <w:r>
              <w:rPr>
                <w:rFonts w:hint="default" w:ascii="Times New Roman" w:hAnsi="Times New Roman"/>
                <w:sz w:val="24"/>
                <w:szCs w:val="24"/>
              </w:rPr>
              <w:t>Определение состава бедного фосфатного сырья // Проблемы развития технического потенциала и направления</w:t>
            </w:r>
            <w:r>
              <w:rPr>
                <w:rFonts w:hint="default" w:ascii="Times New Roman" w:hAnsi="Times New Roman"/>
                <w:sz w:val="24"/>
                <w:szCs w:val="24"/>
                <w:lang w:val="ru-RU"/>
              </w:rPr>
              <w:t xml:space="preserve"> </w:t>
            </w:r>
            <w:r>
              <w:rPr>
                <w:rFonts w:hint="default" w:ascii="Times New Roman" w:hAnsi="Times New Roman"/>
                <w:sz w:val="24"/>
                <w:szCs w:val="24"/>
              </w:rPr>
              <w:t>его повышения: сб. статей по итогам Международной</w:t>
            </w:r>
            <w:r>
              <w:rPr>
                <w:rFonts w:hint="default" w:ascii="Times New Roman" w:hAnsi="Times New Roman"/>
                <w:sz w:val="24"/>
                <w:szCs w:val="24"/>
                <w:lang w:val="ru-RU"/>
              </w:rPr>
              <w:t xml:space="preserve"> </w:t>
            </w:r>
            <w:r>
              <w:rPr>
                <w:rFonts w:hint="default" w:ascii="Times New Roman" w:hAnsi="Times New Roman"/>
                <w:sz w:val="24"/>
                <w:szCs w:val="24"/>
              </w:rPr>
              <w:t>научно-практической конференции. Стерлитамак: АМИ,</w:t>
            </w:r>
            <w:r>
              <w:rPr>
                <w:rFonts w:hint="default" w:ascii="Times New Roman" w:hAnsi="Times New Roman"/>
                <w:sz w:val="24"/>
                <w:szCs w:val="24"/>
                <w:lang w:val="ru-RU"/>
              </w:rPr>
              <w:t xml:space="preserve"> </w:t>
            </w:r>
            <w:r>
              <w:rPr>
                <w:rFonts w:hint="default" w:ascii="Times New Roman" w:hAnsi="Times New Roman"/>
                <w:sz w:val="24"/>
                <w:szCs w:val="24"/>
              </w:rPr>
              <w:t>2021. С. 86–89.</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20. Васильев В.П., Морозова Р.П., Кочергина Л.А.</w:t>
            </w:r>
            <w:r>
              <w:rPr>
                <w:rFonts w:hint="default" w:ascii="Times New Roman" w:hAnsi="Times New Roman"/>
                <w:sz w:val="24"/>
                <w:szCs w:val="24"/>
                <w:lang w:val="ru-RU"/>
              </w:rPr>
              <w:t xml:space="preserve"> </w:t>
            </w:r>
            <w:r>
              <w:rPr>
                <w:rFonts w:hint="default" w:ascii="Times New Roman" w:hAnsi="Times New Roman"/>
                <w:sz w:val="24"/>
                <w:szCs w:val="24"/>
              </w:rPr>
              <w:t>Аналитическая химия. Лабораторный практикум. М.:</w:t>
            </w:r>
            <w:r>
              <w:rPr>
                <w:rFonts w:hint="default" w:ascii="Times New Roman" w:hAnsi="Times New Roman"/>
                <w:sz w:val="24"/>
                <w:szCs w:val="24"/>
                <w:lang w:val="ru-RU"/>
              </w:rPr>
              <w:t xml:space="preserve"> </w:t>
            </w:r>
            <w:r>
              <w:rPr>
                <w:rFonts w:hint="default" w:ascii="Times New Roman" w:hAnsi="Times New Roman"/>
                <w:sz w:val="24"/>
                <w:szCs w:val="24"/>
              </w:rPr>
              <w:t>Дрофа, 2006. 414 c.</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21. Сибирякова И.Б., Костанов И.М., Почиталкина И.А. Получение Ca(H</w:t>
            </w:r>
            <w:r>
              <w:rPr>
                <w:rFonts w:hint="default" w:ascii="Times New Roman" w:hAnsi="Times New Roman"/>
                <w:sz w:val="24"/>
                <w:szCs w:val="24"/>
                <w:vertAlign w:val="subscript"/>
              </w:rPr>
              <w:t>2</w:t>
            </w:r>
            <w:r>
              <w:rPr>
                <w:rFonts w:hint="default" w:ascii="Times New Roman" w:hAnsi="Times New Roman"/>
                <w:sz w:val="24"/>
                <w:szCs w:val="24"/>
              </w:rPr>
              <w:t>PO</w:t>
            </w:r>
            <w:r>
              <w:rPr>
                <w:rFonts w:hint="default" w:ascii="Times New Roman" w:hAnsi="Times New Roman"/>
                <w:sz w:val="24"/>
                <w:szCs w:val="24"/>
                <w:vertAlign w:val="subscript"/>
              </w:rPr>
              <w:t>4</w:t>
            </w:r>
            <w:r>
              <w:rPr>
                <w:rFonts w:hint="default" w:ascii="Times New Roman" w:hAnsi="Times New Roman"/>
                <w:sz w:val="24"/>
                <w:szCs w:val="24"/>
              </w:rPr>
              <w:t>)</w:t>
            </w:r>
            <w:r>
              <w:rPr>
                <w:rFonts w:hint="default" w:ascii="Times New Roman" w:hAnsi="Times New Roman"/>
                <w:sz w:val="24"/>
                <w:szCs w:val="24"/>
                <w:vertAlign w:val="subscript"/>
              </w:rPr>
              <w:t>2</w:t>
            </w:r>
            <w:r>
              <w:rPr>
                <w:rFonts w:hint="default" w:ascii="Times New Roman" w:hAnsi="Times New Roman"/>
                <w:sz w:val="24"/>
                <w:szCs w:val="24"/>
              </w:rPr>
              <w:t xml:space="preserve"> рециркуляционным</w:t>
            </w:r>
            <w:r>
              <w:rPr>
                <w:rFonts w:hint="default" w:ascii="Times New Roman" w:hAnsi="Times New Roman"/>
                <w:sz w:val="24"/>
                <w:szCs w:val="24"/>
                <w:lang w:val="ru-RU"/>
              </w:rPr>
              <w:t xml:space="preserve"> </w:t>
            </w:r>
            <w:r>
              <w:rPr>
                <w:rFonts w:hint="default" w:ascii="Times New Roman" w:hAnsi="Times New Roman"/>
                <w:sz w:val="24"/>
                <w:szCs w:val="24"/>
              </w:rPr>
              <w:t>способом из низкокачественных природных фосфатов //</w:t>
            </w:r>
            <w:r>
              <w:rPr>
                <w:rFonts w:hint="default" w:ascii="Times New Roman" w:hAnsi="Times New Roman"/>
                <w:sz w:val="24"/>
                <w:szCs w:val="24"/>
                <w:lang w:val="ru-RU"/>
              </w:rPr>
              <w:t xml:space="preserve"> </w:t>
            </w:r>
            <w:r>
              <w:rPr>
                <w:rFonts w:hint="default" w:ascii="Times New Roman" w:hAnsi="Times New Roman"/>
                <w:sz w:val="24"/>
                <w:szCs w:val="24"/>
              </w:rPr>
              <w:t>Успехи в химии и химической технологии. 2021. Т. 35.</w:t>
            </w:r>
            <w:r>
              <w:rPr>
                <w:rFonts w:hint="default" w:ascii="Times New Roman" w:hAnsi="Times New Roman"/>
                <w:sz w:val="24"/>
                <w:szCs w:val="24"/>
                <w:lang w:val="ru-RU"/>
              </w:rPr>
              <w:t xml:space="preserve"> </w:t>
            </w:r>
            <w:r>
              <w:rPr>
                <w:rFonts w:hint="default" w:ascii="Times New Roman" w:hAnsi="Times New Roman"/>
                <w:sz w:val="24"/>
                <w:szCs w:val="24"/>
              </w:rPr>
              <w:t>№ 6 (241). С. 101–102.</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sz w:val="24"/>
                <w:szCs w:val="24"/>
              </w:rPr>
              <w:t>22. Алексеев В.Н. Количественный анализ. М.:</w:t>
            </w:r>
            <w:r>
              <w:rPr>
                <w:rFonts w:hint="default" w:ascii="Times New Roman" w:hAnsi="Times New Roman"/>
                <w:sz w:val="24"/>
                <w:szCs w:val="24"/>
                <w:lang w:val="ru-RU"/>
              </w:rPr>
              <w:t xml:space="preserve"> </w:t>
            </w:r>
            <w:r>
              <w:rPr>
                <w:rFonts w:hint="default" w:ascii="Times New Roman" w:hAnsi="Times New Roman"/>
                <w:sz w:val="24"/>
                <w:szCs w:val="24"/>
              </w:rPr>
              <w:t>Химия, 1972. 504 с.</w:t>
            </w:r>
          </w:p>
        </w:tc>
        <w:tc>
          <w:tcPr>
            <w:tcW w:w="2500" w:type="pct"/>
            <w:shd w:val="clear" w:color="auto" w:fill="auto"/>
            <w:vAlign w:val="center"/>
          </w:tcPr>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 Stavtsev A.N., Alpatov A.V., Novoselov E.A. Trends in</w:t>
            </w:r>
            <w:r>
              <w:rPr>
                <w:rFonts w:hint="default" w:ascii="Times New Roman" w:hAnsi="Times New Roman"/>
                <w:sz w:val="24"/>
                <w:szCs w:val="24"/>
                <w:lang w:val="ru-RU"/>
              </w:rPr>
              <w:t xml:space="preserve"> </w:t>
            </w:r>
            <w:r>
              <w:rPr>
                <w:rFonts w:hint="default" w:ascii="Times New Roman" w:hAnsi="Times New Roman"/>
                <w:sz w:val="24"/>
                <w:szCs w:val="24"/>
              </w:rPr>
              <w:t>the development of the Russian mineral fertilizers market //</w:t>
            </w:r>
            <w:r>
              <w:rPr>
                <w:rFonts w:hint="default" w:ascii="Times New Roman" w:hAnsi="Times New Roman"/>
                <w:sz w:val="24"/>
                <w:szCs w:val="24"/>
                <w:lang w:val="ru-RU"/>
              </w:rPr>
              <w:t xml:space="preserve"> </w:t>
            </w:r>
            <w:r>
              <w:rPr>
                <w:rFonts w:hint="default" w:ascii="Times New Roman" w:hAnsi="Times New Roman"/>
                <w:sz w:val="24"/>
                <w:szCs w:val="24"/>
              </w:rPr>
              <w:t>Economy, labor, management in agriculture. 2021. No. 8</w:t>
            </w:r>
            <w:r>
              <w:rPr>
                <w:rFonts w:hint="default" w:ascii="Times New Roman" w:hAnsi="Times New Roman"/>
                <w:sz w:val="24"/>
                <w:szCs w:val="24"/>
                <w:lang w:val="en-US"/>
              </w:rPr>
              <w:t xml:space="preserve"> </w:t>
            </w:r>
            <w:r>
              <w:rPr>
                <w:rFonts w:hint="default" w:ascii="Times New Roman" w:hAnsi="Times New Roman"/>
                <w:sz w:val="24"/>
                <w:szCs w:val="24"/>
              </w:rPr>
              <w:t>(77). P. 65–71 (in Russian). doi: 10.33938/218-65</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 Altukhov A.I., Sychev V.G., Vinnichek L.B. Development of production and market of mineral fertilizers //</w:t>
            </w:r>
            <w:r>
              <w:rPr>
                <w:rFonts w:hint="default" w:ascii="Times New Roman" w:hAnsi="Times New Roman"/>
                <w:sz w:val="24"/>
                <w:szCs w:val="24"/>
                <w:lang w:val="ru-RU"/>
              </w:rPr>
              <w:t xml:space="preserve"> </w:t>
            </w:r>
            <w:r>
              <w:rPr>
                <w:rFonts w:hint="default" w:ascii="Times New Roman" w:hAnsi="Times New Roman"/>
                <w:sz w:val="24"/>
                <w:szCs w:val="24"/>
              </w:rPr>
              <w:t>Plodorodie. 2019. No. 3 (108). P. 6–9 (in Russian). doi:</w:t>
            </w:r>
            <w:r>
              <w:rPr>
                <w:rFonts w:hint="default" w:ascii="Times New Roman" w:hAnsi="Times New Roman"/>
                <w:sz w:val="24"/>
                <w:szCs w:val="24"/>
                <w:lang w:val="ru-RU"/>
              </w:rPr>
              <w:t xml:space="preserve"> </w:t>
            </w:r>
            <w:r>
              <w:rPr>
                <w:rFonts w:hint="default" w:ascii="Times New Roman" w:hAnsi="Times New Roman"/>
                <w:sz w:val="24"/>
                <w:szCs w:val="24"/>
              </w:rPr>
              <w:t>10.25680/S19948603.2019.108.02</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3. Mineev V.G., Sychev V.G., Gamzikov G.P. Agrochemistry. Moskva: Publishing house of VNIIA named</w:t>
            </w:r>
            <w:r>
              <w:rPr>
                <w:rFonts w:hint="default" w:ascii="Times New Roman" w:hAnsi="Times New Roman"/>
                <w:sz w:val="24"/>
                <w:szCs w:val="24"/>
                <w:lang w:val="en-US"/>
              </w:rPr>
              <w:t xml:space="preserve"> </w:t>
            </w:r>
            <w:r>
              <w:rPr>
                <w:rFonts w:hint="default" w:ascii="Times New Roman" w:hAnsi="Times New Roman"/>
                <w:sz w:val="24"/>
                <w:szCs w:val="24"/>
              </w:rPr>
              <w:t>after D.N. Pryanishnikov, 2017. 854 p.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4. Shaimardanova M.A., Melikulova G.E., Khuzhamberdiev Sh.M., Mirzakulov H.H. Technology of obtaining</w:t>
            </w:r>
            <w:r>
              <w:rPr>
                <w:rFonts w:hint="default" w:ascii="Times New Roman" w:hAnsi="Times New Roman"/>
                <w:sz w:val="24"/>
                <w:szCs w:val="24"/>
                <w:lang w:val="ru-RU"/>
              </w:rPr>
              <w:t xml:space="preserve"> </w:t>
            </w:r>
            <w:r>
              <w:rPr>
                <w:rFonts w:hint="default" w:ascii="Times New Roman" w:hAnsi="Times New Roman"/>
                <w:sz w:val="24"/>
                <w:szCs w:val="24"/>
              </w:rPr>
              <w:t>feed monocalcium phosphate from phosphorites of central Kyzilkum // Universum: technical sciences. 2021.</w:t>
            </w:r>
            <w:r>
              <w:rPr>
                <w:rFonts w:hint="default" w:ascii="Times New Roman" w:hAnsi="Times New Roman"/>
                <w:sz w:val="24"/>
                <w:szCs w:val="24"/>
                <w:lang w:val="en-US"/>
              </w:rPr>
              <w:t xml:space="preserve"> </w:t>
            </w:r>
            <w:r>
              <w:rPr>
                <w:rFonts w:hint="default" w:ascii="Times New Roman" w:hAnsi="Times New Roman"/>
                <w:sz w:val="24"/>
                <w:szCs w:val="24"/>
              </w:rPr>
              <w:t>No. 10–4 (91). P. 67–72 (in Russian). doi: 10.32743/UniTech.2021.91.10.12471</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5. Khuziakhmetov R.H., Gubaidullina A.M., Breus I.P.</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Technology of phosphorus and complex fertilizers from</w:t>
            </w:r>
            <w:r>
              <w:rPr>
                <w:rFonts w:hint="default" w:ascii="Times New Roman" w:hAnsi="Times New Roman"/>
                <w:sz w:val="24"/>
                <w:szCs w:val="24"/>
                <w:lang w:val="ru-RU"/>
              </w:rPr>
              <w:t xml:space="preserve"> </w:t>
            </w:r>
            <w:r>
              <w:rPr>
                <w:rFonts w:hint="default" w:ascii="Times New Roman" w:hAnsi="Times New Roman"/>
                <w:sz w:val="24"/>
                <w:szCs w:val="24"/>
              </w:rPr>
              <w:t>low-quality phosphorites of various deposits // Bulletin of</w:t>
            </w:r>
            <w:r>
              <w:rPr>
                <w:rFonts w:hint="default" w:ascii="Times New Roman" w:hAnsi="Times New Roman"/>
                <w:sz w:val="24"/>
                <w:szCs w:val="24"/>
                <w:lang w:val="ru-RU"/>
              </w:rPr>
              <w:t xml:space="preserve"> </w:t>
            </w:r>
            <w:r>
              <w:rPr>
                <w:rFonts w:hint="default" w:ascii="Times New Roman" w:hAnsi="Times New Roman"/>
                <w:sz w:val="24"/>
                <w:szCs w:val="24"/>
              </w:rPr>
              <w:t>Kazan Technological University. 2009. No. 6. Р. 106–112</w:t>
            </w:r>
            <w:r>
              <w:rPr>
                <w:rFonts w:hint="default" w:ascii="Times New Roman" w:hAnsi="Times New Roman"/>
                <w:sz w:val="24"/>
                <w:szCs w:val="24"/>
                <w:lang w:val="ru-RU"/>
              </w:rPr>
              <w:t xml:space="preserve"> </w:t>
            </w:r>
            <w:r>
              <w:rPr>
                <w:rFonts w:hint="default" w:ascii="Times New Roman" w:hAnsi="Times New Roman"/>
                <w:sz w:val="24"/>
                <w:szCs w:val="24"/>
              </w:rPr>
              <w:t>(in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6. INFOMINE Research Group [Internet resource]</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https://infomine.ru/files/demo.pdf (Accessed: 20.03.2023)</w:t>
            </w:r>
            <w:r>
              <w:rPr>
                <w:rFonts w:hint="default" w:ascii="Times New Roman" w:hAnsi="Times New Roman"/>
                <w:sz w:val="24"/>
                <w:szCs w:val="24"/>
                <w:lang w:val="ru-RU"/>
              </w:rPr>
              <w:t xml:space="preserve"> </w:t>
            </w:r>
            <w:r>
              <w:rPr>
                <w:rFonts w:hint="default" w:ascii="Times New Roman" w:hAnsi="Times New Roman"/>
                <w:sz w:val="24"/>
                <w:szCs w:val="24"/>
              </w:rPr>
              <w:t>(in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7. Pavlov N.N. Inorganic chemistry. Moskva: Vysshaya Shkola, 1986. 336 p.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8. Yagodin B.A., Zhukov Yu.P., Kobzarenko V.I.</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Agrochemistry. Moskva: Kolos, 2002. 584 p.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9. Vorobyov N.I. Technology of phosphorous and</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complex fertilizers. Minsk: BSTU, 2015. 177 p.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10. Petropavlovskiy I.A., Pochitalkina I.A., Kiselev V.G.,</w:t>
            </w:r>
            <w:r>
              <w:rPr>
                <w:rFonts w:hint="default" w:ascii="Times New Roman" w:hAnsi="Times New Roman"/>
                <w:sz w:val="24"/>
                <w:szCs w:val="24"/>
                <w:lang w:val="ru-RU"/>
              </w:rPr>
              <w:t xml:space="preserve"> </w:t>
            </w:r>
            <w:r>
              <w:rPr>
                <w:rFonts w:hint="default" w:ascii="Times New Roman" w:hAnsi="Times New Roman"/>
                <w:sz w:val="24"/>
                <w:szCs w:val="24"/>
              </w:rPr>
              <w:t>Kondakov D.F., Sveshnikova L.B. Assessment of the</w:t>
            </w:r>
            <w:r>
              <w:rPr>
                <w:rFonts w:hint="default" w:ascii="Times New Roman" w:hAnsi="Times New Roman"/>
                <w:sz w:val="24"/>
                <w:szCs w:val="24"/>
                <w:lang w:val="ru-RU"/>
              </w:rPr>
              <w:t xml:space="preserve"> </w:t>
            </w:r>
            <w:r>
              <w:rPr>
                <w:rFonts w:hint="default" w:ascii="Times New Roman" w:hAnsi="Times New Roman"/>
                <w:sz w:val="24"/>
                <w:szCs w:val="24"/>
              </w:rPr>
              <w:t>possibility of enrichment and chemical processing</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of substandard phosphate rock based on the study</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of chemical and mineralogical composition // Khimicheskaya promyshlennost segodnya. 2012. No. 4.</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P. 5–8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11. Petropavlovskiy I.A., Pochitalkina I.A., Kiselev V.G.,</w:t>
            </w:r>
            <w:r>
              <w:rPr>
                <w:rFonts w:hint="default" w:ascii="Times New Roman" w:hAnsi="Times New Roman"/>
                <w:sz w:val="24"/>
                <w:szCs w:val="24"/>
                <w:lang w:val="ru-RU"/>
              </w:rPr>
              <w:t xml:space="preserve"> </w:t>
            </w:r>
            <w:r>
              <w:rPr>
                <w:rFonts w:hint="default" w:ascii="Times New Roman" w:hAnsi="Times New Roman"/>
                <w:sz w:val="24"/>
                <w:szCs w:val="24"/>
              </w:rPr>
              <w:t>Akhnazarova S.L., Myrzakhmetova B.B. Production of</w:t>
            </w:r>
            <w:r>
              <w:rPr>
                <w:rFonts w:hint="default" w:ascii="Times New Roman" w:hAnsi="Times New Roman"/>
                <w:sz w:val="24"/>
                <w:szCs w:val="24"/>
                <w:lang w:val="ru-RU"/>
              </w:rPr>
              <w:t xml:space="preserve"> </w:t>
            </w:r>
            <w:r>
              <w:rPr>
                <w:rFonts w:hint="default" w:ascii="Times New Roman" w:hAnsi="Times New Roman"/>
                <w:sz w:val="24"/>
                <w:szCs w:val="24"/>
              </w:rPr>
              <w:t>monocalcium phosphate from poor phosphate raw materials by liquid-phase recirculation method // Khimicheskaya tekhnologiya. 2012. V. 13. No. 8. P. 453–456</w:t>
            </w:r>
            <w:r>
              <w:rPr>
                <w:rFonts w:hint="default" w:ascii="Times New Roman" w:hAnsi="Times New Roman"/>
                <w:sz w:val="24"/>
                <w:szCs w:val="24"/>
                <w:lang w:val="en-US"/>
              </w:rPr>
              <w:t xml:space="preserve"> </w:t>
            </w:r>
            <w:r>
              <w:rPr>
                <w:rFonts w:hint="default" w:ascii="Times New Roman" w:hAnsi="Times New Roman"/>
                <w:sz w:val="24"/>
                <w:szCs w:val="24"/>
              </w:rPr>
              <w:t>(in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12. Khuziakhmetov R.H., Syrchina N.V., Ashikhmina T.Ya., Ivanova N.N. Complex processing of natural phosphorites using alkaline wastes of petrochemical synthesis</w:t>
            </w:r>
            <w:r>
              <w:rPr>
                <w:rFonts w:hint="default" w:ascii="Times New Roman" w:hAnsi="Times New Roman"/>
                <w:sz w:val="24"/>
                <w:szCs w:val="24"/>
                <w:lang w:val="ru-RU"/>
              </w:rPr>
              <w:t xml:space="preserve"> </w:t>
            </w:r>
            <w:r>
              <w:rPr>
                <w:rFonts w:hint="default" w:ascii="Times New Roman" w:hAnsi="Times New Roman"/>
                <w:sz w:val="24"/>
                <w:szCs w:val="24"/>
              </w:rPr>
              <w:t>and gas sulfur // Theoretical and Applied Ecology. 2022.</w:t>
            </w:r>
            <w:r>
              <w:rPr>
                <w:rFonts w:hint="default" w:ascii="Times New Roman" w:hAnsi="Times New Roman"/>
                <w:sz w:val="24"/>
                <w:szCs w:val="24"/>
                <w:lang w:val="en-US"/>
              </w:rPr>
              <w:t xml:space="preserve"> </w:t>
            </w:r>
            <w:r>
              <w:rPr>
                <w:rFonts w:hint="default" w:ascii="Times New Roman" w:hAnsi="Times New Roman"/>
                <w:sz w:val="24"/>
                <w:szCs w:val="24"/>
              </w:rPr>
              <w:t>No. 1. P. 102–108 (in Russian). doi: 10.25750/1995-4301-2022-1-102-108</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13. Syrchina N.V., Ashikhmina T.Ya., Bogatyreva N.N., Kantor G.Ya. Prospects of using phosphate rock</w:t>
            </w:r>
            <w:r>
              <w:rPr>
                <w:rFonts w:hint="default" w:ascii="Times New Roman" w:hAnsi="Times New Roman"/>
                <w:sz w:val="24"/>
                <w:szCs w:val="24"/>
                <w:lang w:val="ru-RU"/>
              </w:rPr>
              <w:t xml:space="preserve"> </w:t>
            </w:r>
            <w:r>
              <w:rPr>
                <w:rFonts w:hint="default" w:ascii="Times New Roman" w:hAnsi="Times New Roman"/>
                <w:sz w:val="24"/>
                <w:szCs w:val="24"/>
              </w:rPr>
              <w:t>enrichment tailings as fertilizers for organic farming //</w:t>
            </w:r>
            <w:r>
              <w:rPr>
                <w:rFonts w:hint="default" w:ascii="Times New Roman" w:hAnsi="Times New Roman"/>
                <w:sz w:val="24"/>
                <w:szCs w:val="24"/>
                <w:lang w:val="ru-RU"/>
              </w:rPr>
              <w:t xml:space="preserve"> </w:t>
            </w:r>
            <w:r>
              <w:rPr>
                <w:rFonts w:hint="default" w:ascii="Times New Roman" w:hAnsi="Times New Roman"/>
                <w:sz w:val="24"/>
                <w:szCs w:val="24"/>
              </w:rPr>
              <w:t>Theoretical and Applied Ecology. 2020. No. 1. P. 160–166</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(in Russian). doi: 10.25750/1995-4301-2020-1-160-166</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14. Kreshkov A.P., Yaroslavtsev A.A. Course of analytical chemistry. Quantitative analysis. Moskva: Khimiya,</w:t>
            </w:r>
            <w:r>
              <w:rPr>
                <w:rFonts w:hint="default" w:ascii="Times New Roman" w:hAnsi="Times New Roman"/>
                <w:sz w:val="24"/>
                <w:szCs w:val="24"/>
                <w:lang w:val="ru-RU"/>
              </w:rPr>
              <w:t xml:space="preserve"> </w:t>
            </w:r>
            <w:r>
              <w:rPr>
                <w:rFonts w:hint="default" w:ascii="Times New Roman" w:hAnsi="Times New Roman"/>
                <w:sz w:val="24"/>
                <w:szCs w:val="24"/>
              </w:rPr>
              <w:t>1982. 312 p.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15. Lurie Yu.Yu. Analytical chemistry handbook.</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Moskva: Khimiya, 1989. 448 p.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16. Pasynkov A.V., Svetlakova E.V., Pasynkova E.N.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The effect of long-term use of mineral fertilizers on the content</w:t>
            </w:r>
            <w:r>
              <w:rPr>
                <w:rFonts w:hint="default" w:ascii="Times New Roman" w:hAnsi="Times New Roman"/>
                <w:sz w:val="24"/>
                <w:szCs w:val="24"/>
                <w:lang w:val="ru-RU"/>
              </w:rPr>
              <w:t xml:space="preserve"> </w:t>
            </w:r>
            <w:r>
              <w:rPr>
                <w:rFonts w:hint="default" w:ascii="Times New Roman" w:hAnsi="Times New Roman"/>
                <w:sz w:val="24"/>
                <w:szCs w:val="24"/>
              </w:rPr>
              <w:t>of aluminum, manganese and iron in sod-podzolic soil // Realization of methodological and methodological ideas of Professor B.A. Dospekhov in improving adaptive-landscape farming</w:t>
            </w:r>
            <w:r>
              <w:rPr>
                <w:rFonts w:hint="default" w:ascii="Times New Roman" w:hAnsi="Times New Roman"/>
                <w:sz w:val="24"/>
                <w:szCs w:val="24"/>
                <w:lang w:val="ru-RU"/>
              </w:rPr>
              <w:t xml:space="preserve"> </w:t>
            </w:r>
            <w:r>
              <w:rPr>
                <w:rFonts w:hint="default" w:ascii="Times New Roman" w:hAnsi="Times New Roman"/>
                <w:sz w:val="24"/>
                <w:szCs w:val="24"/>
              </w:rPr>
              <w:t>systems: Materialy Mezhdunarodnoy nauchno-prakticheskoy</w:t>
            </w:r>
            <w:r>
              <w:rPr>
                <w:rFonts w:hint="default" w:ascii="Times New Roman" w:hAnsi="Times New Roman"/>
                <w:sz w:val="24"/>
                <w:szCs w:val="24"/>
                <w:lang w:val="ru-RU"/>
              </w:rPr>
              <w:t xml:space="preserve"> </w:t>
            </w:r>
            <w:r>
              <w:rPr>
                <w:rFonts w:hint="default" w:ascii="Times New Roman" w:hAnsi="Times New Roman"/>
                <w:sz w:val="24"/>
                <w:szCs w:val="24"/>
              </w:rPr>
              <w:t>konferentsii. Collective monograph. V. 1. Moskva: Rossiyskiy gosudarstvennyy agrarnyy universitet – MSKhA im.</w:t>
            </w:r>
            <w:r>
              <w:rPr>
                <w:rFonts w:hint="default" w:ascii="Times New Roman" w:hAnsi="Times New Roman"/>
                <w:sz w:val="24"/>
                <w:szCs w:val="24"/>
                <w:lang w:val="en-US"/>
              </w:rPr>
              <w:t xml:space="preserve"> </w:t>
            </w:r>
            <w:r>
              <w:rPr>
                <w:rFonts w:hint="default" w:ascii="Times New Roman" w:hAnsi="Times New Roman"/>
                <w:sz w:val="24"/>
                <w:szCs w:val="24"/>
              </w:rPr>
              <w:t>K.A. Timiryazeva, 2017. P. 285–289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17. Motuzova G.V., Makarichev I.P., Petrov M.I. Influence of iron, mercury, copper ions on acid-base properties of water-extracts from soils // Vestnik Moskovskogo</w:t>
            </w:r>
            <w:r>
              <w:rPr>
                <w:rFonts w:hint="default" w:ascii="Times New Roman" w:hAnsi="Times New Roman"/>
                <w:sz w:val="24"/>
                <w:szCs w:val="24"/>
                <w:lang w:val="ru-RU"/>
              </w:rPr>
              <w:t xml:space="preserve"> </w:t>
            </w:r>
            <w:r>
              <w:rPr>
                <w:rFonts w:hint="default" w:ascii="Times New Roman" w:hAnsi="Times New Roman"/>
                <w:sz w:val="24"/>
                <w:szCs w:val="24"/>
              </w:rPr>
              <w:t>Universiteta. Seriya 17: Pochvovedenie. 2011. No. 4.</w:t>
            </w:r>
            <w:r>
              <w:rPr>
                <w:rFonts w:hint="default" w:ascii="Times New Roman" w:hAnsi="Times New Roman"/>
                <w:sz w:val="24"/>
                <w:szCs w:val="24"/>
                <w:lang w:val="ru-RU"/>
              </w:rPr>
              <w:t xml:space="preserve"> </w:t>
            </w:r>
            <w:r>
              <w:rPr>
                <w:rFonts w:hint="default" w:ascii="Times New Roman" w:hAnsi="Times New Roman"/>
                <w:sz w:val="24"/>
                <w:szCs w:val="24"/>
              </w:rPr>
              <w:t>P. 26–31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18. Pirogovskaya G.V., Milosta Yu.G. The effect of</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complex fertilizers with addition of iron-containing compounds on the intake of iron into the soil and oilseed flax</w:t>
            </w:r>
            <w:r>
              <w:rPr>
                <w:rFonts w:hint="default" w:ascii="Times New Roman" w:hAnsi="Times New Roman"/>
                <w:sz w:val="24"/>
                <w:szCs w:val="24"/>
                <w:lang w:val="ru-RU"/>
              </w:rPr>
              <w:t xml:space="preserve"> </w:t>
            </w:r>
            <w:r>
              <w:rPr>
                <w:rFonts w:hint="default" w:ascii="Times New Roman" w:hAnsi="Times New Roman"/>
                <w:sz w:val="24"/>
                <w:szCs w:val="24"/>
              </w:rPr>
              <w:t>plants // Soil science and Agrochemistry. 2020. No. 1.</w:t>
            </w:r>
            <w:r>
              <w:rPr>
                <w:rFonts w:hint="default" w:ascii="Times New Roman" w:hAnsi="Times New Roman"/>
                <w:sz w:val="24"/>
                <w:szCs w:val="24"/>
                <w:lang w:val="ru-RU"/>
              </w:rPr>
              <w:t xml:space="preserve"> </w:t>
            </w:r>
            <w:r>
              <w:rPr>
                <w:rFonts w:hint="default" w:ascii="Times New Roman" w:hAnsi="Times New Roman"/>
                <w:sz w:val="24"/>
                <w:szCs w:val="24"/>
              </w:rPr>
              <w:t>P. 190–204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19. Shmeleva A.A., Sibiryakova I.B., Kostanov I.M.</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Determination of the composition of poor phosphate raw</w:t>
            </w:r>
            <w:r>
              <w:rPr>
                <w:rFonts w:hint="default" w:ascii="Times New Roman" w:hAnsi="Times New Roman"/>
                <w:sz w:val="24"/>
                <w:szCs w:val="24"/>
                <w:lang w:val="ru-RU"/>
              </w:rPr>
              <w:t xml:space="preserve"> </w:t>
            </w:r>
            <w:r>
              <w:rPr>
                <w:rFonts w:hint="default" w:ascii="Times New Roman" w:hAnsi="Times New Roman"/>
                <w:sz w:val="24"/>
                <w:szCs w:val="24"/>
              </w:rPr>
              <w:t>materials // Problems of development of technical potential</w:t>
            </w:r>
            <w:r>
              <w:rPr>
                <w:rFonts w:hint="default" w:ascii="Times New Roman" w:hAnsi="Times New Roman"/>
                <w:sz w:val="24"/>
                <w:szCs w:val="24"/>
                <w:lang w:val="ru-RU"/>
              </w:rPr>
              <w:t xml:space="preserve"> </w:t>
            </w:r>
            <w:r>
              <w:rPr>
                <w:rFonts w:hint="default" w:ascii="Times New Roman" w:hAnsi="Times New Roman"/>
                <w:sz w:val="24"/>
                <w:szCs w:val="24"/>
              </w:rPr>
              <w:t>and directions of its improvement: sbornik statey po itogam</w:t>
            </w:r>
            <w:r>
              <w:rPr>
                <w:rFonts w:hint="default" w:ascii="Times New Roman" w:hAnsi="Times New Roman"/>
                <w:sz w:val="24"/>
                <w:szCs w:val="24"/>
                <w:lang w:val="ru-RU"/>
              </w:rPr>
              <w:t xml:space="preserve"> </w:t>
            </w:r>
            <w:r>
              <w:rPr>
                <w:rFonts w:hint="default" w:ascii="Times New Roman" w:hAnsi="Times New Roman"/>
                <w:sz w:val="24"/>
                <w:szCs w:val="24"/>
              </w:rPr>
              <w:t>Mezhdunarodnoy nauchno-prakticheskoy konferentsii.</w:t>
            </w:r>
            <w:r>
              <w:rPr>
                <w:rFonts w:hint="default" w:ascii="Times New Roman" w:hAnsi="Times New Roman"/>
                <w:sz w:val="24"/>
                <w:szCs w:val="24"/>
                <w:lang w:val="en-US"/>
              </w:rPr>
              <w:t xml:space="preserve"> </w:t>
            </w:r>
            <w:r>
              <w:rPr>
                <w:rFonts w:hint="default" w:ascii="Times New Roman" w:hAnsi="Times New Roman"/>
                <w:sz w:val="24"/>
                <w:szCs w:val="24"/>
              </w:rPr>
              <w:t>Sterlitamak: AMI, 2021. P. 86–89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20. Vasiliev V.P., Morozova R.P., Kochergina L.A.</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Analytical chemistry. Laboratory workshop: a textbook</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for universities. Moskva: Drofa, 2006. 414 p.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21. Sibiryakova I.B., Kostanov I.M., Pochitalkina I.A.</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Getting Ca(H</w:t>
            </w:r>
            <w:r>
              <w:rPr>
                <w:rFonts w:hint="default" w:ascii="Times New Roman" w:hAnsi="Times New Roman"/>
                <w:sz w:val="24"/>
                <w:szCs w:val="24"/>
                <w:vertAlign w:val="subscript"/>
              </w:rPr>
              <w:t>2</w:t>
            </w:r>
            <w:r>
              <w:rPr>
                <w:rFonts w:hint="default" w:ascii="Times New Roman" w:hAnsi="Times New Roman"/>
                <w:sz w:val="24"/>
                <w:szCs w:val="24"/>
              </w:rPr>
              <w:t>PO</w:t>
            </w:r>
            <w:r>
              <w:rPr>
                <w:rFonts w:hint="default" w:ascii="Times New Roman" w:hAnsi="Times New Roman"/>
                <w:sz w:val="24"/>
                <w:szCs w:val="24"/>
                <w:vertAlign w:val="subscript"/>
              </w:rPr>
              <w:t>4</w:t>
            </w:r>
            <w:r>
              <w:rPr>
                <w:rFonts w:hint="default" w:ascii="Times New Roman" w:hAnsi="Times New Roman"/>
                <w:sz w:val="24"/>
                <w:szCs w:val="24"/>
              </w:rPr>
              <w:t>)</w:t>
            </w:r>
            <w:r>
              <w:rPr>
                <w:rFonts w:hint="default" w:ascii="Times New Roman" w:hAnsi="Times New Roman"/>
                <w:sz w:val="24"/>
                <w:szCs w:val="24"/>
                <w:vertAlign w:val="subscript"/>
              </w:rPr>
              <w:t>2</w:t>
            </w:r>
            <w:r>
              <w:rPr>
                <w:rFonts w:hint="default" w:ascii="Times New Roman" w:hAnsi="Times New Roman"/>
                <w:sz w:val="24"/>
                <w:szCs w:val="24"/>
              </w:rPr>
              <w:t xml:space="preserve"> recirculating method of low-quality</w:t>
            </w:r>
            <w:r>
              <w:rPr>
                <w:rFonts w:hint="default" w:ascii="Times New Roman" w:hAnsi="Times New Roman"/>
                <w:sz w:val="24"/>
                <w:szCs w:val="24"/>
                <w:lang w:val="ru-RU"/>
              </w:rPr>
              <w:t xml:space="preserve"> </w:t>
            </w:r>
            <w:r>
              <w:rPr>
                <w:rFonts w:hint="default" w:ascii="Times New Roman" w:hAnsi="Times New Roman"/>
                <w:sz w:val="24"/>
                <w:szCs w:val="24"/>
              </w:rPr>
              <w:t>natural phosphates // Uspekhi v khimii i khimicheskoy tekhnologii. 2021. V. 35. No. 6 (241). Р. 101–102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22. Alekseev V.N. Quantitative analysis. Moskva:</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Khimiya, 1972. 504 p. (in Russian).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Раздел 5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Section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Экотоксикология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Ecotoxicology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Название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Title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Исследование интегральной токсичности почвы, загрязнённой нефтепродуктами </w:t>
            </w:r>
          </w:p>
        </w:tc>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The study of the integral toxicity of oil-contaminated soil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Авторы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Сontributors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Ю. Н. Курбатов</w:t>
            </w:r>
            <w:r>
              <w:rPr>
                <w:rFonts w:hint="default" w:ascii="Times New Roman" w:hAnsi="Times New Roman" w:eastAsia="SimSun"/>
                <w:b/>
                <w:bCs/>
                <w:kern w:val="0"/>
                <w:sz w:val="24"/>
                <w:szCs w:val="24"/>
                <w:vertAlign w:val="superscript"/>
                <w:lang w:val="en-US" w:eastAsia="zh-CN"/>
              </w:rPr>
              <w:t>1</w:t>
            </w:r>
            <w:r>
              <w:rPr>
                <w:rFonts w:hint="default" w:ascii="Times New Roman" w:hAnsi="Times New Roman" w:eastAsia="SimSun"/>
                <w:b/>
                <w:bCs/>
                <w:kern w:val="0"/>
                <w:sz w:val="24"/>
                <w:szCs w:val="24"/>
                <w:lang w:val="en-US" w:eastAsia="zh-CN"/>
              </w:rPr>
              <w:t>, аспирант,</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Т. А. Трифонова</w:t>
            </w:r>
            <w:r>
              <w:rPr>
                <w:rFonts w:hint="default" w:ascii="Times New Roman" w:hAnsi="Times New Roman" w:eastAsia="SimSun"/>
                <w:b/>
                <w:bCs/>
                <w:kern w:val="0"/>
                <w:sz w:val="24"/>
                <w:szCs w:val="24"/>
                <w:vertAlign w:val="superscript"/>
                <w:lang w:val="en-US" w:eastAsia="zh-CN"/>
              </w:rPr>
              <w:t>1, 2</w:t>
            </w:r>
            <w:r>
              <w:rPr>
                <w:rFonts w:hint="default" w:ascii="Times New Roman" w:hAnsi="Times New Roman" w:eastAsia="SimSun"/>
                <w:b/>
                <w:bCs/>
                <w:kern w:val="0"/>
                <w:sz w:val="24"/>
                <w:szCs w:val="24"/>
                <w:lang w:val="en-US" w:eastAsia="zh-CN"/>
              </w:rPr>
              <w:t>, д. б. н., профессор,</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vertAlign w:val="superscript"/>
                <w:lang w:val="en-US" w:eastAsia="zh-CN"/>
              </w:rPr>
              <w:t>1</w:t>
            </w:r>
            <w:r>
              <w:rPr>
                <w:rFonts w:hint="default" w:ascii="Times New Roman" w:hAnsi="Times New Roman" w:eastAsia="SimSun"/>
                <w:b w:val="0"/>
                <w:bCs w:val="0"/>
                <w:kern w:val="0"/>
                <w:sz w:val="24"/>
                <w:szCs w:val="24"/>
                <w:lang w:val="en-US" w:eastAsia="zh-CN"/>
              </w:rPr>
              <w:t>Владимирский государственный университет имени А. Г. и Н. Г. Столетовых,</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600000, Россия, г. Владимир, ул. Горького, д. 87,</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vertAlign w:val="superscript"/>
                <w:lang w:val="en-US" w:eastAsia="zh-CN"/>
              </w:rPr>
              <w:t>2</w:t>
            </w:r>
            <w:r>
              <w:rPr>
                <w:rFonts w:hint="default" w:ascii="Times New Roman" w:hAnsi="Times New Roman" w:eastAsia="SimSun"/>
                <w:b w:val="0"/>
                <w:bCs w:val="0"/>
                <w:kern w:val="0"/>
                <w:sz w:val="24"/>
                <w:szCs w:val="24"/>
                <w:lang w:val="en-US" w:eastAsia="zh-CN"/>
              </w:rPr>
              <w:t>Московский государственный университет имени М. В. Ломоносова,</w:t>
            </w:r>
          </w:p>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b w:val="0"/>
                <w:bCs w:val="0"/>
                <w:kern w:val="0"/>
                <w:sz w:val="24"/>
                <w:szCs w:val="24"/>
                <w:lang w:val="en-US" w:eastAsia="zh-CN"/>
              </w:rPr>
              <w:t>119991, Россия, г. Москва, ул. Колмогорова, д. 1</w:t>
            </w:r>
            <w:r>
              <w:rPr>
                <w:rFonts w:hint="default" w:ascii="Times New Roman" w:hAnsi="Times New Roman" w:eastAsia="SimSun" w:cs="Times New Roman"/>
                <w:kern w:val="0"/>
                <w:sz w:val="24"/>
                <w:szCs w:val="24"/>
                <w:lang w:val="en-US" w:eastAsia="zh-CN" w:bidi="ar"/>
              </w:rPr>
              <w:t xml:space="preserve"> </w:t>
            </w:r>
          </w:p>
        </w:tc>
        <w:tc>
          <w:tcPr>
            <w:tcW w:w="2500" w:type="pct"/>
            <w:shd w:val="clear" w:color="auto" w:fill="auto"/>
            <w:vAlign w:val="center"/>
          </w:tcPr>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Yu. N. Kurbatov</w:t>
            </w:r>
            <w:r>
              <w:rPr>
                <w:rFonts w:hint="default" w:ascii="Times New Roman" w:hAnsi="Times New Roman" w:eastAsia="SimSun"/>
                <w:b/>
                <w:bCs/>
                <w:kern w:val="0"/>
                <w:sz w:val="24"/>
                <w:szCs w:val="24"/>
                <w:vertAlign w:val="superscript"/>
                <w:lang w:val="en-US" w:eastAsia="zh-CN"/>
              </w:rPr>
              <w:t xml:space="preserve">1 </w:t>
            </w:r>
            <w:r>
              <w:rPr>
                <w:rFonts w:hint="default" w:ascii="Times New Roman" w:hAnsi="Times New Roman" w:eastAsia="SimSun"/>
                <w:b/>
                <w:bCs/>
                <w:kern w:val="0"/>
                <w:sz w:val="24"/>
                <w:szCs w:val="24"/>
                <w:vertAlign w:val="subscript"/>
                <w:lang w:val="en-US" w:eastAsia="zh-CN"/>
              </w:rPr>
              <w:t>ORCID: 0000-0002-0904-3854</w:t>
            </w:r>
            <w:r>
              <w:rPr>
                <w:rFonts w:hint="default" w:ascii="Times New Roman" w:hAnsi="Times New Roman" w:eastAsia="SimSun"/>
                <w:b/>
                <w:bCs/>
                <w:kern w:val="0"/>
                <w:sz w:val="24"/>
                <w:szCs w:val="24"/>
                <w:lang w:val="en-US" w:eastAsia="zh-CN"/>
              </w:rPr>
              <w:t>,</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T. A. Trifonova</w:t>
            </w:r>
            <w:r>
              <w:rPr>
                <w:rFonts w:hint="default" w:ascii="Times New Roman" w:hAnsi="Times New Roman" w:eastAsia="SimSun"/>
                <w:b/>
                <w:bCs/>
                <w:kern w:val="0"/>
                <w:sz w:val="24"/>
                <w:szCs w:val="24"/>
                <w:vertAlign w:val="superscript"/>
                <w:lang w:val="en-US" w:eastAsia="zh-CN"/>
              </w:rPr>
              <w:t xml:space="preserve">1, 2 </w:t>
            </w:r>
            <w:r>
              <w:rPr>
                <w:rFonts w:hint="default" w:ascii="Times New Roman" w:hAnsi="Times New Roman" w:eastAsia="SimSun"/>
                <w:b/>
                <w:bCs/>
                <w:kern w:val="0"/>
                <w:sz w:val="24"/>
                <w:szCs w:val="24"/>
                <w:vertAlign w:val="subscript"/>
                <w:lang w:val="en-US" w:eastAsia="zh-CN"/>
              </w:rPr>
              <w:t>ORCID: 0000-0002-1628-9430</w:t>
            </w:r>
            <w:r>
              <w:rPr>
                <w:rFonts w:hint="default" w:ascii="Times New Roman" w:hAnsi="Times New Roman" w:eastAsia="SimSun"/>
                <w:b/>
                <w:bCs/>
                <w:kern w:val="0"/>
                <w:sz w:val="24"/>
                <w:szCs w:val="24"/>
                <w:lang w:val="en-US" w:eastAsia="zh-CN"/>
              </w:rPr>
              <w:t>,</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vertAlign w:val="superscript"/>
                <w:lang w:val="en-US" w:eastAsia="zh-CN"/>
              </w:rPr>
              <w:t>1</w:t>
            </w:r>
            <w:r>
              <w:rPr>
                <w:rFonts w:hint="default" w:ascii="Times New Roman" w:hAnsi="Times New Roman" w:eastAsia="SimSun"/>
                <w:b w:val="0"/>
                <w:bCs w:val="0"/>
                <w:kern w:val="0"/>
                <w:sz w:val="24"/>
                <w:szCs w:val="24"/>
                <w:lang w:val="en-US" w:eastAsia="zh-CN"/>
              </w:rPr>
              <w:t>Vladimir State University,</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87, Gorkogo St., Vladimir, Russia, 600000,</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vertAlign w:val="superscript"/>
                <w:lang w:val="en-US" w:eastAsia="zh-CN"/>
              </w:rPr>
              <w:t>2</w:t>
            </w:r>
            <w:r>
              <w:rPr>
                <w:rFonts w:hint="default" w:ascii="Times New Roman" w:hAnsi="Times New Roman" w:eastAsia="SimSun"/>
                <w:b w:val="0"/>
                <w:bCs w:val="0"/>
                <w:kern w:val="0"/>
                <w:sz w:val="24"/>
                <w:szCs w:val="24"/>
                <w:lang w:val="en-US" w:eastAsia="zh-CN"/>
              </w:rPr>
              <w:t>Lomonosov Moscow State University,</w:t>
            </w:r>
          </w:p>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b w:val="0"/>
                <w:bCs w:val="0"/>
                <w:kern w:val="0"/>
                <w:sz w:val="24"/>
                <w:szCs w:val="24"/>
                <w:lang w:val="en-US" w:eastAsia="zh-CN"/>
              </w:rPr>
              <w:t>1, Kolmogorova St., Moscow, Russia, 119991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e-mail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e-mail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kern w:val="0"/>
                <w:sz w:val="24"/>
                <w:szCs w:val="24"/>
                <w:lang w:val="en-US" w:eastAsia="zh-CN"/>
              </w:rPr>
              <w:t>iur.curbatov@gmail.com, tatrifon@mail.ru</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kern w:val="0"/>
                <w:sz w:val="24"/>
                <w:szCs w:val="24"/>
                <w:lang w:val="en-US" w:eastAsia="zh-CN"/>
              </w:rPr>
              <w:t>iur.curbatov@gmail.com, tatrifon@mail.ru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Аннотация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Abstract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Исследовано влияние загрязнения техническим отработанным маслом на интегральную токсичность дерново-подзолистой супесчаной почвы в условиях полевого эксперимента. Интегральную токсичность водной вытяжки почвы определяли с помощью бактериального теста «Эколюм», представляющего собой люминесцентные генно-инженерные бактерии </w:t>
            </w:r>
            <w:r>
              <w:rPr>
                <w:rFonts w:hint="default" w:ascii="Times New Roman" w:hAnsi="Times New Roman" w:eastAsia="SimSun" w:cs="Times New Roman"/>
                <w:i/>
                <w:iCs/>
                <w:kern w:val="0"/>
                <w:sz w:val="24"/>
                <w:szCs w:val="24"/>
                <w:lang w:val="en-US" w:eastAsia="zh-CN" w:bidi="ar"/>
              </w:rPr>
              <w:t>Escherichia coli</w:t>
            </w:r>
            <w:r>
              <w:rPr>
                <w:rFonts w:hint="default" w:ascii="Times New Roman" w:hAnsi="Times New Roman" w:eastAsia="SimSun" w:cs="Times New Roman"/>
                <w:kern w:val="0"/>
                <w:sz w:val="24"/>
                <w:szCs w:val="24"/>
                <w:lang w:val="en-US" w:eastAsia="zh-CN" w:bidi="ar"/>
              </w:rPr>
              <w:t xml:space="preserve">; контрольные образцы почвы показывают допустимый уровень токсичности; почвы, загрязнённые дозами нефтепродуктов 10 и 20 г/кг, среднетоксичны; доза 30 г/кг делает почву высокотоксичной для люминесцентных микроорганизмов. Определён углеводородный состав отработанного масла с использованием спектральных коэффициентов, полученных методом ИК-спектрометрии; выявлено высокое содержание ароматических углеводородов (наиболее токсичной фракции) – 6,73%. Корреляционный анализ между показателем токсичности почвы, содержанием в ней нефтепродуктов, тяжёлых металлов (Co, Ni, Cu, Zn, Pb) и pH водной вытяжки показал очень сильную положительную корреляционную зависимость между токсичностью и содержанием в почве цинка (r = 0,88) и нефтепродуктов (r = 0,83), а также высокую отрицательную зависимость в отношении pH почвы (r = –0,61). Определена фитомасса растений, произраставших на загрязнённых площадках. Очень высокая обратная корреляционная зависимость (r = –0,82) между содержанием нефтяных углеводородов в почве и фитомассой подтверждает, что загрязнение почв повышенной дозой нефтепродуктов снижает накопление биомассы надземной частью растений. Для загрязнённых почв наблюдалась общая тенденция к вытеснению однодольных растений и замещению их двудольными.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The effect of contamination with technical waste oil on the integral toxicity of sod-podzolic sandy loam soil under field experiment conditions was studied. The integral toxicity of the soil aqueous extract was determined using the «Ecolum» bacterial test, which is a luminescent gene-engineered </w:t>
            </w:r>
            <w:r>
              <w:rPr>
                <w:rFonts w:hint="default" w:ascii="Times New Roman" w:hAnsi="Times New Roman" w:eastAsia="SimSun" w:cs="Times New Roman"/>
                <w:i/>
                <w:iCs/>
                <w:kern w:val="0"/>
                <w:sz w:val="24"/>
                <w:szCs w:val="24"/>
                <w:lang w:val="en-US" w:eastAsia="zh-CN" w:bidi="ar"/>
              </w:rPr>
              <w:t>Escherichia coli</w:t>
            </w:r>
            <w:r>
              <w:rPr>
                <w:rFonts w:hint="default" w:ascii="Times New Roman" w:hAnsi="Times New Roman" w:eastAsia="SimSun" w:cs="Times New Roman"/>
                <w:kern w:val="0"/>
                <w:sz w:val="24"/>
                <w:szCs w:val="24"/>
                <w:lang w:val="en-US" w:eastAsia="zh-CN" w:bidi="ar"/>
              </w:rPr>
              <w:t xml:space="preserve">. Control soil samples show acceptable levels of toxicity. Soils contaminated with 10 or 20 g/kg doses of petroleum products are moderately toxic. The dose of 30 g/kg makes the soil highly toxic for luminescent microorganisms. The hydrocarbon composition of technical waste oil was determined using spectral coefficients obtained by infrared spectrometry. High content – 6.73% – of aromatic hydrocarbons (the most toxic fraction) was revealed. Correlation analysis between the soil toxicity index, the content of oil products, heavy metals (Co, Ni, Cu, Zn, Pb) and the pH of the soil aqueous extract showed a very strong positive correlation between toxicity and zinc content (r = 0.88) and oil products content (r = 0.83) in the soil, as well as a high negative correlation on soil pH (r = –0.61). The phytomass of plants growing on contaminated sites was determined. A very high inverse correlation (r = –0.82) between the content of oil hydrocarbons in the soil and phytomass confirms that soil contamination with an increased dose of oil products reduces the biomass of the aboveground part of plants. A general tendency to displacement of monocots and their replacement by dicots was observed for polluted soils.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Ключевые слова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Keywords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интегральная токсичность почвы, отработанное масло, углеводородный состав, тяжёлые металлы, фитомасса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integrated soil toxicity, waste oil, hydrocarbon composition, heavy metals, phytomass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Литература </w:t>
            </w:r>
          </w:p>
        </w:tc>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References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 Обзор состояния и загрязнения окружающей</w:t>
            </w:r>
            <w:r>
              <w:rPr>
                <w:rFonts w:hint="default" w:ascii="Times New Roman" w:hAnsi="Times New Roman"/>
                <w:sz w:val="24"/>
                <w:szCs w:val="24"/>
                <w:lang w:val="ru-RU"/>
              </w:rPr>
              <w:t xml:space="preserve"> </w:t>
            </w:r>
            <w:r>
              <w:rPr>
                <w:rFonts w:hint="default" w:ascii="Times New Roman" w:hAnsi="Times New Roman"/>
                <w:sz w:val="24"/>
                <w:szCs w:val="24"/>
              </w:rPr>
              <w:t>среды в Российской Федерации за 2021 год / Под ред.</w:t>
            </w:r>
            <w:r>
              <w:rPr>
                <w:rFonts w:hint="default" w:ascii="Times New Roman" w:hAnsi="Times New Roman"/>
                <w:sz w:val="24"/>
                <w:szCs w:val="24"/>
                <w:lang w:val="ru-RU"/>
              </w:rPr>
              <w:t xml:space="preserve"> </w:t>
            </w:r>
            <w:r>
              <w:rPr>
                <w:rFonts w:hint="default" w:ascii="Times New Roman" w:hAnsi="Times New Roman"/>
                <w:sz w:val="24"/>
                <w:szCs w:val="24"/>
              </w:rPr>
              <w:t>Г.М. Черногаевой. М.: Росгидромет, 2022. 220 с.</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 Цветкова И.В., Лихоманенко В.А. Особенности</w:t>
            </w:r>
            <w:r>
              <w:rPr>
                <w:rFonts w:hint="default" w:ascii="Times New Roman" w:hAnsi="Times New Roman"/>
                <w:sz w:val="24"/>
                <w:szCs w:val="24"/>
                <w:lang w:val="ru-RU"/>
              </w:rPr>
              <w:t xml:space="preserve"> </w:t>
            </w:r>
            <w:r>
              <w:rPr>
                <w:rFonts w:hint="default" w:ascii="Times New Roman" w:hAnsi="Times New Roman"/>
                <w:sz w:val="24"/>
                <w:szCs w:val="24"/>
              </w:rPr>
              <w:t>утилизации отработанных моторных масел неселективного сбора // Экология и промышленность России. 2014.</w:t>
            </w:r>
            <w:r>
              <w:rPr>
                <w:rFonts w:hint="default" w:ascii="Times New Roman" w:hAnsi="Times New Roman"/>
                <w:sz w:val="24"/>
                <w:szCs w:val="24"/>
                <w:lang w:val="ru-RU"/>
              </w:rPr>
              <w:t xml:space="preserve"> </w:t>
            </w:r>
            <w:r>
              <w:rPr>
                <w:rFonts w:hint="default" w:ascii="Times New Roman" w:hAnsi="Times New Roman"/>
                <w:sz w:val="24"/>
                <w:szCs w:val="24"/>
              </w:rPr>
              <w:t>№ 1. С. 27–29.</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3. Дегтярева И.А., Мотина Т.Ю., Бабынин Э.В., Ежкова А.М., Давлетшина А.Я. Эколого-токсикологическая</w:t>
            </w:r>
            <w:r>
              <w:rPr>
                <w:rFonts w:hint="default" w:ascii="Times New Roman" w:hAnsi="Times New Roman"/>
                <w:sz w:val="24"/>
                <w:szCs w:val="24"/>
                <w:lang w:val="ru-RU"/>
              </w:rPr>
              <w:t xml:space="preserve"> </w:t>
            </w:r>
            <w:r>
              <w:rPr>
                <w:rFonts w:hint="default" w:ascii="Times New Roman" w:hAnsi="Times New Roman"/>
                <w:sz w:val="24"/>
                <w:szCs w:val="24"/>
              </w:rPr>
              <w:t>оценка процесса биоремедиации нефтезагрязнённой</w:t>
            </w:r>
            <w:r>
              <w:rPr>
                <w:rFonts w:hint="default" w:ascii="Times New Roman" w:hAnsi="Times New Roman"/>
                <w:sz w:val="24"/>
                <w:szCs w:val="24"/>
                <w:lang w:val="ru-RU"/>
              </w:rPr>
              <w:t xml:space="preserve"> </w:t>
            </w:r>
            <w:r>
              <w:rPr>
                <w:rFonts w:hint="default" w:ascii="Times New Roman" w:hAnsi="Times New Roman"/>
                <w:sz w:val="24"/>
                <w:szCs w:val="24"/>
              </w:rPr>
              <w:t>почвы // Теоретическая и прикладная экология. 2020.</w:t>
            </w:r>
            <w:r>
              <w:rPr>
                <w:rFonts w:hint="default" w:ascii="Times New Roman" w:hAnsi="Times New Roman"/>
                <w:sz w:val="24"/>
                <w:szCs w:val="24"/>
                <w:lang w:val="ru-RU"/>
              </w:rPr>
              <w:t xml:space="preserve"> </w:t>
            </w:r>
            <w:r>
              <w:rPr>
                <w:rFonts w:hint="default" w:ascii="Times New Roman" w:hAnsi="Times New Roman"/>
                <w:sz w:val="24"/>
                <w:szCs w:val="24"/>
              </w:rPr>
              <w:t>№ 3. С. 196–202.</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4. Borah G., Deka H. Crude oil associated heavy metals</w:t>
            </w:r>
            <w:r>
              <w:rPr>
                <w:rFonts w:hint="default" w:ascii="Times New Roman" w:hAnsi="Times New Roman"/>
                <w:sz w:val="24"/>
                <w:szCs w:val="24"/>
                <w:lang w:val="ru-RU"/>
              </w:rPr>
              <w:t xml:space="preserve"> </w:t>
            </w:r>
            <w:r>
              <w:rPr>
                <w:rFonts w:hint="default" w:ascii="Times New Roman" w:hAnsi="Times New Roman"/>
                <w:sz w:val="24"/>
                <w:szCs w:val="24"/>
              </w:rPr>
              <w:t>(HMs) contamination in agricultural land: understanding</w:t>
            </w:r>
            <w:r>
              <w:rPr>
                <w:rFonts w:hint="default" w:ascii="Times New Roman" w:hAnsi="Times New Roman"/>
                <w:sz w:val="24"/>
                <w:szCs w:val="24"/>
                <w:lang w:val="ru-RU"/>
              </w:rPr>
              <w:t xml:space="preserve"> </w:t>
            </w:r>
            <w:r>
              <w:rPr>
                <w:rFonts w:hint="default" w:ascii="Times New Roman" w:hAnsi="Times New Roman"/>
                <w:sz w:val="24"/>
                <w:szCs w:val="24"/>
              </w:rPr>
              <w:t>risk factors and changes in soil biological properties // Chemosphere. 2023. V. 310. Article No. 136890. doi: 10.1016/j.chemosphere.2022.136890</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5. Pengxue G., Anzhou M., Xiaoxia W., Xianke C.,</w:t>
            </w:r>
            <w:r>
              <w:rPr>
                <w:rFonts w:hint="default" w:ascii="Times New Roman" w:hAnsi="Times New Roman"/>
                <w:sz w:val="24"/>
                <w:szCs w:val="24"/>
                <w:lang w:val="ru-RU"/>
              </w:rPr>
              <w:t xml:space="preserve"> </w:t>
            </w:r>
            <w:r>
              <w:rPr>
                <w:rFonts w:hint="default" w:ascii="Times New Roman" w:hAnsi="Times New Roman"/>
                <w:sz w:val="24"/>
                <w:szCs w:val="24"/>
              </w:rPr>
              <w:t>Jun Y., Futang H., Xuliang Z., Maoyong S., Guoqiang Z.</w:t>
            </w:r>
            <w:r>
              <w:rPr>
                <w:rFonts w:hint="default" w:ascii="Times New Roman" w:hAnsi="Times New Roman"/>
                <w:sz w:val="24"/>
                <w:szCs w:val="24"/>
                <w:lang w:val="ru-RU"/>
              </w:rPr>
              <w:t xml:space="preserve"> </w:t>
            </w:r>
            <w:r>
              <w:rPr>
                <w:rFonts w:hint="default" w:ascii="Times New Roman" w:hAnsi="Times New Roman"/>
                <w:sz w:val="24"/>
                <w:szCs w:val="24"/>
              </w:rPr>
              <w:t>Interaction and spatio-taxonomic patterns of the soil micro-biome around oil production wells impacted by petroleum</w:t>
            </w:r>
            <w:r>
              <w:rPr>
                <w:rFonts w:hint="default" w:ascii="Times New Roman" w:hAnsi="Times New Roman"/>
                <w:sz w:val="24"/>
                <w:szCs w:val="24"/>
                <w:lang w:val="ru-RU"/>
              </w:rPr>
              <w:t xml:space="preserve"> </w:t>
            </w:r>
            <w:r>
              <w:rPr>
                <w:rFonts w:hint="default" w:ascii="Times New Roman" w:hAnsi="Times New Roman"/>
                <w:sz w:val="24"/>
                <w:szCs w:val="24"/>
              </w:rPr>
              <w:t>hydrocarbons // Environmental Pollution. 2022. V. 307.</w:t>
            </w:r>
            <w:r>
              <w:rPr>
                <w:rFonts w:hint="default" w:ascii="Times New Roman" w:hAnsi="Times New Roman"/>
                <w:sz w:val="24"/>
                <w:szCs w:val="24"/>
                <w:lang w:val="ru-RU"/>
              </w:rPr>
              <w:t xml:space="preserve"> </w:t>
            </w:r>
            <w:r>
              <w:rPr>
                <w:rFonts w:hint="default" w:ascii="Times New Roman" w:hAnsi="Times New Roman"/>
                <w:sz w:val="24"/>
                <w:szCs w:val="24"/>
              </w:rPr>
              <w:t>Article. No. 119531. doi: 10.1016/j.envpol.2022.119531</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6. Абазов З.А., Кетенчиев Х.А., Алтуев А.М.,</w:t>
            </w:r>
            <w:r>
              <w:rPr>
                <w:rFonts w:hint="default" w:ascii="Times New Roman" w:hAnsi="Times New Roman"/>
                <w:sz w:val="24"/>
                <w:szCs w:val="24"/>
                <w:lang w:val="ru-RU"/>
              </w:rPr>
              <w:t xml:space="preserve"> </w:t>
            </w:r>
            <w:r>
              <w:rPr>
                <w:rFonts w:hint="default" w:ascii="Times New Roman" w:hAnsi="Times New Roman"/>
                <w:sz w:val="24"/>
                <w:szCs w:val="24"/>
              </w:rPr>
              <w:t>Львов В.Д. Оценка влияния нефтяного загрязнения на</w:t>
            </w:r>
            <w:r>
              <w:rPr>
                <w:rFonts w:hint="default" w:ascii="Times New Roman" w:hAnsi="Times New Roman"/>
                <w:sz w:val="24"/>
                <w:szCs w:val="24"/>
                <w:lang w:val="ru-RU"/>
              </w:rPr>
              <w:t xml:space="preserve"> </w:t>
            </w:r>
            <w:r>
              <w:rPr>
                <w:rFonts w:hint="default" w:ascii="Times New Roman" w:hAnsi="Times New Roman"/>
                <w:sz w:val="24"/>
                <w:szCs w:val="24"/>
              </w:rPr>
              <w:t>почвенно-растительный покров на территории участка</w:t>
            </w:r>
            <w:r>
              <w:rPr>
                <w:rFonts w:hint="default" w:ascii="Times New Roman" w:hAnsi="Times New Roman"/>
                <w:sz w:val="24"/>
                <w:szCs w:val="24"/>
                <w:lang w:val="ru-RU"/>
              </w:rPr>
              <w:t xml:space="preserve"> </w:t>
            </w:r>
            <w:r>
              <w:rPr>
                <w:rFonts w:hint="default" w:ascii="Times New Roman" w:hAnsi="Times New Roman"/>
                <w:sz w:val="24"/>
                <w:szCs w:val="24"/>
              </w:rPr>
              <w:t>эксплуатации магистрального нефтепровода «Малгобек-Тихорецк» // Известия Горского государственного</w:t>
            </w:r>
            <w:r>
              <w:rPr>
                <w:rFonts w:hint="default" w:ascii="Times New Roman" w:hAnsi="Times New Roman"/>
                <w:sz w:val="24"/>
                <w:szCs w:val="24"/>
                <w:lang w:val="ru-RU"/>
              </w:rPr>
              <w:t xml:space="preserve"> </w:t>
            </w:r>
            <w:r>
              <w:rPr>
                <w:rFonts w:hint="default" w:ascii="Times New Roman" w:hAnsi="Times New Roman"/>
                <w:sz w:val="24"/>
                <w:szCs w:val="24"/>
              </w:rPr>
              <w:t>аграрного университета. 2014. Т. 51. № 1. С. 202–209.</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7. Заушинцена А.В., Заушинцен А.С., Мальцева А.Т.,</w:t>
            </w:r>
            <w:r>
              <w:rPr>
                <w:rFonts w:hint="default" w:ascii="Times New Roman" w:hAnsi="Times New Roman"/>
                <w:sz w:val="24"/>
                <w:szCs w:val="24"/>
                <w:lang w:val="ru-RU"/>
              </w:rPr>
              <w:t xml:space="preserve"> </w:t>
            </w:r>
            <w:r>
              <w:rPr>
                <w:rFonts w:hint="default" w:ascii="Times New Roman" w:hAnsi="Times New Roman"/>
                <w:sz w:val="24"/>
                <w:szCs w:val="24"/>
              </w:rPr>
              <w:t>Свиркова С.В., Тарасова И.В., Барышева О.В. Реакция</w:t>
            </w:r>
            <w:r>
              <w:rPr>
                <w:rFonts w:hint="default" w:ascii="Times New Roman" w:hAnsi="Times New Roman"/>
                <w:sz w:val="24"/>
                <w:szCs w:val="24"/>
                <w:lang w:val="ru-RU"/>
              </w:rPr>
              <w:t xml:space="preserve"> </w:t>
            </w:r>
            <w:r>
              <w:rPr>
                <w:rFonts w:hint="default" w:ascii="Times New Roman" w:hAnsi="Times New Roman"/>
                <w:sz w:val="24"/>
                <w:szCs w:val="24"/>
              </w:rPr>
              <w:t>растительного покрова на загрязнение почвы нефтепродуктами // Вестник Кемеровского государственного</w:t>
            </w:r>
            <w:r>
              <w:rPr>
                <w:rFonts w:hint="default" w:ascii="Times New Roman" w:hAnsi="Times New Roman"/>
                <w:sz w:val="24"/>
                <w:szCs w:val="24"/>
                <w:lang w:val="ru-RU"/>
              </w:rPr>
              <w:t xml:space="preserve"> </w:t>
            </w:r>
            <w:r>
              <w:rPr>
                <w:rFonts w:hint="default" w:ascii="Times New Roman" w:hAnsi="Times New Roman"/>
                <w:sz w:val="24"/>
                <w:szCs w:val="24"/>
              </w:rPr>
              <w:t>университета. 2014. Т. 2. № 1 (57). С. 7–12.</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8. Płaza G., Nałęcz-Jawecki G., Ulfig K., Brigmon R.L.</w:t>
            </w:r>
            <w:r>
              <w:rPr>
                <w:rFonts w:hint="default" w:ascii="Times New Roman" w:hAnsi="Times New Roman"/>
                <w:sz w:val="24"/>
                <w:szCs w:val="24"/>
                <w:lang w:val="ru-RU"/>
              </w:rPr>
              <w:t xml:space="preserve"> </w:t>
            </w:r>
            <w:r>
              <w:rPr>
                <w:rFonts w:hint="default" w:ascii="Times New Roman" w:hAnsi="Times New Roman"/>
                <w:sz w:val="24"/>
                <w:szCs w:val="24"/>
              </w:rPr>
              <w:t>The application of bioassays as indicators of petroleum-contaminated soil remediation // Chemosphere. 2005.</w:t>
            </w:r>
            <w:r>
              <w:rPr>
                <w:rFonts w:hint="default" w:ascii="Times New Roman" w:hAnsi="Times New Roman"/>
                <w:sz w:val="24"/>
                <w:szCs w:val="24"/>
                <w:lang w:val="ru-RU"/>
              </w:rPr>
              <w:t xml:space="preserve"> </w:t>
            </w:r>
            <w:r>
              <w:rPr>
                <w:rFonts w:hint="default" w:ascii="Times New Roman" w:hAnsi="Times New Roman"/>
                <w:sz w:val="24"/>
                <w:szCs w:val="24"/>
              </w:rPr>
              <w:t>V. 59. No. 2. P. 289–296.</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9. Леднев А.В., Скворцова И.А. Влияние нефтяного</w:t>
            </w:r>
            <w:r>
              <w:rPr>
                <w:rFonts w:hint="default" w:ascii="Times New Roman" w:hAnsi="Times New Roman"/>
                <w:sz w:val="24"/>
                <w:szCs w:val="24"/>
                <w:lang w:val="ru-RU"/>
              </w:rPr>
              <w:t xml:space="preserve"> </w:t>
            </w:r>
            <w:r>
              <w:rPr>
                <w:rFonts w:hint="default" w:ascii="Times New Roman" w:hAnsi="Times New Roman"/>
                <w:sz w:val="24"/>
                <w:szCs w:val="24"/>
              </w:rPr>
              <w:t>загрязнения на степень токсичности торфяных почв //</w:t>
            </w:r>
            <w:r>
              <w:rPr>
                <w:rFonts w:hint="default" w:ascii="Times New Roman" w:hAnsi="Times New Roman"/>
                <w:sz w:val="24"/>
                <w:szCs w:val="24"/>
                <w:lang w:val="ru-RU"/>
              </w:rPr>
              <w:t xml:space="preserve"> </w:t>
            </w:r>
            <w:r>
              <w:rPr>
                <w:rFonts w:hint="default" w:ascii="Times New Roman" w:hAnsi="Times New Roman"/>
                <w:sz w:val="24"/>
                <w:szCs w:val="24"/>
              </w:rPr>
              <w:t>Вестник Казанского ГАУ. 2015. № 4 (38). С. 70–75.</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10. Олькова А.С., Зимонина Н.М., Лялина Е.И.,</w:t>
            </w:r>
            <w:r>
              <w:rPr>
                <w:rFonts w:hint="default" w:ascii="Times New Roman" w:hAnsi="Times New Roman"/>
                <w:sz w:val="24"/>
                <w:szCs w:val="24"/>
                <w:lang w:val="ru-RU"/>
              </w:rPr>
              <w:t xml:space="preserve"> </w:t>
            </w:r>
            <w:r>
              <w:rPr>
                <w:rFonts w:hint="default" w:ascii="Times New Roman" w:hAnsi="Times New Roman"/>
                <w:sz w:val="24"/>
                <w:szCs w:val="24"/>
              </w:rPr>
              <w:t>Бобрецова В.Р. Диагностика локального загрязнения</w:t>
            </w:r>
            <w:r>
              <w:rPr>
                <w:rFonts w:hint="default" w:ascii="Times New Roman" w:hAnsi="Times New Roman"/>
                <w:sz w:val="24"/>
                <w:szCs w:val="24"/>
                <w:lang w:val="ru-RU"/>
              </w:rPr>
              <w:t xml:space="preserve"> </w:t>
            </w:r>
            <w:r>
              <w:rPr>
                <w:rFonts w:hint="default" w:ascii="Times New Roman" w:hAnsi="Times New Roman"/>
                <w:sz w:val="24"/>
                <w:szCs w:val="24"/>
              </w:rPr>
              <w:t>урбанозёмов в районах автозаправочных станций //</w:t>
            </w:r>
            <w:r>
              <w:rPr>
                <w:rFonts w:hint="default" w:ascii="Times New Roman" w:hAnsi="Times New Roman"/>
                <w:sz w:val="24"/>
                <w:szCs w:val="24"/>
                <w:lang w:val="ru-RU"/>
              </w:rPr>
              <w:t xml:space="preserve"> </w:t>
            </w:r>
            <w:r>
              <w:rPr>
                <w:rFonts w:hint="default" w:ascii="Times New Roman" w:hAnsi="Times New Roman"/>
                <w:sz w:val="24"/>
                <w:szCs w:val="24"/>
              </w:rPr>
              <w:t>Теоретическая и прикладная экология. 2017. № 1.</w:t>
            </w:r>
            <w:r>
              <w:rPr>
                <w:rFonts w:hint="default" w:ascii="Times New Roman" w:hAnsi="Times New Roman"/>
                <w:sz w:val="24"/>
                <w:szCs w:val="24"/>
                <w:lang w:val="ru-RU"/>
              </w:rPr>
              <w:t xml:space="preserve"> </w:t>
            </w:r>
            <w:r>
              <w:rPr>
                <w:rFonts w:hint="default" w:ascii="Times New Roman" w:hAnsi="Times New Roman"/>
                <w:sz w:val="24"/>
                <w:szCs w:val="24"/>
              </w:rPr>
              <w:t>С. 56–62.</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11. Куликова О.А., Терехова В.А., Мазлова Е.А.,</w:t>
            </w:r>
            <w:r>
              <w:rPr>
                <w:rFonts w:hint="default" w:ascii="Times New Roman" w:hAnsi="Times New Roman"/>
                <w:sz w:val="24"/>
                <w:szCs w:val="24"/>
                <w:lang w:val="ru-RU"/>
              </w:rPr>
              <w:t xml:space="preserve"> </w:t>
            </w:r>
            <w:r>
              <w:rPr>
                <w:rFonts w:hint="default" w:ascii="Times New Roman" w:hAnsi="Times New Roman"/>
                <w:sz w:val="24"/>
                <w:szCs w:val="24"/>
              </w:rPr>
              <w:t>Нишкевич Ю.А., Кыдралиева К.А. Экотоксикологические характеристики нефтезагрязнённых грунтов (шламов) после их реагентной обработки // Теоретическая и</w:t>
            </w:r>
            <w:r>
              <w:rPr>
                <w:rFonts w:hint="default" w:ascii="Times New Roman" w:hAnsi="Times New Roman"/>
                <w:sz w:val="24"/>
                <w:szCs w:val="24"/>
                <w:lang w:val="ru-RU"/>
              </w:rPr>
              <w:t xml:space="preserve"> </w:t>
            </w:r>
            <w:r>
              <w:rPr>
                <w:rFonts w:hint="default" w:ascii="Times New Roman" w:hAnsi="Times New Roman"/>
                <w:sz w:val="24"/>
                <w:szCs w:val="24"/>
              </w:rPr>
              <w:t>прикладная экология. 2019. № 3. С. 120–126.</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12. Прусаченко А.В., Проценко А.А., Миронов С.Ю.,</w:t>
            </w:r>
            <w:r>
              <w:rPr>
                <w:rFonts w:hint="default" w:ascii="Times New Roman" w:hAnsi="Times New Roman"/>
                <w:sz w:val="24"/>
                <w:szCs w:val="24"/>
                <w:lang w:val="ru-RU"/>
              </w:rPr>
              <w:t xml:space="preserve"> </w:t>
            </w:r>
            <w:r>
              <w:rPr>
                <w:rFonts w:hint="default" w:ascii="Times New Roman" w:hAnsi="Times New Roman"/>
                <w:sz w:val="24"/>
                <w:szCs w:val="24"/>
              </w:rPr>
              <w:t>Гриненко И.А., Клеева Н.А., Галяс А.В. Фитотестирование в оценке токсичности городских почв // Экология</w:t>
            </w:r>
            <w:r>
              <w:rPr>
                <w:rFonts w:hint="default" w:ascii="Times New Roman" w:hAnsi="Times New Roman"/>
                <w:sz w:val="24"/>
                <w:szCs w:val="24"/>
                <w:lang w:val="ru-RU"/>
              </w:rPr>
              <w:t xml:space="preserve"> </w:t>
            </w:r>
            <w:r>
              <w:rPr>
                <w:rFonts w:hint="default" w:ascii="Times New Roman" w:hAnsi="Times New Roman"/>
                <w:sz w:val="24"/>
                <w:szCs w:val="24"/>
              </w:rPr>
              <w:t>урбанизированных территорий. 2010. № 2. С. 105–109.</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13. Хазиев А.А., Лаушкин А.В., Постолит А.В.,</w:t>
            </w:r>
            <w:r>
              <w:rPr>
                <w:rFonts w:hint="default" w:ascii="Times New Roman" w:hAnsi="Times New Roman"/>
                <w:sz w:val="24"/>
                <w:szCs w:val="24"/>
                <w:lang w:val="ru-RU"/>
              </w:rPr>
              <w:t xml:space="preserve"> </w:t>
            </w:r>
            <w:r>
              <w:rPr>
                <w:rFonts w:hint="default" w:ascii="Times New Roman" w:hAnsi="Times New Roman"/>
                <w:sz w:val="24"/>
                <w:szCs w:val="24"/>
              </w:rPr>
              <w:t>Васильева Л.С., Борисов Б.С. Экспресс-анализ моторных масел на основе инфракрасной спектроскопии</w:t>
            </w:r>
            <w:r>
              <w:rPr>
                <w:rFonts w:hint="default" w:ascii="Times New Roman" w:hAnsi="Times New Roman"/>
                <w:sz w:val="24"/>
                <w:szCs w:val="24"/>
                <w:lang w:val="ru-RU"/>
              </w:rPr>
              <w:t xml:space="preserve"> </w:t>
            </w:r>
            <w:r>
              <w:rPr>
                <w:rFonts w:hint="default" w:ascii="Times New Roman" w:hAnsi="Times New Roman"/>
                <w:sz w:val="24"/>
                <w:szCs w:val="24"/>
              </w:rPr>
              <w:t>с разложением в ряд Фурье // Транспорт. Транспортные</w:t>
            </w:r>
            <w:r>
              <w:rPr>
                <w:rFonts w:hint="default" w:ascii="Times New Roman" w:hAnsi="Times New Roman"/>
                <w:sz w:val="24"/>
                <w:szCs w:val="24"/>
                <w:lang w:val="ru-RU"/>
              </w:rPr>
              <w:t xml:space="preserve"> </w:t>
            </w:r>
            <w:r>
              <w:rPr>
                <w:rFonts w:hint="default" w:ascii="Times New Roman" w:hAnsi="Times New Roman"/>
                <w:sz w:val="24"/>
                <w:szCs w:val="24"/>
              </w:rPr>
              <w:t>сооружения. Экология. 2017. № 2. С. 116–125.</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14. Деркач С.Р., Берестова Г.И., Новиков В.Ю.,</w:t>
            </w:r>
            <w:r>
              <w:rPr>
                <w:rFonts w:hint="default" w:ascii="Times New Roman" w:hAnsi="Times New Roman"/>
                <w:sz w:val="24"/>
                <w:szCs w:val="24"/>
                <w:lang w:val="ru-RU"/>
              </w:rPr>
              <w:t xml:space="preserve"> </w:t>
            </w:r>
            <w:r>
              <w:rPr>
                <w:rFonts w:hint="default" w:ascii="Times New Roman" w:hAnsi="Times New Roman"/>
                <w:sz w:val="24"/>
                <w:szCs w:val="24"/>
              </w:rPr>
              <w:t>Колотова Д.С., Бричка К.М., Simonsen G. Химический</w:t>
            </w:r>
            <w:r>
              <w:rPr>
                <w:rFonts w:hint="default" w:ascii="Times New Roman" w:hAnsi="Times New Roman"/>
                <w:sz w:val="24"/>
                <w:szCs w:val="24"/>
                <w:lang w:val="ru-RU"/>
              </w:rPr>
              <w:t xml:space="preserve"> </w:t>
            </w:r>
            <w:r>
              <w:rPr>
                <w:rFonts w:hint="default" w:ascii="Times New Roman" w:hAnsi="Times New Roman"/>
                <w:sz w:val="24"/>
                <w:szCs w:val="24"/>
              </w:rPr>
              <w:t>состав нефти шельфа Печорского моря // Вестник МГТУ.</w:t>
            </w:r>
            <w:r>
              <w:rPr>
                <w:rFonts w:hint="default" w:ascii="Times New Roman" w:hAnsi="Times New Roman"/>
                <w:sz w:val="24"/>
                <w:szCs w:val="24"/>
                <w:lang w:val="ru-RU"/>
              </w:rPr>
              <w:t xml:space="preserve"> </w:t>
            </w:r>
            <w:r>
              <w:rPr>
                <w:rFonts w:hint="default" w:ascii="Times New Roman" w:hAnsi="Times New Roman"/>
                <w:sz w:val="24"/>
                <w:szCs w:val="24"/>
              </w:rPr>
              <w:t>2017. Т. 20. № 1/1. С. 38–47.</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15. Хаустов А.П., Редина М.М. Полициклические</w:t>
            </w:r>
            <w:r>
              <w:rPr>
                <w:rFonts w:hint="default" w:ascii="Times New Roman" w:hAnsi="Times New Roman"/>
                <w:sz w:val="24"/>
                <w:szCs w:val="24"/>
                <w:lang w:val="ru-RU"/>
              </w:rPr>
              <w:t xml:space="preserve"> </w:t>
            </w:r>
            <w:r>
              <w:rPr>
                <w:rFonts w:hint="default" w:ascii="Times New Roman" w:hAnsi="Times New Roman"/>
                <w:sz w:val="24"/>
                <w:szCs w:val="24"/>
              </w:rPr>
              <w:t>ароматические углеводороды как геохимические маркеры нефтяного загрязнения окружающей среды //</w:t>
            </w:r>
            <w:r>
              <w:rPr>
                <w:rFonts w:hint="default" w:ascii="Times New Roman" w:hAnsi="Times New Roman"/>
                <w:sz w:val="24"/>
                <w:szCs w:val="24"/>
                <w:lang w:val="ru-RU"/>
              </w:rPr>
              <w:t xml:space="preserve"> </w:t>
            </w:r>
            <w:r>
              <w:rPr>
                <w:rFonts w:hint="default" w:ascii="Times New Roman" w:hAnsi="Times New Roman"/>
                <w:sz w:val="24"/>
                <w:szCs w:val="24"/>
              </w:rPr>
              <w:t>Экспозиция Нефть Газ. 2014. № 4 (36). С. 92–96.</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16. Геннадиев А.Н., Пиковский Ю.И., Ковач Р.Г.,</w:t>
            </w:r>
            <w:r>
              <w:rPr>
                <w:rFonts w:hint="default" w:ascii="Times New Roman" w:hAnsi="Times New Roman"/>
                <w:sz w:val="24"/>
                <w:szCs w:val="24"/>
                <w:lang w:val="ru-RU"/>
              </w:rPr>
              <w:t xml:space="preserve"> </w:t>
            </w:r>
            <w:r>
              <w:rPr>
                <w:rFonts w:hint="default" w:ascii="Times New Roman" w:hAnsi="Times New Roman"/>
                <w:sz w:val="24"/>
                <w:szCs w:val="24"/>
              </w:rPr>
              <w:t>Кошовский Т.С., Хлынина Н.И. Углеводородное состояние почв при разновозрастном нефтяном загрязнении //</w:t>
            </w:r>
            <w:r>
              <w:rPr>
                <w:rFonts w:hint="default" w:ascii="Times New Roman" w:hAnsi="Times New Roman"/>
                <w:sz w:val="24"/>
                <w:szCs w:val="24"/>
                <w:lang w:val="ru-RU"/>
              </w:rPr>
              <w:t xml:space="preserve"> </w:t>
            </w:r>
            <w:r>
              <w:rPr>
                <w:rFonts w:hint="default" w:ascii="Times New Roman" w:hAnsi="Times New Roman"/>
                <w:sz w:val="24"/>
                <w:szCs w:val="24"/>
              </w:rPr>
              <w:t>Почвоведение. 2016. № 5. С. 574–583.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17. Козлов А.В., Бодякшина М.А., Калиничева З.С.,</w:t>
            </w:r>
            <w:r>
              <w:rPr>
                <w:rFonts w:hint="default" w:ascii="Times New Roman" w:hAnsi="Times New Roman"/>
                <w:sz w:val="24"/>
                <w:szCs w:val="24"/>
                <w:lang w:val="ru-RU"/>
              </w:rPr>
              <w:t xml:space="preserve"> </w:t>
            </w:r>
            <w:r>
              <w:rPr>
                <w:rFonts w:hint="default" w:ascii="Times New Roman" w:hAnsi="Times New Roman"/>
                <w:sz w:val="24"/>
                <w:szCs w:val="24"/>
              </w:rPr>
              <w:t>Ронжин С.С., Захарова А.А. Оценка уровня фоновой</w:t>
            </w:r>
            <w:r>
              <w:rPr>
                <w:rFonts w:hint="default" w:ascii="Times New Roman" w:hAnsi="Times New Roman"/>
                <w:sz w:val="24"/>
                <w:szCs w:val="24"/>
                <w:lang w:val="ru-RU"/>
              </w:rPr>
              <w:t xml:space="preserve"> </w:t>
            </w:r>
            <w:r>
              <w:rPr>
                <w:rFonts w:hint="default" w:ascii="Times New Roman" w:hAnsi="Times New Roman"/>
                <w:sz w:val="24"/>
                <w:szCs w:val="24"/>
              </w:rPr>
              <w:t>аккумуляции приоритетных экотоксикантов в почвенном покрове промышленных территорий и почвеннотехногенной смеси на объекте размещения отходов</w:t>
            </w:r>
            <w:r>
              <w:rPr>
                <w:rFonts w:hint="default" w:ascii="Times New Roman" w:hAnsi="Times New Roman"/>
                <w:sz w:val="24"/>
                <w:szCs w:val="24"/>
                <w:lang w:val="ru-RU"/>
              </w:rPr>
              <w:t xml:space="preserve"> </w:t>
            </w:r>
            <w:r>
              <w:rPr>
                <w:rFonts w:hint="default" w:ascii="Times New Roman" w:hAnsi="Times New Roman"/>
                <w:sz w:val="24"/>
                <w:szCs w:val="24"/>
              </w:rPr>
              <w:t>в Нижегородской области // Успехи современного естествознания. 2021. № 12. С. 132–137.</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18. Сазонова О.В., Сучков В.В., Рязанова Т.К.,</w:t>
            </w:r>
            <w:r>
              <w:rPr>
                <w:rFonts w:hint="default" w:ascii="Times New Roman" w:hAnsi="Times New Roman"/>
                <w:sz w:val="24"/>
                <w:szCs w:val="24"/>
                <w:lang w:val="ru-RU"/>
              </w:rPr>
              <w:t xml:space="preserve"> </w:t>
            </w:r>
            <w:r>
              <w:rPr>
                <w:rFonts w:hint="default" w:ascii="Times New Roman" w:hAnsi="Times New Roman"/>
                <w:sz w:val="24"/>
                <w:szCs w:val="24"/>
              </w:rPr>
              <w:t>Судакова Т.В., Торопова Н.М., Вистяк Л.Н., Тупикова Д.С. Исследование закономерностей химического</w:t>
            </w:r>
            <w:r>
              <w:rPr>
                <w:rFonts w:hint="default" w:ascii="Times New Roman" w:hAnsi="Times New Roman"/>
                <w:sz w:val="24"/>
                <w:szCs w:val="24"/>
                <w:lang w:val="ru-RU"/>
              </w:rPr>
              <w:t xml:space="preserve"> </w:t>
            </w:r>
            <w:r>
              <w:rPr>
                <w:rFonts w:hint="default" w:ascii="Times New Roman" w:hAnsi="Times New Roman"/>
                <w:sz w:val="24"/>
                <w:szCs w:val="24"/>
              </w:rPr>
              <w:t>загрязнения почвенного покрова в зоне деятельности</w:t>
            </w:r>
            <w:r>
              <w:rPr>
                <w:rFonts w:hint="default" w:ascii="Times New Roman" w:hAnsi="Times New Roman"/>
                <w:sz w:val="24"/>
                <w:szCs w:val="24"/>
                <w:lang w:val="ru-RU"/>
              </w:rPr>
              <w:t xml:space="preserve"> </w:t>
            </w:r>
            <w:r>
              <w:rPr>
                <w:rFonts w:hint="default" w:ascii="Times New Roman" w:hAnsi="Times New Roman"/>
                <w:sz w:val="24"/>
                <w:szCs w:val="24"/>
              </w:rPr>
              <w:t>нефтехимического предприятия // Здоровье населения</w:t>
            </w:r>
            <w:r>
              <w:rPr>
                <w:rFonts w:hint="default" w:ascii="Times New Roman" w:hAnsi="Times New Roman"/>
                <w:sz w:val="24"/>
                <w:szCs w:val="24"/>
                <w:lang w:val="ru-RU"/>
              </w:rPr>
              <w:t xml:space="preserve"> </w:t>
            </w:r>
            <w:r>
              <w:rPr>
                <w:rFonts w:hint="default" w:ascii="Times New Roman" w:hAnsi="Times New Roman"/>
                <w:sz w:val="24"/>
                <w:szCs w:val="24"/>
              </w:rPr>
              <w:t>и среда обитания – ЗНИСО. 2017. № 6 (291). С. 18–21.</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19. Мерзлякова А.А., Околелова А.А., Заикина В.Н.,</w:t>
            </w:r>
            <w:r>
              <w:rPr>
                <w:rFonts w:hint="default" w:ascii="Times New Roman" w:hAnsi="Times New Roman"/>
                <w:sz w:val="24"/>
                <w:szCs w:val="24"/>
                <w:lang w:val="ru-RU"/>
              </w:rPr>
              <w:t xml:space="preserve"> </w:t>
            </w:r>
            <w:r>
              <w:rPr>
                <w:rFonts w:hint="default" w:ascii="Times New Roman" w:hAnsi="Times New Roman"/>
                <w:sz w:val="24"/>
                <w:szCs w:val="24"/>
              </w:rPr>
              <w:t>Пасикова А.В. Изменение свойств нефтезагрязнённых</w:t>
            </w:r>
            <w:r>
              <w:rPr>
                <w:rFonts w:hint="default" w:ascii="Times New Roman" w:hAnsi="Times New Roman"/>
                <w:sz w:val="24"/>
                <w:szCs w:val="24"/>
                <w:lang w:val="ru-RU"/>
              </w:rPr>
              <w:t xml:space="preserve"> </w:t>
            </w:r>
            <w:r>
              <w:rPr>
                <w:rFonts w:hint="default" w:ascii="Times New Roman" w:hAnsi="Times New Roman"/>
                <w:sz w:val="24"/>
                <w:szCs w:val="24"/>
              </w:rPr>
              <w:t>почв // Известия вузов. Прикладная химия и биотехно-химия и биотехно-химия и биотехно-и биотехно-и биотехно-биотехно-биотехнология. 2017. Т. 7. № 2. С. 173–180.</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20. Adesodun J.K., Mbagwu J.S.C. Distribution of</w:t>
            </w:r>
            <w:r>
              <w:rPr>
                <w:rFonts w:hint="default" w:ascii="Times New Roman" w:hAnsi="Times New Roman"/>
                <w:sz w:val="24"/>
                <w:szCs w:val="24"/>
                <w:lang w:val="ru-RU"/>
              </w:rPr>
              <w:t xml:space="preserve"> </w:t>
            </w:r>
            <w:r>
              <w:rPr>
                <w:rFonts w:hint="default" w:ascii="Times New Roman" w:hAnsi="Times New Roman"/>
                <w:sz w:val="24"/>
                <w:szCs w:val="24"/>
              </w:rPr>
              <w:t>heavy metals and hydrocarbon contents in an alfisol contaminated with waste-lubricating oil amended with organic</w:t>
            </w:r>
            <w:r>
              <w:rPr>
                <w:rFonts w:hint="default" w:ascii="Times New Roman" w:hAnsi="Times New Roman"/>
                <w:sz w:val="24"/>
                <w:szCs w:val="24"/>
                <w:lang w:val="ru-RU"/>
              </w:rPr>
              <w:t xml:space="preserve"> </w:t>
            </w:r>
            <w:r>
              <w:rPr>
                <w:rFonts w:hint="default" w:ascii="Times New Roman" w:hAnsi="Times New Roman"/>
                <w:sz w:val="24"/>
                <w:szCs w:val="24"/>
              </w:rPr>
              <w:t>wastes // Bioresource Technology. 2008. V. 99. No. 8.</w:t>
            </w:r>
            <w:r>
              <w:rPr>
                <w:rFonts w:hint="default" w:ascii="Times New Roman" w:hAnsi="Times New Roman"/>
                <w:sz w:val="24"/>
                <w:szCs w:val="24"/>
                <w:lang w:val="ru-RU"/>
              </w:rPr>
              <w:t xml:space="preserve"> </w:t>
            </w:r>
            <w:r>
              <w:rPr>
                <w:rFonts w:hint="default" w:ascii="Times New Roman" w:hAnsi="Times New Roman"/>
                <w:sz w:val="24"/>
                <w:szCs w:val="24"/>
              </w:rPr>
              <w:t>P. 3195–3204. doi:</w:t>
            </w:r>
            <w:r>
              <w:rPr>
                <w:rFonts w:hint="default" w:ascii="Times New Roman" w:hAnsi="Times New Roman"/>
                <w:sz w:val="24"/>
                <w:szCs w:val="24"/>
                <w:lang w:val="en-US"/>
              </w:rPr>
              <w:t xml:space="preserve"> </w:t>
            </w:r>
            <w:r>
              <w:rPr>
                <w:rFonts w:hint="default" w:ascii="Times New Roman" w:hAnsi="Times New Roman"/>
                <w:sz w:val="24"/>
                <w:szCs w:val="24"/>
              </w:rPr>
              <w:t>10.1016/j.biortech.2007.05.048</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21. Trifonova T.A., Alkhutova E.Y. Phytomass change</w:t>
            </w:r>
            <w:r>
              <w:rPr>
                <w:rFonts w:hint="default" w:ascii="Times New Roman" w:hAnsi="Times New Roman"/>
                <w:sz w:val="24"/>
                <w:szCs w:val="24"/>
                <w:lang w:val="ru-RU"/>
              </w:rPr>
              <w:t xml:space="preserve"> </w:t>
            </w:r>
            <w:r>
              <w:rPr>
                <w:rFonts w:hint="default" w:ascii="Times New Roman" w:hAnsi="Times New Roman"/>
                <w:sz w:val="24"/>
                <w:szCs w:val="24"/>
              </w:rPr>
              <w:t>in natural phytocenosis as an indicator of technogenic pollution of soils with heavy metals // International Journal</w:t>
            </w:r>
            <w:r>
              <w:rPr>
                <w:rFonts w:hint="default" w:ascii="Times New Roman" w:hAnsi="Times New Roman"/>
                <w:sz w:val="24"/>
                <w:szCs w:val="24"/>
                <w:lang w:val="ru-RU"/>
              </w:rPr>
              <w:t xml:space="preserve"> </w:t>
            </w:r>
            <w:r>
              <w:rPr>
                <w:rFonts w:hint="default" w:ascii="Times New Roman" w:hAnsi="Times New Roman"/>
                <w:sz w:val="24"/>
                <w:szCs w:val="24"/>
              </w:rPr>
              <w:t>of Phytoremediation. 2016. V. 18. No. 12. P. 1209–1220.</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22. Khudur L.S., Gleeson D.B., Ryan M.H., Shahsavari E., Haleyur N., Nugegoda D., Ball A.S. Implications</w:t>
            </w:r>
            <w:r>
              <w:rPr>
                <w:rFonts w:hint="default" w:ascii="Times New Roman" w:hAnsi="Times New Roman"/>
                <w:sz w:val="24"/>
                <w:szCs w:val="24"/>
                <w:lang w:val="ru-RU"/>
              </w:rPr>
              <w:t xml:space="preserve"> </w:t>
            </w:r>
            <w:r>
              <w:rPr>
                <w:rFonts w:hint="default" w:ascii="Times New Roman" w:hAnsi="Times New Roman"/>
                <w:sz w:val="24"/>
                <w:szCs w:val="24"/>
              </w:rPr>
              <w:t>of co-contamination with aged heavy metals and total petroleum hydrocarbons on natural attenuation and ecotoxicity in Australian soils // Environmental Pollution. 2018.</w:t>
            </w:r>
            <w:r>
              <w:rPr>
                <w:rFonts w:hint="default" w:ascii="Times New Roman" w:hAnsi="Times New Roman"/>
                <w:sz w:val="24"/>
                <w:szCs w:val="24"/>
                <w:lang w:val="ru-RU"/>
              </w:rPr>
              <w:t xml:space="preserve"> </w:t>
            </w:r>
            <w:r>
              <w:rPr>
                <w:rFonts w:hint="default" w:ascii="Times New Roman" w:hAnsi="Times New Roman"/>
                <w:sz w:val="24"/>
                <w:szCs w:val="24"/>
              </w:rPr>
              <w:t>V. 243. Part A. P. 94–102.</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23. Водяницкий Ю.Н. Формы цинка в загрязнённых</w:t>
            </w:r>
            <w:r>
              <w:rPr>
                <w:rFonts w:hint="default" w:ascii="Times New Roman" w:hAnsi="Times New Roman"/>
                <w:sz w:val="24"/>
                <w:szCs w:val="24"/>
                <w:lang w:val="ru-RU"/>
              </w:rPr>
              <w:t xml:space="preserve"> </w:t>
            </w:r>
            <w:r>
              <w:rPr>
                <w:rFonts w:hint="default" w:ascii="Times New Roman" w:hAnsi="Times New Roman"/>
                <w:sz w:val="24"/>
                <w:szCs w:val="24"/>
              </w:rPr>
              <w:t>почвах (обзор литературы) // Почвоведение. 2010. № 3.</w:t>
            </w:r>
            <w:r>
              <w:rPr>
                <w:rFonts w:hint="default" w:ascii="Times New Roman" w:hAnsi="Times New Roman"/>
                <w:sz w:val="24"/>
                <w:szCs w:val="24"/>
                <w:lang w:val="ru-RU"/>
              </w:rPr>
              <w:t xml:space="preserve"> </w:t>
            </w:r>
            <w:r>
              <w:rPr>
                <w:rFonts w:hint="default" w:ascii="Times New Roman" w:hAnsi="Times New Roman"/>
                <w:sz w:val="24"/>
                <w:szCs w:val="24"/>
              </w:rPr>
              <w:t>С. 293–302.</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sz w:val="24"/>
                <w:szCs w:val="24"/>
              </w:rPr>
              <w:t>24. Бузмаков С.А., Егорова Д.О., Гатина Е.Л.</w:t>
            </w:r>
            <w:r>
              <w:rPr>
                <w:rFonts w:hint="default" w:ascii="Times New Roman" w:hAnsi="Times New Roman"/>
                <w:sz w:val="24"/>
                <w:szCs w:val="24"/>
                <w:lang w:val="ru-RU"/>
              </w:rPr>
              <w:t xml:space="preserve"> </w:t>
            </w:r>
            <w:r>
              <w:rPr>
                <w:rFonts w:hint="default" w:ascii="Times New Roman" w:hAnsi="Times New Roman"/>
                <w:sz w:val="24"/>
                <w:szCs w:val="24"/>
              </w:rPr>
              <w:t>Доза-эффект нефтезагрязнения почв на биотический</w:t>
            </w:r>
            <w:r>
              <w:rPr>
                <w:rFonts w:hint="default" w:ascii="Times New Roman" w:hAnsi="Times New Roman"/>
                <w:sz w:val="24"/>
                <w:szCs w:val="24"/>
                <w:lang w:val="ru-RU"/>
              </w:rPr>
              <w:t xml:space="preserve"> </w:t>
            </w:r>
            <w:r>
              <w:rPr>
                <w:rFonts w:hint="default" w:ascii="Times New Roman" w:hAnsi="Times New Roman"/>
                <w:sz w:val="24"/>
                <w:szCs w:val="24"/>
              </w:rPr>
              <w:t>компонент экосистем // Вестник РУДН. Серия: Экология и безопасность жизнедеятельности. 2017. Т. 25.</w:t>
            </w:r>
            <w:r>
              <w:rPr>
                <w:rFonts w:hint="default" w:ascii="Times New Roman" w:hAnsi="Times New Roman"/>
                <w:sz w:val="24"/>
                <w:szCs w:val="24"/>
                <w:lang w:val="ru-RU"/>
              </w:rPr>
              <w:t xml:space="preserve"> </w:t>
            </w:r>
            <w:r>
              <w:rPr>
                <w:rFonts w:hint="default" w:ascii="Times New Roman" w:hAnsi="Times New Roman"/>
                <w:sz w:val="24"/>
                <w:szCs w:val="24"/>
              </w:rPr>
              <w:t>№ 2. С. 217–229.</w:t>
            </w:r>
          </w:p>
        </w:tc>
        <w:tc>
          <w:tcPr>
            <w:tcW w:w="2500" w:type="pct"/>
            <w:shd w:val="clear" w:color="auto" w:fill="auto"/>
            <w:vAlign w:val="center"/>
          </w:tcPr>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 Review of the state and pollution of the environment</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in the Russian Federation for 2021 / Ed. G.M. Chernogaeva.</w:t>
            </w:r>
            <w:r>
              <w:rPr>
                <w:rFonts w:hint="default" w:ascii="Times New Roman" w:hAnsi="Times New Roman"/>
                <w:sz w:val="24"/>
                <w:szCs w:val="24"/>
                <w:lang w:val="en-US"/>
              </w:rPr>
              <w:t xml:space="preserve"> </w:t>
            </w:r>
            <w:r>
              <w:rPr>
                <w:rFonts w:hint="default" w:ascii="Times New Roman" w:hAnsi="Times New Roman"/>
                <w:sz w:val="24"/>
                <w:szCs w:val="24"/>
              </w:rPr>
              <w:t>Moskva: Rosgidromet, 2022. 220 p.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 Tsvetkova I.V., Likhomanenko V.A. Features of</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the disposal of used motor oils of non-selective collection // Ekologiya i promyshlennost’ Rossii. 2014. No. 1.</w:t>
            </w:r>
            <w:r>
              <w:rPr>
                <w:rFonts w:hint="default" w:ascii="Times New Roman" w:hAnsi="Times New Roman"/>
                <w:sz w:val="24"/>
                <w:szCs w:val="24"/>
                <w:lang w:val="ru-RU"/>
              </w:rPr>
              <w:t xml:space="preserve"> </w:t>
            </w:r>
            <w:r>
              <w:rPr>
                <w:rFonts w:hint="default" w:ascii="Times New Roman" w:hAnsi="Times New Roman"/>
                <w:sz w:val="24"/>
                <w:szCs w:val="24"/>
              </w:rPr>
              <w:t>P. 27–29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3. Degtyareva I.A., Motina T.Yu., Babynin E.V., Ezhkova A.M., Davletshina A.Ya. Ecological and toxicological</w:t>
            </w:r>
            <w:r>
              <w:rPr>
                <w:rFonts w:hint="default" w:ascii="Times New Roman" w:hAnsi="Times New Roman"/>
                <w:sz w:val="24"/>
                <w:szCs w:val="24"/>
                <w:lang w:val="en-US"/>
              </w:rPr>
              <w:t xml:space="preserve"> </w:t>
            </w:r>
            <w:r>
              <w:rPr>
                <w:rFonts w:hint="default" w:ascii="Times New Roman" w:hAnsi="Times New Roman"/>
                <w:sz w:val="24"/>
                <w:szCs w:val="24"/>
              </w:rPr>
              <w:t>assessment of bioremediation of oil-contaminated soil //</w:t>
            </w:r>
            <w:r>
              <w:rPr>
                <w:rFonts w:hint="default" w:ascii="Times New Roman" w:hAnsi="Times New Roman"/>
                <w:sz w:val="24"/>
                <w:szCs w:val="24"/>
                <w:lang w:val="ru-RU"/>
              </w:rPr>
              <w:t xml:space="preserve"> </w:t>
            </w:r>
            <w:r>
              <w:rPr>
                <w:rFonts w:hint="default" w:ascii="Times New Roman" w:hAnsi="Times New Roman"/>
                <w:sz w:val="24"/>
                <w:szCs w:val="24"/>
              </w:rPr>
              <w:t>Theoretical and Applied Ecology. 2020. No. 3. P. 196–202</w:t>
            </w:r>
            <w:r>
              <w:rPr>
                <w:rFonts w:hint="default" w:ascii="Times New Roman" w:hAnsi="Times New Roman"/>
                <w:sz w:val="24"/>
                <w:szCs w:val="24"/>
                <w:lang w:val="ru-RU"/>
              </w:rPr>
              <w:t xml:space="preserve"> </w:t>
            </w:r>
            <w:r>
              <w:rPr>
                <w:rFonts w:hint="default" w:ascii="Times New Roman" w:hAnsi="Times New Roman"/>
                <w:sz w:val="24"/>
                <w:szCs w:val="24"/>
              </w:rPr>
              <w:t>(in Russian). doi: 10.25750/1995-4301-2020-3-196-202</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4. Borah G., Deka H. Crude oil associated heavy</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metals (HMs) contamination in agricultural land: understanding risk factors and changes in soil biological properties // Chemosphere. 2023. V. 310. Article No. 136890.</w:t>
            </w:r>
            <w:r>
              <w:rPr>
                <w:rFonts w:hint="default" w:ascii="Times New Roman" w:hAnsi="Times New Roman"/>
                <w:sz w:val="24"/>
                <w:szCs w:val="24"/>
                <w:lang w:val="ru-RU"/>
              </w:rPr>
              <w:t xml:space="preserve"> </w:t>
            </w:r>
            <w:r>
              <w:rPr>
                <w:rFonts w:hint="default" w:ascii="Times New Roman" w:hAnsi="Times New Roman"/>
                <w:sz w:val="24"/>
                <w:szCs w:val="24"/>
              </w:rPr>
              <w:t>doi: 10.1016/j.chemosphere.2022.136890</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5. Pengxue G., Anzhou M., Xiaoxia W., Xianke C.,</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Jun Y., Futang H., Xuliang Z., Maoyong S., Guoqiang Z.</w:t>
            </w:r>
            <w:r>
              <w:rPr>
                <w:rFonts w:hint="default" w:ascii="Times New Roman" w:hAnsi="Times New Roman"/>
                <w:sz w:val="24"/>
                <w:szCs w:val="24"/>
                <w:lang w:val="ru-RU"/>
              </w:rPr>
              <w:t xml:space="preserve"> </w:t>
            </w:r>
            <w:r>
              <w:rPr>
                <w:rFonts w:hint="default" w:ascii="Times New Roman" w:hAnsi="Times New Roman"/>
                <w:sz w:val="24"/>
                <w:szCs w:val="24"/>
              </w:rPr>
              <w:t>Interaction and spatio-taxonomic patterns of the soil</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microbiome around oil production wells impacted by</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petroleum hydrocarbons // Environmental Pollution. 2022. V. 307. Article No. 119531. doi: 10.1016/j.</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envpol.2022.119531</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6. Abazov Z.A., Ketenchiev Кh.A., Altuev A.M., L'vov V.D.</w:t>
            </w:r>
            <w:r>
              <w:rPr>
                <w:rFonts w:hint="default" w:ascii="Times New Roman" w:hAnsi="Times New Roman"/>
                <w:sz w:val="24"/>
                <w:szCs w:val="24"/>
                <w:lang w:val="ru-RU"/>
              </w:rPr>
              <w:t xml:space="preserve"> </w:t>
            </w:r>
            <w:r>
              <w:rPr>
                <w:rFonts w:hint="default" w:ascii="Times New Roman" w:hAnsi="Times New Roman"/>
                <w:sz w:val="24"/>
                <w:szCs w:val="24"/>
              </w:rPr>
              <w:t>Influence of oil pollution on soil and vegetation cover in the</w:t>
            </w:r>
            <w:r>
              <w:rPr>
                <w:rFonts w:hint="default" w:ascii="Times New Roman" w:hAnsi="Times New Roman"/>
                <w:sz w:val="24"/>
                <w:szCs w:val="24"/>
                <w:lang w:val="ru-RU"/>
              </w:rPr>
              <w:t xml:space="preserve"> </w:t>
            </w:r>
            <w:r>
              <w:rPr>
                <w:rFonts w:hint="default" w:ascii="Times New Roman" w:hAnsi="Times New Roman"/>
                <w:sz w:val="24"/>
                <w:szCs w:val="24"/>
              </w:rPr>
              <w:t>operation territory of the main oil pipeline ‘‘Malgobek-Tikhoretsk’’ // Izvestiya Gorskogo gosudarstvennogo agrarnogo</w:t>
            </w:r>
            <w:r>
              <w:rPr>
                <w:rFonts w:hint="default" w:ascii="Times New Roman" w:hAnsi="Times New Roman"/>
                <w:sz w:val="24"/>
                <w:szCs w:val="24"/>
                <w:lang w:val="ru-RU"/>
              </w:rPr>
              <w:t xml:space="preserve"> </w:t>
            </w:r>
            <w:r>
              <w:rPr>
                <w:rFonts w:hint="default" w:ascii="Times New Roman" w:hAnsi="Times New Roman"/>
                <w:sz w:val="24"/>
                <w:szCs w:val="24"/>
              </w:rPr>
              <w:t>universiteta. 2014. V. 51. No. 1. P. 202–209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7. Zaushincena A.V., Zaushincen A.S., Mal'ceva A.T.,</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Svirkova S.V., Tarasova I.V., Barysheva O.V. Vegetation</w:t>
            </w:r>
            <w:r>
              <w:rPr>
                <w:rFonts w:hint="default" w:ascii="Times New Roman" w:hAnsi="Times New Roman"/>
                <w:sz w:val="24"/>
                <w:szCs w:val="24"/>
                <w:lang w:val="ru-RU"/>
              </w:rPr>
              <w:t xml:space="preserve"> </w:t>
            </w:r>
            <w:r>
              <w:rPr>
                <w:rFonts w:hint="default" w:ascii="Times New Roman" w:hAnsi="Times New Roman"/>
                <w:sz w:val="24"/>
                <w:szCs w:val="24"/>
              </w:rPr>
              <w:t>degradation due to soil pollution with oil // Vestnik Kemerovskogo gosudarstvennogo universiteta. 2014. V. 2.</w:t>
            </w:r>
            <w:r>
              <w:rPr>
                <w:rFonts w:hint="default" w:ascii="Times New Roman" w:hAnsi="Times New Roman"/>
                <w:sz w:val="24"/>
                <w:szCs w:val="24"/>
                <w:lang w:val="en-US"/>
              </w:rPr>
              <w:t xml:space="preserve"> </w:t>
            </w:r>
            <w:r>
              <w:rPr>
                <w:rFonts w:hint="default" w:ascii="Times New Roman" w:hAnsi="Times New Roman"/>
                <w:sz w:val="24"/>
                <w:szCs w:val="24"/>
              </w:rPr>
              <w:t>No. 1 (57). P. 7–12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8. Płaza G., Nałęcz-Jawecki G., Ulfig K., Brigmon R.L.</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The application of bioassays as indicators of petroleum-con-taminated soil remediation // Chemosphere. 2005. V. 59.</w:t>
            </w:r>
            <w:r>
              <w:rPr>
                <w:rFonts w:hint="default" w:ascii="Times New Roman" w:hAnsi="Times New Roman"/>
                <w:sz w:val="24"/>
                <w:szCs w:val="24"/>
                <w:lang w:val="en-US"/>
              </w:rPr>
              <w:t xml:space="preserve"> </w:t>
            </w:r>
            <w:r>
              <w:rPr>
                <w:rFonts w:hint="default" w:ascii="Times New Roman" w:hAnsi="Times New Roman"/>
                <w:sz w:val="24"/>
                <w:szCs w:val="24"/>
              </w:rPr>
              <w:t>No. 2. P. 289–296. doi: 10.1016/j.chemosphere.2004.11.049</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9. Lednev A.V., Skvorcova I.A. Impact of oil pollution on toxicity level of peat soils // Vestnik Kazanskogo GAU. 2015. No. 4 (38). P. 70–75 (in Russian). doi:</w:t>
            </w:r>
            <w:r>
              <w:rPr>
                <w:rFonts w:hint="default" w:ascii="Times New Roman" w:hAnsi="Times New Roman"/>
                <w:sz w:val="24"/>
                <w:szCs w:val="24"/>
                <w:lang w:val="ru-RU"/>
              </w:rPr>
              <w:t xml:space="preserve"> </w:t>
            </w:r>
            <w:r>
              <w:rPr>
                <w:rFonts w:hint="default" w:ascii="Times New Roman" w:hAnsi="Times New Roman"/>
                <w:sz w:val="24"/>
                <w:szCs w:val="24"/>
              </w:rPr>
              <w:t>10.12737/17621</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10. Ol'kova A.S., Zimonina N.M., Lyalina E.I., Bobrecova V.R. Diagnostics of local pollution of urbanozem in the</w:t>
            </w:r>
            <w:r>
              <w:rPr>
                <w:rFonts w:hint="default" w:ascii="Times New Roman" w:hAnsi="Times New Roman"/>
                <w:sz w:val="24"/>
                <w:szCs w:val="24"/>
                <w:lang w:val="ru-RU"/>
              </w:rPr>
              <w:t xml:space="preserve"> </w:t>
            </w:r>
            <w:r>
              <w:rPr>
                <w:rFonts w:hint="default" w:ascii="Times New Roman" w:hAnsi="Times New Roman"/>
                <w:sz w:val="24"/>
                <w:szCs w:val="24"/>
              </w:rPr>
              <w:t>areas of petrol stations // Theoretical and Applied Ecology.</w:t>
            </w:r>
            <w:r>
              <w:rPr>
                <w:rFonts w:hint="default" w:ascii="Times New Roman" w:hAnsi="Times New Roman"/>
                <w:sz w:val="24"/>
                <w:szCs w:val="24"/>
                <w:lang w:val="ru-RU"/>
              </w:rPr>
              <w:t xml:space="preserve"> </w:t>
            </w:r>
            <w:r>
              <w:rPr>
                <w:rFonts w:hint="default" w:ascii="Times New Roman" w:hAnsi="Times New Roman"/>
                <w:sz w:val="24"/>
                <w:szCs w:val="24"/>
              </w:rPr>
              <w:t>2017. No. 1. P. 56–62 (in Russian). doi: 10.25750/1995-4301-2017-1-056-062</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11. Kulikova O.A., Terekhova V.A., Mazlova E.A.,</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Nishkevich Yu.A., Kydralieva K.A. Ecotoxicological characteristics of oil-contaminated soils (sludges) after their</w:t>
            </w:r>
            <w:r>
              <w:rPr>
                <w:rFonts w:hint="default" w:ascii="Times New Roman" w:hAnsi="Times New Roman"/>
                <w:sz w:val="24"/>
                <w:szCs w:val="24"/>
                <w:lang w:val="ru-RU"/>
              </w:rPr>
              <w:t xml:space="preserve"> </w:t>
            </w:r>
            <w:r>
              <w:rPr>
                <w:rFonts w:hint="default" w:ascii="Times New Roman" w:hAnsi="Times New Roman"/>
                <w:sz w:val="24"/>
                <w:szCs w:val="24"/>
              </w:rPr>
              <w:t>reagent treatment // Theoretical and Applied Ecology.</w:t>
            </w:r>
            <w:r>
              <w:rPr>
                <w:rFonts w:hint="default" w:ascii="Times New Roman" w:hAnsi="Times New Roman"/>
                <w:sz w:val="24"/>
                <w:szCs w:val="24"/>
                <w:lang w:val="ru-RU"/>
              </w:rPr>
              <w:t xml:space="preserve"> </w:t>
            </w:r>
            <w:r>
              <w:rPr>
                <w:rFonts w:hint="default" w:ascii="Times New Roman" w:hAnsi="Times New Roman"/>
                <w:sz w:val="24"/>
                <w:szCs w:val="24"/>
              </w:rPr>
              <w:t>2019. No. 3. P. 120–126 (in Russian). doi: 10.25750/1995-4301-2019-3-120-126</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12. Prusachenko A.V., Procenko A.A., Mironov S.YU.,</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Grinenko I.A., Kleeva N.A., Galyas A.V. Phytoassey of the</w:t>
            </w:r>
            <w:r>
              <w:rPr>
                <w:rFonts w:hint="default" w:ascii="Times New Roman" w:hAnsi="Times New Roman"/>
                <w:sz w:val="24"/>
                <w:szCs w:val="24"/>
                <w:lang w:val="ru-RU"/>
              </w:rPr>
              <w:t xml:space="preserve"> </w:t>
            </w:r>
            <w:r>
              <w:rPr>
                <w:rFonts w:hint="default" w:ascii="Times New Roman" w:hAnsi="Times New Roman"/>
                <w:sz w:val="24"/>
                <w:szCs w:val="24"/>
              </w:rPr>
              <w:t>urban soils toxicity // Ekologiya urbanizirovannyh territoriy. 2010. No. 2. P. 105–109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13. Haziev A.A., Laushkin A.V., Postolit A.V.,</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Vasil’eva L.S., Borisov B.S. Quick analysis of engine oils</w:t>
            </w:r>
            <w:r>
              <w:rPr>
                <w:rFonts w:hint="default" w:ascii="Times New Roman" w:hAnsi="Times New Roman"/>
                <w:sz w:val="24"/>
                <w:szCs w:val="24"/>
                <w:lang w:val="ru-RU"/>
              </w:rPr>
              <w:t xml:space="preserve"> </w:t>
            </w:r>
            <w:r>
              <w:rPr>
                <w:rFonts w:hint="default" w:ascii="Times New Roman" w:hAnsi="Times New Roman"/>
                <w:sz w:val="24"/>
                <w:szCs w:val="24"/>
              </w:rPr>
              <w:t>based on fast Fourier transformation spectroscopy // Transport. Transportnye sooruzheniya. Ekologiya. 2017. No. 2.</w:t>
            </w:r>
            <w:r>
              <w:rPr>
                <w:rFonts w:hint="default" w:ascii="Times New Roman" w:hAnsi="Times New Roman"/>
                <w:sz w:val="24"/>
                <w:szCs w:val="24"/>
                <w:lang w:val="en-US"/>
              </w:rPr>
              <w:t xml:space="preserve"> </w:t>
            </w:r>
            <w:r>
              <w:rPr>
                <w:rFonts w:hint="default" w:ascii="Times New Roman" w:hAnsi="Times New Roman"/>
                <w:sz w:val="24"/>
                <w:szCs w:val="24"/>
              </w:rPr>
              <w:t>P. 116–125 (in Russian). doi: 10.15593/24111678/2017.02.10</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14. Derkach S.R., Berestova G.I., Novikov V.YU.,</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Kolotova D.S., Brichka K.M., Simonsen G. Chemical composition of Pechora Sea crude oil // Vestnik MGTU. 2017.</w:t>
            </w:r>
            <w:r>
              <w:rPr>
                <w:rFonts w:hint="default" w:ascii="Times New Roman" w:hAnsi="Times New Roman"/>
                <w:sz w:val="24"/>
                <w:szCs w:val="24"/>
                <w:lang w:val="ru-RU"/>
              </w:rPr>
              <w:t xml:space="preserve"> </w:t>
            </w:r>
            <w:r>
              <w:rPr>
                <w:rFonts w:hint="default" w:ascii="Times New Roman" w:hAnsi="Times New Roman"/>
                <w:sz w:val="24"/>
                <w:szCs w:val="24"/>
              </w:rPr>
              <w:t>V. 20. No. 1/1. P. 38–47 (in Russian). doi: 10.21443/1560-9278-2017-20-1/1-38-47</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15. Haustov A.P., Redina M.M. Polycyclic aromatic</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hydrocarbons as geochemical markers of oil pollution of the</w:t>
            </w:r>
            <w:r>
              <w:rPr>
                <w:rFonts w:hint="default" w:ascii="Times New Roman" w:hAnsi="Times New Roman"/>
                <w:sz w:val="24"/>
                <w:szCs w:val="24"/>
                <w:lang w:val="ru-RU"/>
              </w:rPr>
              <w:t xml:space="preserve"> </w:t>
            </w:r>
            <w:r>
              <w:rPr>
                <w:rFonts w:hint="default" w:ascii="Times New Roman" w:hAnsi="Times New Roman"/>
                <w:sz w:val="24"/>
                <w:szCs w:val="24"/>
              </w:rPr>
              <w:t>environment // Ekspoziciya Neft’ Gaz. 2014. No. 4 (36).</w:t>
            </w:r>
            <w:r>
              <w:rPr>
                <w:rFonts w:hint="default" w:ascii="Times New Roman" w:hAnsi="Times New Roman"/>
                <w:sz w:val="24"/>
                <w:szCs w:val="24"/>
                <w:lang w:val="ru-RU"/>
              </w:rPr>
              <w:t xml:space="preserve"> </w:t>
            </w:r>
            <w:r>
              <w:rPr>
                <w:rFonts w:hint="default" w:ascii="Times New Roman" w:hAnsi="Times New Roman"/>
                <w:sz w:val="24"/>
                <w:szCs w:val="24"/>
              </w:rPr>
              <w:t>P. 92–96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16. Gennadiev A.N., Pikovskij YU.I., Kovach R.G.,</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Koshovskij T.S., Hlynina N.I. Hydrocarbon status of soils</w:t>
            </w:r>
            <w:r>
              <w:rPr>
                <w:rFonts w:hint="default" w:ascii="Times New Roman" w:hAnsi="Times New Roman"/>
                <w:sz w:val="24"/>
                <w:szCs w:val="24"/>
                <w:lang w:val="ru-RU"/>
              </w:rPr>
              <w:t xml:space="preserve"> </w:t>
            </w:r>
            <w:r>
              <w:rPr>
                <w:rFonts w:hint="default" w:ascii="Times New Roman" w:hAnsi="Times New Roman"/>
                <w:sz w:val="24"/>
                <w:szCs w:val="24"/>
              </w:rPr>
              <w:t>under different ages of oil contamination // Pochvovedenie. 2016. No. 5. P. 574–583 (in Russian). doi: 10.7868/S0032180X16050051</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17. Kozlov A.V., Bodyakshina M.A., Kalinicheva Z.S.,</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Ronzhin S.S., Zakharova A.A. Assessment of background</w:t>
            </w:r>
            <w:r>
              <w:rPr>
                <w:rFonts w:hint="default" w:ascii="Times New Roman" w:hAnsi="Times New Roman"/>
                <w:sz w:val="24"/>
                <w:szCs w:val="24"/>
                <w:lang w:val="ru-RU"/>
              </w:rPr>
              <w:t xml:space="preserve"> </w:t>
            </w:r>
            <w:r>
              <w:rPr>
                <w:rFonts w:hint="default" w:ascii="Times New Roman" w:hAnsi="Times New Roman"/>
                <w:sz w:val="24"/>
                <w:szCs w:val="24"/>
              </w:rPr>
              <w:t>accumulation level priority ecotoxicants in soil cover</w:t>
            </w:r>
            <w:r>
              <w:rPr>
                <w:rFonts w:hint="default" w:ascii="Times New Roman" w:hAnsi="Times New Roman"/>
                <w:sz w:val="24"/>
                <w:szCs w:val="24"/>
                <w:lang w:val="ru-RU"/>
              </w:rPr>
              <w:t xml:space="preserve"> </w:t>
            </w:r>
            <w:r>
              <w:rPr>
                <w:rFonts w:hint="default" w:ascii="Times New Roman" w:hAnsi="Times New Roman"/>
                <w:sz w:val="24"/>
                <w:szCs w:val="24"/>
              </w:rPr>
              <w:t>industrial areas and soil-technogenic mixture at waste</w:t>
            </w:r>
            <w:r>
              <w:rPr>
                <w:rFonts w:hint="default" w:ascii="Times New Roman" w:hAnsi="Times New Roman"/>
                <w:sz w:val="24"/>
                <w:szCs w:val="24"/>
                <w:lang w:val="ru-RU"/>
              </w:rPr>
              <w:t xml:space="preserve"> </w:t>
            </w:r>
            <w:r>
              <w:rPr>
                <w:rFonts w:hint="default" w:ascii="Times New Roman" w:hAnsi="Times New Roman"/>
                <w:sz w:val="24"/>
                <w:szCs w:val="24"/>
              </w:rPr>
              <w:t>disposal facility in the nizhny novgorod region // Uspekhi</w:t>
            </w:r>
            <w:r>
              <w:rPr>
                <w:rFonts w:hint="default" w:ascii="Times New Roman" w:hAnsi="Times New Roman"/>
                <w:sz w:val="24"/>
                <w:szCs w:val="24"/>
                <w:lang w:val="ru-RU"/>
              </w:rPr>
              <w:t xml:space="preserve"> </w:t>
            </w:r>
            <w:r>
              <w:rPr>
                <w:rFonts w:hint="default" w:ascii="Times New Roman" w:hAnsi="Times New Roman"/>
                <w:sz w:val="24"/>
                <w:szCs w:val="24"/>
              </w:rPr>
              <w:t>sovremennogo estestvoznaniya. 2021. No. 12. P. 132–137</w:t>
            </w:r>
            <w:r>
              <w:rPr>
                <w:rFonts w:hint="default" w:ascii="Times New Roman" w:hAnsi="Times New Roman"/>
                <w:sz w:val="24"/>
                <w:szCs w:val="24"/>
                <w:lang w:val="ru-RU"/>
              </w:rPr>
              <w:t xml:space="preserve"> </w:t>
            </w:r>
            <w:r>
              <w:rPr>
                <w:rFonts w:hint="default" w:ascii="Times New Roman" w:hAnsi="Times New Roman"/>
                <w:sz w:val="24"/>
                <w:szCs w:val="24"/>
              </w:rPr>
              <w:t>(in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18. Sazonova O.V., Suchkov V.V., Ryazanova T.K., Sudakova T.V., Toropova N.M., Vistyak L.N., Tupikova D.S.</w:t>
            </w:r>
            <w:r>
              <w:rPr>
                <w:rFonts w:hint="default" w:ascii="Times New Roman" w:hAnsi="Times New Roman"/>
                <w:sz w:val="24"/>
                <w:szCs w:val="24"/>
                <w:lang w:val="ru-RU"/>
              </w:rPr>
              <w:t xml:space="preserve"> </w:t>
            </w:r>
            <w:r>
              <w:rPr>
                <w:rFonts w:hint="default" w:ascii="Times New Roman" w:hAnsi="Times New Roman"/>
                <w:sz w:val="24"/>
                <w:szCs w:val="24"/>
              </w:rPr>
              <w:t>The study of features of soil contamination in the zone of</w:t>
            </w:r>
            <w:r>
              <w:rPr>
                <w:rFonts w:hint="default" w:ascii="Times New Roman" w:hAnsi="Times New Roman"/>
                <w:sz w:val="24"/>
                <w:szCs w:val="24"/>
                <w:lang w:val="ru-RU"/>
              </w:rPr>
              <w:t xml:space="preserve"> </w:t>
            </w:r>
            <w:r>
              <w:rPr>
                <w:rFonts w:hint="default" w:ascii="Times New Roman" w:hAnsi="Times New Roman"/>
                <w:sz w:val="24"/>
                <w:szCs w:val="24"/>
              </w:rPr>
              <w:t>activity of the oil refinery // Zdorove naseleniya i sreda obitaniya – ZNISO. 2017. No. 6 (291). P. 18–21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19. Merzlyakova A.A., Okolelova A.A., Zaikina V.N.,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Pasikova A.V. Changing the properties of oil-contaminated</w:t>
            </w:r>
            <w:r>
              <w:rPr>
                <w:rFonts w:hint="default" w:ascii="Times New Roman" w:hAnsi="Times New Roman"/>
                <w:sz w:val="24"/>
                <w:szCs w:val="24"/>
                <w:lang w:val="ru-RU"/>
              </w:rPr>
              <w:t xml:space="preserve"> </w:t>
            </w:r>
            <w:r>
              <w:rPr>
                <w:rFonts w:hint="default" w:ascii="Times New Roman" w:hAnsi="Times New Roman"/>
                <w:sz w:val="24"/>
                <w:szCs w:val="24"/>
              </w:rPr>
              <w:t>soils // Izvestiya vuzov. Prikladnaya himiya i biotekhnologiya. 2017. V. 7. No. 2. P. 173–180 (in Russian). doi:</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10.21285/2227-2925-2017-7-2-173-180</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20. Adesodun J.K., Mbagwu J.S.C. Distribution of</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heavy metals and hydrocarbon contents in an alfisol contaminated with waste-lubricating oil amended with organic</w:t>
            </w:r>
            <w:r>
              <w:rPr>
                <w:rFonts w:hint="default" w:ascii="Times New Roman" w:hAnsi="Times New Roman"/>
                <w:sz w:val="24"/>
                <w:szCs w:val="24"/>
                <w:lang w:val="ru-RU"/>
              </w:rPr>
              <w:t xml:space="preserve"> </w:t>
            </w:r>
            <w:r>
              <w:rPr>
                <w:rFonts w:hint="default" w:ascii="Times New Roman" w:hAnsi="Times New Roman"/>
                <w:sz w:val="24"/>
                <w:szCs w:val="24"/>
              </w:rPr>
              <w:t>wastes // Bioresource Technology. 2008. V. 99. No. 8.</w:t>
            </w:r>
            <w:r>
              <w:rPr>
                <w:rFonts w:hint="default" w:ascii="Times New Roman" w:hAnsi="Times New Roman"/>
                <w:sz w:val="24"/>
                <w:szCs w:val="24"/>
                <w:lang w:val="ru-RU"/>
              </w:rPr>
              <w:t xml:space="preserve"> </w:t>
            </w:r>
            <w:r>
              <w:rPr>
                <w:rFonts w:hint="default" w:ascii="Times New Roman" w:hAnsi="Times New Roman"/>
                <w:sz w:val="24"/>
                <w:szCs w:val="24"/>
              </w:rPr>
              <w:t>P. 3195–3204. doi: 10.1016/j.biortech.2007.05.048</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21. Trifonova T.A., Alkhutova E.Y. Phytomass change</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in natural phytocenosis as an indicator of technogenic pollution of soils with heavy metals // International Journal</w:t>
            </w:r>
            <w:r>
              <w:rPr>
                <w:rFonts w:hint="default" w:ascii="Times New Roman" w:hAnsi="Times New Roman"/>
                <w:sz w:val="24"/>
                <w:szCs w:val="24"/>
                <w:lang w:val="ru-RU"/>
              </w:rPr>
              <w:t xml:space="preserve"> </w:t>
            </w:r>
            <w:r>
              <w:rPr>
                <w:rFonts w:hint="default" w:ascii="Times New Roman" w:hAnsi="Times New Roman"/>
                <w:sz w:val="24"/>
                <w:szCs w:val="24"/>
              </w:rPr>
              <w:t>of Phytoremediation. 2016. V. 18. No. 12. P. 1209–1220.</w:t>
            </w:r>
            <w:r>
              <w:rPr>
                <w:rFonts w:hint="default" w:ascii="Times New Roman" w:hAnsi="Times New Roman"/>
                <w:sz w:val="24"/>
                <w:szCs w:val="24"/>
                <w:lang w:val="ru-RU"/>
              </w:rPr>
              <w:t xml:space="preserve"> </w:t>
            </w:r>
            <w:r>
              <w:rPr>
                <w:rFonts w:hint="default" w:ascii="Times New Roman" w:hAnsi="Times New Roman"/>
                <w:sz w:val="24"/>
                <w:szCs w:val="24"/>
              </w:rPr>
              <w:t>doi: 10.1080/15226514.2016.1193469</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22. Khudur L.S., Gleeson D.B., Ryan M.H., Shahsavari E., Haleyur N., Nugegoda D., Ball A.S. Implications of co-contamination with aged heavy metals and</w:t>
            </w:r>
            <w:r>
              <w:rPr>
                <w:rFonts w:hint="default" w:ascii="Times New Roman" w:hAnsi="Times New Roman"/>
                <w:sz w:val="24"/>
                <w:szCs w:val="24"/>
                <w:lang w:val="en-US"/>
              </w:rPr>
              <w:t xml:space="preserve"> </w:t>
            </w:r>
            <w:r>
              <w:rPr>
                <w:rFonts w:hint="default" w:ascii="Times New Roman" w:hAnsi="Times New Roman"/>
                <w:sz w:val="24"/>
                <w:szCs w:val="24"/>
              </w:rPr>
              <w:t>total petroleum hydrocarbons on natural attenuation and</w:t>
            </w:r>
            <w:r>
              <w:rPr>
                <w:rFonts w:hint="default" w:ascii="Times New Roman" w:hAnsi="Times New Roman"/>
                <w:sz w:val="24"/>
                <w:szCs w:val="24"/>
                <w:lang w:val="ru-RU"/>
              </w:rPr>
              <w:t xml:space="preserve"> </w:t>
            </w:r>
            <w:r>
              <w:rPr>
                <w:rFonts w:hint="default" w:ascii="Times New Roman" w:hAnsi="Times New Roman"/>
                <w:sz w:val="24"/>
                <w:szCs w:val="24"/>
              </w:rPr>
              <w:t>ecotoxicity in Australian soils // Environmental Pollution. 2018. V. 243. Part A. P. 94–102. doi: 10.1016/j.envpol.2018.08.040</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23. Vodyanickiy Yu.N. Zinc forms in contaminated</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soils (literature review) // Pochvovedenie. 2010. No. 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P. 293–302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24. Buzmakov S.A., Egorova D.O., Gatina E.L. The</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dose-effect of oil pollution of soils on the biotic component of ecosystems // RUDN Journal of Ecology and Life</w:t>
            </w:r>
            <w:r>
              <w:rPr>
                <w:rFonts w:hint="default" w:ascii="Times New Roman" w:hAnsi="Times New Roman"/>
                <w:sz w:val="24"/>
                <w:szCs w:val="24"/>
                <w:lang w:val="ru-RU"/>
              </w:rPr>
              <w:t xml:space="preserve"> </w:t>
            </w:r>
            <w:r>
              <w:rPr>
                <w:rFonts w:hint="default" w:ascii="Times New Roman" w:hAnsi="Times New Roman"/>
                <w:sz w:val="24"/>
                <w:szCs w:val="24"/>
              </w:rPr>
              <w:t>Safety. 2017. V. 25. No. 2. P. 217–229 (in Russian). doi:</w:t>
            </w:r>
            <w:r>
              <w:rPr>
                <w:rFonts w:hint="default" w:ascii="Times New Roman" w:hAnsi="Times New Roman"/>
                <w:sz w:val="24"/>
                <w:szCs w:val="24"/>
                <w:lang w:val="ru-RU"/>
              </w:rPr>
              <w:t xml:space="preserve"> </w:t>
            </w:r>
            <w:r>
              <w:rPr>
                <w:rFonts w:hint="default" w:ascii="Times New Roman" w:hAnsi="Times New Roman"/>
                <w:sz w:val="24"/>
                <w:szCs w:val="24"/>
              </w:rPr>
              <w:t>10.22363/2313-2310-2017-25-2-217-229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Раздел 6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Section 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Агроэкология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Agroecology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Название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Title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Рациональная утилизация серосодержащих отходов </w:t>
            </w:r>
          </w:p>
        </w:tc>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Rational disposal of sulfur-containing waste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Авторы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Сontributors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Н. В. Сырчина</w:t>
            </w:r>
            <w:r>
              <w:rPr>
                <w:rFonts w:hint="default" w:ascii="Times New Roman" w:hAnsi="Times New Roman" w:eastAsia="SimSun"/>
                <w:b/>
                <w:bCs/>
                <w:kern w:val="0"/>
                <w:sz w:val="24"/>
                <w:szCs w:val="24"/>
                <w:vertAlign w:val="superscript"/>
                <w:lang w:val="en-US" w:eastAsia="zh-CN"/>
              </w:rPr>
              <w:t>1</w:t>
            </w:r>
            <w:r>
              <w:rPr>
                <w:rFonts w:hint="default" w:ascii="Times New Roman" w:hAnsi="Times New Roman" w:eastAsia="SimSun"/>
                <w:b/>
                <w:bCs/>
                <w:kern w:val="0"/>
                <w:sz w:val="24"/>
                <w:szCs w:val="24"/>
                <w:lang w:val="en-US" w:eastAsia="zh-CN"/>
              </w:rPr>
              <w:t>, к. х. н., с. н. с.,</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С. Г. Скугорева</w:t>
            </w:r>
            <w:r>
              <w:rPr>
                <w:rFonts w:hint="default" w:ascii="Times New Roman" w:hAnsi="Times New Roman" w:eastAsia="SimSun"/>
                <w:b/>
                <w:bCs/>
                <w:kern w:val="0"/>
                <w:sz w:val="24"/>
                <w:szCs w:val="24"/>
                <w:vertAlign w:val="superscript"/>
                <w:lang w:val="en-US" w:eastAsia="zh-CN"/>
              </w:rPr>
              <w:t>2</w:t>
            </w:r>
            <w:r>
              <w:rPr>
                <w:rFonts w:hint="default" w:ascii="Times New Roman" w:hAnsi="Times New Roman" w:eastAsia="SimSun"/>
                <w:b/>
                <w:bCs/>
                <w:kern w:val="0"/>
                <w:sz w:val="24"/>
                <w:szCs w:val="24"/>
                <w:lang w:val="en-US" w:eastAsia="zh-CN"/>
              </w:rPr>
              <w:t>, к. б. н., н. с.,</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Т. И. Кутявина</w:t>
            </w:r>
            <w:r>
              <w:rPr>
                <w:rFonts w:hint="default" w:ascii="Times New Roman" w:hAnsi="Times New Roman" w:eastAsia="SimSun"/>
                <w:b/>
                <w:bCs/>
                <w:kern w:val="0"/>
                <w:sz w:val="24"/>
                <w:szCs w:val="24"/>
                <w:vertAlign w:val="superscript"/>
                <w:lang w:val="en-US" w:eastAsia="zh-CN"/>
              </w:rPr>
              <w:t>1</w:t>
            </w:r>
            <w:r>
              <w:rPr>
                <w:rFonts w:hint="default" w:ascii="Times New Roman" w:hAnsi="Times New Roman" w:eastAsia="SimSun"/>
                <w:b/>
                <w:bCs/>
                <w:kern w:val="0"/>
                <w:sz w:val="24"/>
                <w:szCs w:val="24"/>
                <w:lang w:val="en-US" w:eastAsia="zh-CN"/>
              </w:rPr>
              <w:t>, к. б. н., с. н. с.,</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vertAlign w:val="superscript"/>
                <w:lang w:val="en-US" w:eastAsia="zh-CN"/>
              </w:rPr>
              <w:t>1</w:t>
            </w:r>
            <w:r>
              <w:rPr>
                <w:rFonts w:hint="default" w:ascii="Times New Roman" w:hAnsi="Times New Roman" w:eastAsia="SimSun"/>
                <w:b w:val="0"/>
                <w:bCs w:val="0"/>
                <w:kern w:val="0"/>
                <w:sz w:val="24"/>
                <w:szCs w:val="24"/>
                <w:lang w:val="en-US" w:eastAsia="zh-CN"/>
              </w:rPr>
              <w:t>Вятский государственный университет,</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610000, Россия, г. Киров, ул. Московская, д. 36,</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vertAlign w:val="superscript"/>
                <w:lang w:val="en-US" w:eastAsia="zh-CN"/>
              </w:rPr>
              <w:t>2</w:t>
            </w:r>
            <w:r>
              <w:rPr>
                <w:rFonts w:hint="default" w:ascii="Times New Roman" w:hAnsi="Times New Roman" w:eastAsia="SimSun"/>
                <w:b w:val="0"/>
                <w:bCs w:val="0"/>
                <w:kern w:val="0"/>
                <w:sz w:val="24"/>
                <w:szCs w:val="24"/>
                <w:lang w:val="en-US" w:eastAsia="zh-CN"/>
              </w:rPr>
              <w:t>Институт биологии Коми научного центра Уральского отделения</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Российской академии наук,</w:t>
            </w:r>
          </w:p>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b w:val="0"/>
                <w:bCs w:val="0"/>
                <w:kern w:val="0"/>
                <w:sz w:val="24"/>
                <w:szCs w:val="24"/>
                <w:lang w:val="en-US" w:eastAsia="zh-CN"/>
              </w:rPr>
              <w:t>167982, Россия, г. Сыктывкар, ул. Коммунистическая, д. 28</w:t>
            </w:r>
            <w:r>
              <w:rPr>
                <w:rFonts w:hint="default" w:ascii="Times New Roman" w:hAnsi="Times New Roman" w:eastAsia="SimSun" w:cs="Times New Roman"/>
                <w:kern w:val="0"/>
                <w:sz w:val="24"/>
                <w:szCs w:val="24"/>
                <w:lang w:val="en-US" w:eastAsia="zh-CN" w:bidi="ar"/>
              </w:rPr>
              <w:t xml:space="preserve"> </w:t>
            </w:r>
          </w:p>
        </w:tc>
        <w:tc>
          <w:tcPr>
            <w:tcW w:w="2500" w:type="pct"/>
            <w:shd w:val="clear" w:color="auto" w:fill="auto"/>
            <w:vAlign w:val="center"/>
          </w:tcPr>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N. V. Syrchina</w:t>
            </w:r>
            <w:r>
              <w:rPr>
                <w:rFonts w:hint="default" w:ascii="Times New Roman" w:hAnsi="Times New Roman" w:eastAsia="SimSun"/>
                <w:b/>
                <w:bCs/>
                <w:kern w:val="0"/>
                <w:sz w:val="24"/>
                <w:szCs w:val="24"/>
                <w:vertAlign w:val="superscript"/>
                <w:lang w:val="en-US" w:eastAsia="zh-CN"/>
              </w:rPr>
              <w:t xml:space="preserve">1 </w:t>
            </w:r>
            <w:r>
              <w:rPr>
                <w:rFonts w:hint="default" w:ascii="Times New Roman" w:hAnsi="Times New Roman" w:eastAsia="SimSun"/>
                <w:b/>
                <w:bCs/>
                <w:kern w:val="0"/>
                <w:sz w:val="24"/>
                <w:szCs w:val="24"/>
                <w:vertAlign w:val="subscript"/>
                <w:lang w:val="en-US" w:eastAsia="zh-CN"/>
              </w:rPr>
              <w:t>ORCID: 0000-0001-8049-6760</w:t>
            </w:r>
            <w:r>
              <w:rPr>
                <w:rFonts w:hint="default" w:ascii="Times New Roman" w:hAnsi="Times New Roman" w:eastAsia="SimSun"/>
                <w:b/>
                <w:bCs/>
                <w:kern w:val="0"/>
                <w:sz w:val="24"/>
                <w:szCs w:val="24"/>
                <w:lang w:val="en-US" w:eastAsia="zh-CN"/>
              </w:rPr>
              <w:t>,</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S. G. Skugoreva</w:t>
            </w:r>
            <w:r>
              <w:rPr>
                <w:rFonts w:hint="default" w:ascii="Times New Roman" w:hAnsi="Times New Roman" w:eastAsia="SimSun"/>
                <w:b/>
                <w:bCs/>
                <w:kern w:val="0"/>
                <w:sz w:val="24"/>
                <w:szCs w:val="24"/>
                <w:vertAlign w:val="superscript"/>
                <w:lang w:val="en-US" w:eastAsia="zh-CN"/>
              </w:rPr>
              <w:t xml:space="preserve">2 </w:t>
            </w:r>
            <w:r>
              <w:rPr>
                <w:rFonts w:hint="default" w:ascii="Times New Roman" w:hAnsi="Times New Roman" w:eastAsia="SimSun"/>
                <w:b/>
                <w:bCs/>
                <w:kern w:val="0"/>
                <w:sz w:val="24"/>
                <w:szCs w:val="24"/>
                <w:vertAlign w:val="subscript"/>
                <w:lang w:val="en-US" w:eastAsia="zh-CN"/>
              </w:rPr>
              <w:t>ORCID: 0000-0002-5902-5187</w:t>
            </w:r>
            <w:r>
              <w:rPr>
                <w:rFonts w:hint="default" w:ascii="Times New Roman" w:hAnsi="Times New Roman" w:eastAsia="SimSun"/>
                <w:b/>
                <w:bCs/>
                <w:kern w:val="0"/>
                <w:sz w:val="24"/>
                <w:szCs w:val="24"/>
                <w:lang w:val="en-US" w:eastAsia="zh-CN"/>
              </w:rPr>
              <w:t>,</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T. I. Kutyavina</w:t>
            </w:r>
            <w:r>
              <w:rPr>
                <w:rFonts w:hint="default" w:ascii="Times New Roman" w:hAnsi="Times New Roman" w:eastAsia="SimSun"/>
                <w:b/>
                <w:bCs/>
                <w:kern w:val="0"/>
                <w:sz w:val="24"/>
                <w:szCs w:val="24"/>
                <w:vertAlign w:val="superscript"/>
                <w:lang w:val="en-US" w:eastAsia="zh-CN"/>
              </w:rPr>
              <w:t xml:space="preserve">1 </w:t>
            </w:r>
            <w:r>
              <w:rPr>
                <w:rFonts w:hint="default" w:ascii="Times New Roman" w:hAnsi="Times New Roman" w:eastAsia="SimSun"/>
                <w:b/>
                <w:bCs/>
                <w:kern w:val="0"/>
                <w:sz w:val="24"/>
                <w:szCs w:val="24"/>
                <w:vertAlign w:val="subscript"/>
                <w:lang w:val="en-US" w:eastAsia="zh-CN"/>
              </w:rPr>
              <w:t>ORCID: 0000-0001-7957-0636</w:t>
            </w:r>
            <w:r>
              <w:rPr>
                <w:rFonts w:hint="default" w:ascii="Times New Roman" w:hAnsi="Times New Roman" w:eastAsia="SimSun"/>
                <w:b/>
                <w:bCs/>
                <w:kern w:val="0"/>
                <w:sz w:val="24"/>
                <w:szCs w:val="24"/>
                <w:lang w:val="en-US" w:eastAsia="zh-CN"/>
              </w:rPr>
              <w:t>,</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vertAlign w:val="superscript"/>
                <w:lang w:val="en-US" w:eastAsia="zh-CN"/>
              </w:rPr>
              <w:t>1</w:t>
            </w:r>
            <w:r>
              <w:rPr>
                <w:rFonts w:hint="default" w:ascii="Times New Roman" w:hAnsi="Times New Roman" w:eastAsia="SimSun"/>
                <w:b w:val="0"/>
                <w:bCs w:val="0"/>
                <w:kern w:val="0"/>
                <w:sz w:val="24"/>
                <w:szCs w:val="24"/>
                <w:lang w:val="en-US" w:eastAsia="zh-CN"/>
              </w:rPr>
              <w:t xml:space="preserve"> Vyatka State University,</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36, Moskovskaya St., Kirov, Russia, 610000,</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vertAlign w:val="superscript"/>
                <w:lang w:val="en-US" w:eastAsia="zh-CN"/>
              </w:rPr>
              <w:t>2</w:t>
            </w:r>
            <w:r>
              <w:rPr>
                <w:rFonts w:hint="default" w:ascii="Times New Roman" w:hAnsi="Times New Roman" w:eastAsia="SimSun"/>
                <w:b w:val="0"/>
                <w:bCs w:val="0"/>
                <w:kern w:val="0"/>
                <w:sz w:val="24"/>
                <w:szCs w:val="24"/>
                <w:lang w:val="en-US" w:eastAsia="zh-CN"/>
              </w:rPr>
              <w:t>Institute of Biology of Komi Scientific Centre of the Ural Branch</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of the Russian Academy of Sciences,</w:t>
            </w:r>
          </w:p>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b w:val="0"/>
                <w:bCs w:val="0"/>
                <w:kern w:val="0"/>
                <w:sz w:val="24"/>
                <w:szCs w:val="24"/>
                <w:lang w:val="en-US" w:eastAsia="zh-CN"/>
              </w:rPr>
              <w:t>28, Kommunisticheskaya St., Syktyvkar, Russia, 167982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e-mail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e-mail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kern w:val="0"/>
                <w:sz w:val="24"/>
                <w:szCs w:val="24"/>
                <w:lang w:val="en-US" w:eastAsia="zh-CN"/>
              </w:rPr>
              <w:t>nvms1956@mail.ru</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kern w:val="0"/>
                <w:sz w:val="24"/>
                <w:szCs w:val="24"/>
                <w:lang w:val="en-US" w:eastAsia="zh-CN"/>
              </w:rPr>
              <w:t>nvms1956@mail.ru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Аннотация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Abstract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Хранение извлекаемой из углеводородного сырья серы (S</w:t>
            </w:r>
            <w:r>
              <w:rPr>
                <w:rFonts w:hint="default" w:ascii="Times New Roman" w:hAnsi="Times New Roman" w:eastAsia="SimSun" w:cs="Times New Roman"/>
                <w:kern w:val="0"/>
                <w:sz w:val="24"/>
                <w:szCs w:val="24"/>
                <w:vertAlign w:val="superscript"/>
                <w:lang w:val="en-US" w:eastAsia="zh-CN" w:bidi="ar"/>
              </w:rPr>
              <w:t>0</w:t>
            </w:r>
            <w:r>
              <w:rPr>
                <w:rFonts w:hint="default" w:ascii="Times New Roman" w:hAnsi="Times New Roman" w:eastAsia="SimSun" w:cs="Times New Roman"/>
                <w:kern w:val="0"/>
                <w:sz w:val="24"/>
                <w:szCs w:val="24"/>
                <w:lang w:val="en-US" w:eastAsia="zh-CN" w:bidi="ar"/>
              </w:rPr>
              <w:t>) на открытых площадках (серных картах) приводит к загрязнению серы грунтом. Поскольку серо-грунтовая смесь (СГС) не пригодна для дальнейшей химической переработки, а разделение её на отдельные компоненты экономически не рентабельно, её отправляют на специализированные полигоны в качестве отхода IV класса опасности под названием «грунт, загрязнённый серой при ремонте ямы хранения серы, серных карт, серопроводов». Одним из вариантов использования соответствующего отхода без разделения его на отдельные компоненты может стать производство мелиорантов для щелочных засолённых почв. Выполненные исследования показывают, что внесение тонкоизмельчённой СГС в щелочную засолённую почву приводит к уменьшению содержания карбонатов и гидрокарбонатов, снижению рН, увеличению удельной электропроводности, повышению подвижности фосфора и калия, активному вытеснению катионов Nа</w:t>
            </w:r>
            <w:r>
              <w:rPr>
                <w:rFonts w:hint="default" w:ascii="Times New Roman" w:hAnsi="Times New Roman" w:eastAsia="SimSun" w:cs="Times New Roman"/>
                <w:kern w:val="0"/>
                <w:sz w:val="24"/>
                <w:szCs w:val="24"/>
                <w:vertAlign w:val="superscript"/>
                <w:lang w:val="en-US" w:eastAsia="zh-CN" w:bidi="ar"/>
              </w:rPr>
              <w:t>+</w:t>
            </w:r>
            <w:r>
              <w:rPr>
                <w:rFonts w:hint="default" w:ascii="Times New Roman" w:hAnsi="Times New Roman" w:eastAsia="SimSun" w:cs="Times New Roman"/>
                <w:kern w:val="0"/>
                <w:sz w:val="24"/>
                <w:szCs w:val="24"/>
                <w:lang w:val="en-US" w:eastAsia="zh-CN" w:bidi="ar"/>
              </w:rPr>
              <w:t xml:space="preserve"> из почвенного поглощающего комплекса (ППК) в раствор. Переход ионов из ППК в раствор значительно облегчает возможность удаления избытка солей из почвы методом промывания. Основной эффект от применения СГС проявляется в течение первых трёх недель после внесения мелиоранта и зависит от количества внесённой в почву серы. Мелиорирующее действие СГС обусловлено микробиологическими процессами окисления S</w:t>
            </w:r>
            <w:r>
              <w:rPr>
                <w:rFonts w:hint="default" w:ascii="Times New Roman" w:hAnsi="Times New Roman" w:eastAsia="SimSun" w:cs="Times New Roman"/>
                <w:kern w:val="0"/>
                <w:sz w:val="24"/>
                <w:szCs w:val="24"/>
                <w:vertAlign w:val="superscript"/>
                <w:lang w:val="en-US" w:eastAsia="zh-CN" w:bidi="ar"/>
              </w:rPr>
              <w:t>0</w:t>
            </w:r>
            <w:r>
              <w:rPr>
                <w:rFonts w:hint="default" w:ascii="Times New Roman" w:hAnsi="Times New Roman" w:eastAsia="SimSun" w:cs="Times New Roman"/>
                <w:kern w:val="0"/>
                <w:sz w:val="24"/>
                <w:szCs w:val="24"/>
                <w:lang w:val="en-US" w:eastAsia="zh-CN" w:bidi="ar"/>
              </w:rPr>
              <w:t xml:space="preserve"> до серосодержащих кислот. Внедрение технологии переработки СГС в мелиоранты позволит минимизировать количество складируемых на полигонах серосодержащих отходов и вывести на рынок бюджетный натуральный и эффективный агрохимикат для восстановления плодородия щелочных засолённых почв. Полученные результаты могут быть использованы в качестве экспериментальной основы для разработки новых направлений переработки СГС в товарные продукты.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Storage of sulfur extracted from hydrocarbon raw materials in open areas (sulfur pads) leads to soil contamination of sulfur. The sulfur-soil mixture is not suitable for further chemical processing, and its separation into individual components is not economically viable. In this regard, it is sent to specialized landfills as hazard class IV waste called “soil contaminated with sulfur during the repair of sulfur storage pits, sulfur pads, sulfur pipelines”. The production of ameliorants for alkaline saline soils is one option to utilize this waste without separating it into components. The application of a finely ground sulfur-soil mixture into alkaline saline soil decreases pH and the carbonates and bicarbonates content, increases specific electrical conductivity and the phosphorus and potassium mobility, as well as leads to the active displacement of Na</w:t>
            </w:r>
            <w:r>
              <w:rPr>
                <w:rFonts w:hint="default" w:ascii="Times New Roman" w:hAnsi="Times New Roman" w:eastAsia="SimSun" w:cs="Times New Roman"/>
                <w:kern w:val="0"/>
                <w:sz w:val="24"/>
                <w:szCs w:val="24"/>
                <w:vertAlign w:val="superscript"/>
                <w:lang w:val="en-US" w:eastAsia="zh-CN" w:bidi="ar"/>
              </w:rPr>
              <w:t>+</w:t>
            </w:r>
            <w:r>
              <w:rPr>
                <w:rFonts w:hint="default" w:ascii="Times New Roman" w:hAnsi="Times New Roman" w:eastAsia="SimSun" w:cs="Times New Roman"/>
                <w:kern w:val="0"/>
                <w:sz w:val="24"/>
                <w:szCs w:val="24"/>
                <w:lang w:val="en-US" w:eastAsia="zh-CN" w:bidi="ar"/>
              </w:rPr>
              <w:t xml:space="preserve"> cations from the soil absorption complex into the solution. The ions transition from the soil absorption complex into solution considerably facilitates the removal of excess salts from the soil by washing. The main effect of sulfur-soil mixture application is during the first three weeks after applying the ameliorant. It depends on the amount of sulfur applied to the soil. The introduction of technology for processing sulfur-soil mixtures into ameliorants will minimize the amount of sulfur-containing waste stored in landfills and bring to the market a budget-friendly, natural and effective agrochemical to restore the fertility of alkaline saline soils. The results obtained can be used as an experimental basis for the development of new processing of sulfur-soil mixtures into marketable products.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Ключевые слова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Keywords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отходы производства, сера, серозагрязнённый грунт, рациональная утилизация, засолённые почвы, мелиоранты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industrial waste, sulfur, soil contaminated with sulfur, rational disposal, saline soils, ameliorants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5000" w:type="pct"/>
            <w:gridSpan w:val="2"/>
            <w:shd w:val="clear" w:color="auto" w:fill="auto"/>
            <w:vAlign w:val="center"/>
          </w:tcPr>
          <w:p>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References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000" w:type="pct"/>
            <w:gridSpan w:val="2"/>
            <w:shd w:val="clear" w:color="auto" w:fill="auto"/>
            <w:vAlign w:val="center"/>
          </w:tcPr>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 Wagenfeld J.G., Al-Ali K., Almheiri S., Slavens A.F.,</w:t>
            </w:r>
            <w:r>
              <w:rPr>
                <w:rFonts w:hint="default" w:ascii="Times New Roman" w:hAnsi="Times New Roman"/>
                <w:sz w:val="24"/>
                <w:szCs w:val="24"/>
                <w:lang w:val="ru-RU"/>
              </w:rPr>
              <w:t xml:space="preserve"> </w:t>
            </w:r>
            <w:r>
              <w:rPr>
                <w:rFonts w:hint="default" w:ascii="Times New Roman" w:hAnsi="Times New Roman"/>
                <w:sz w:val="24"/>
                <w:szCs w:val="24"/>
              </w:rPr>
              <w:t>Calvet N. Sustainable applications utilizing sulfur, a</w:t>
            </w:r>
            <w:r>
              <w:rPr>
                <w:rFonts w:hint="default" w:ascii="Times New Roman" w:hAnsi="Times New Roman"/>
                <w:sz w:val="24"/>
                <w:szCs w:val="24"/>
                <w:lang w:val="ru-RU"/>
              </w:rPr>
              <w:t xml:space="preserve"> </w:t>
            </w:r>
            <w:r>
              <w:rPr>
                <w:rFonts w:hint="default" w:ascii="Times New Roman" w:hAnsi="Times New Roman"/>
                <w:sz w:val="24"/>
                <w:szCs w:val="24"/>
              </w:rPr>
              <w:t>by-product from oil and gas industry: A state-of-the-art</w:t>
            </w:r>
            <w:r>
              <w:rPr>
                <w:rFonts w:hint="default" w:ascii="Times New Roman" w:hAnsi="Times New Roman"/>
                <w:sz w:val="24"/>
                <w:szCs w:val="24"/>
                <w:lang w:val="ru-RU"/>
              </w:rPr>
              <w:t xml:space="preserve"> </w:t>
            </w:r>
            <w:r>
              <w:rPr>
                <w:rFonts w:hint="default" w:ascii="Times New Roman" w:hAnsi="Times New Roman"/>
                <w:sz w:val="24"/>
                <w:szCs w:val="24"/>
              </w:rPr>
              <w:t>review // Waste Management. 2019. V. 95. P. 78–89.</w:t>
            </w:r>
            <w:r>
              <w:rPr>
                <w:rFonts w:hint="default" w:ascii="Times New Roman" w:hAnsi="Times New Roman"/>
                <w:sz w:val="24"/>
                <w:szCs w:val="24"/>
                <w:lang w:val="ru-RU"/>
              </w:rPr>
              <w:t xml:space="preserve"> </w:t>
            </w:r>
            <w:r>
              <w:rPr>
                <w:rFonts w:hint="default" w:ascii="Times New Roman" w:hAnsi="Times New Roman"/>
                <w:sz w:val="24"/>
                <w:szCs w:val="24"/>
              </w:rPr>
              <w:t>doi: 10.1016/j.wasman.2019.06.002</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 Ivanov A.V., Smirnov Y.D., Lisay V.V., Borowski G.</w:t>
            </w:r>
            <w:r>
              <w:rPr>
                <w:rFonts w:hint="default" w:ascii="Times New Roman" w:hAnsi="Times New Roman"/>
                <w:sz w:val="24"/>
                <w:szCs w:val="24"/>
                <w:lang w:val="ru-RU"/>
              </w:rPr>
              <w:t xml:space="preserve"> </w:t>
            </w:r>
            <w:r>
              <w:rPr>
                <w:rFonts w:hint="default" w:ascii="Times New Roman" w:hAnsi="Times New Roman"/>
                <w:sz w:val="24"/>
                <w:szCs w:val="24"/>
              </w:rPr>
              <w:t>Issues of the impact of granulated sulfur transportation on the environmental components // Journal of</w:t>
            </w:r>
            <w:r>
              <w:rPr>
                <w:rFonts w:hint="default" w:ascii="Times New Roman" w:hAnsi="Times New Roman"/>
                <w:sz w:val="24"/>
                <w:szCs w:val="24"/>
                <w:lang w:val="ru-RU"/>
              </w:rPr>
              <w:t xml:space="preserve"> </w:t>
            </w:r>
            <w:r>
              <w:rPr>
                <w:rFonts w:hint="default" w:ascii="Times New Roman" w:hAnsi="Times New Roman"/>
                <w:sz w:val="24"/>
                <w:szCs w:val="24"/>
              </w:rPr>
              <w:t>Ecological Engineering. 2023. V. 24. No. 6. P. 86–97.</w:t>
            </w:r>
            <w:r>
              <w:rPr>
                <w:rFonts w:hint="default" w:ascii="Times New Roman" w:hAnsi="Times New Roman"/>
                <w:sz w:val="24"/>
                <w:szCs w:val="24"/>
                <w:lang w:val="ru-RU"/>
              </w:rPr>
              <w:t xml:space="preserve"> </w:t>
            </w:r>
            <w:r>
              <w:rPr>
                <w:rFonts w:hint="default" w:ascii="Times New Roman" w:hAnsi="Times New Roman"/>
                <w:sz w:val="24"/>
                <w:szCs w:val="24"/>
              </w:rPr>
              <w:t>doi: 10.12911/22998993/162558</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3. Esenamanova M.S., Sarbasova A.D. Impact of open</w:t>
            </w:r>
            <w:r>
              <w:rPr>
                <w:rFonts w:hint="default" w:ascii="Times New Roman" w:hAnsi="Times New Roman"/>
                <w:sz w:val="24"/>
                <w:szCs w:val="24"/>
                <w:lang w:val="ru-RU"/>
              </w:rPr>
              <w:t xml:space="preserve"> </w:t>
            </w:r>
            <w:r>
              <w:rPr>
                <w:rFonts w:hint="default" w:ascii="Times New Roman" w:hAnsi="Times New Roman"/>
                <w:sz w:val="24"/>
                <w:szCs w:val="24"/>
              </w:rPr>
              <w:t>sulfur storage on the environment and public health [Internet</w:t>
            </w:r>
            <w:r>
              <w:rPr>
                <w:rFonts w:hint="default" w:ascii="Times New Roman" w:hAnsi="Times New Roman"/>
                <w:sz w:val="24"/>
                <w:szCs w:val="24"/>
                <w:lang w:val="ru-RU"/>
              </w:rPr>
              <w:t xml:space="preserve"> </w:t>
            </w:r>
            <w:r>
              <w:rPr>
                <w:rFonts w:hint="default" w:ascii="Times New Roman" w:hAnsi="Times New Roman"/>
                <w:sz w:val="24"/>
                <w:szCs w:val="24"/>
              </w:rPr>
              <w:t>resource] http://www.rusnauka.com/11_NPE_2012/Ecologia/1_108123.doc.htm (Accessed: 18.09.2023)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4. Pishchulov S.A. Shore as a store of elemental sulfur //</w:t>
            </w:r>
            <w:r>
              <w:rPr>
                <w:rFonts w:hint="default" w:ascii="Times New Roman" w:hAnsi="Times New Roman"/>
                <w:sz w:val="24"/>
                <w:szCs w:val="24"/>
                <w:lang w:val="ru-RU"/>
              </w:rPr>
              <w:t xml:space="preserve"> </w:t>
            </w:r>
            <w:r>
              <w:rPr>
                <w:rFonts w:hint="default" w:ascii="Times New Roman" w:hAnsi="Times New Roman"/>
                <w:sz w:val="24"/>
                <w:szCs w:val="24"/>
              </w:rPr>
              <w:t>Geologiya, geografiya i globalnaya energiya. 2013. No. 4.</w:t>
            </w:r>
            <w:r>
              <w:rPr>
                <w:rFonts w:hint="default" w:ascii="Times New Roman" w:hAnsi="Times New Roman"/>
                <w:sz w:val="24"/>
                <w:szCs w:val="24"/>
                <w:lang w:val="ru-RU"/>
              </w:rPr>
              <w:t xml:space="preserve"> </w:t>
            </w:r>
            <w:r>
              <w:rPr>
                <w:rFonts w:hint="default" w:ascii="Times New Roman" w:hAnsi="Times New Roman"/>
                <w:sz w:val="24"/>
                <w:szCs w:val="24"/>
              </w:rPr>
              <w:t>P. 202–209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5. Shagieva D.R., Khramov Yu.V. Assessment of the</w:t>
            </w:r>
            <w:r>
              <w:rPr>
                <w:rFonts w:hint="default" w:ascii="Times New Roman" w:hAnsi="Times New Roman"/>
                <w:sz w:val="24"/>
                <w:szCs w:val="24"/>
                <w:lang w:val="ru-RU"/>
              </w:rPr>
              <w:t xml:space="preserve"> </w:t>
            </w:r>
            <w:r>
              <w:rPr>
                <w:rFonts w:hint="default" w:ascii="Times New Roman" w:hAnsi="Times New Roman"/>
                <w:sz w:val="24"/>
                <w:szCs w:val="24"/>
              </w:rPr>
              <w:t>environmental impact of sulfur storage facilities // Vestnik</w:t>
            </w:r>
            <w:r>
              <w:rPr>
                <w:rFonts w:hint="default" w:ascii="Times New Roman" w:hAnsi="Times New Roman"/>
                <w:sz w:val="24"/>
                <w:szCs w:val="24"/>
                <w:lang w:val="ru-RU"/>
              </w:rPr>
              <w:t xml:space="preserve"> </w:t>
            </w:r>
            <w:r>
              <w:rPr>
                <w:rFonts w:hint="default" w:ascii="Times New Roman" w:hAnsi="Times New Roman"/>
                <w:sz w:val="24"/>
                <w:szCs w:val="24"/>
              </w:rPr>
              <w:t>Kazanskogo tekhnologicheskogo universiteta. 2015. V. 18.</w:t>
            </w:r>
            <w:r>
              <w:rPr>
                <w:rFonts w:hint="default" w:ascii="Times New Roman" w:hAnsi="Times New Roman"/>
                <w:sz w:val="24"/>
                <w:szCs w:val="24"/>
                <w:lang w:val="ru-RU"/>
              </w:rPr>
              <w:t xml:space="preserve"> </w:t>
            </w:r>
            <w:r>
              <w:rPr>
                <w:rFonts w:hint="default" w:ascii="Times New Roman" w:hAnsi="Times New Roman"/>
                <w:sz w:val="24"/>
                <w:szCs w:val="24"/>
              </w:rPr>
              <w:t>No. 9. P. 269–271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6. Elkhamad E. The effectiveness of gypsum and sulfur as</w:t>
            </w:r>
            <w:r>
              <w:rPr>
                <w:rFonts w:hint="default" w:ascii="Times New Roman" w:hAnsi="Times New Roman"/>
                <w:sz w:val="24"/>
                <w:szCs w:val="24"/>
                <w:lang w:val="ru-RU"/>
              </w:rPr>
              <w:t xml:space="preserve"> </w:t>
            </w:r>
            <w:r>
              <w:rPr>
                <w:rFonts w:hint="default" w:ascii="Times New Roman" w:hAnsi="Times New Roman"/>
                <w:sz w:val="24"/>
                <w:szCs w:val="24"/>
              </w:rPr>
              <w:t>ameliorants in solonetz soils // Izvestiya Timiryazevskoy selskokhozyaystvennoy akademii. 2008. No. 3. P. 139–141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7. Terentyev Yu.N., Syrchina N.V., Ashikhmina T.Ya.,</w:t>
            </w:r>
            <w:r>
              <w:rPr>
                <w:rFonts w:hint="default" w:ascii="Times New Roman" w:hAnsi="Times New Roman"/>
                <w:sz w:val="24"/>
                <w:szCs w:val="24"/>
                <w:lang w:val="ru-RU"/>
              </w:rPr>
              <w:t xml:space="preserve"> </w:t>
            </w:r>
            <w:r>
              <w:rPr>
                <w:rFonts w:hint="default" w:ascii="Times New Roman" w:hAnsi="Times New Roman"/>
                <w:sz w:val="24"/>
                <w:szCs w:val="24"/>
              </w:rPr>
              <w:t>Kantor G.Ya. Natural sulfur fertilizer with activated peat and</w:t>
            </w:r>
            <w:r>
              <w:rPr>
                <w:rFonts w:hint="default" w:ascii="Times New Roman" w:hAnsi="Times New Roman"/>
                <w:sz w:val="24"/>
                <w:szCs w:val="24"/>
                <w:lang w:val="ru-RU"/>
              </w:rPr>
              <w:t xml:space="preserve"> </w:t>
            </w:r>
            <w:r>
              <w:rPr>
                <w:rFonts w:hint="default" w:ascii="Times New Roman" w:hAnsi="Times New Roman"/>
                <w:sz w:val="24"/>
                <w:szCs w:val="24"/>
              </w:rPr>
              <w:t>glauconitic efel // Theoretical and Applied Ecology. 2019.</w:t>
            </w:r>
            <w:r>
              <w:rPr>
                <w:rFonts w:hint="default" w:ascii="Times New Roman" w:hAnsi="Times New Roman"/>
                <w:sz w:val="24"/>
                <w:szCs w:val="24"/>
                <w:lang w:val="ru-RU"/>
              </w:rPr>
              <w:t xml:space="preserve"> </w:t>
            </w:r>
            <w:r>
              <w:rPr>
                <w:rFonts w:hint="default" w:ascii="Times New Roman" w:hAnsi="Times New Roman"/>
                <w:sz w:val="24"/>
                <w:szCs w:val="24"/>
              </w:rPr>
              <w:t>No. 3. P. 134–141 (in Russian). doi: 10.25750/1995-4301-2019-3-134-141</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8. Syrchina N.V., Ashikhmina T.Ya., Bogatyreva N.N.,</w:t>
            </w:r>
            <w:r>
              <w:rPr>
                <w:rFonts w:hint="default" w:ascii="Times New Roman" w:hAnsi="Times New Roman"/>
                <w:sz w:val="24"/>
                <w:szCs w:val="24"/>
                <w:lang w:val="ru-RU"/>
              </w:rPr>
              <w:t xml:space="preserve"> </w:t>
            </w:r>
            <w:r>
              <w:rPr>
                <w:rFonts w:hint="default" w:ascii="Times New Roman" w:hAnsi="Times New Roman"/>
                <w:sz w:val="24"/>
                <w:szCs w:val="24"/>
              </w:rPr>
              <w:t>Kantor G.Ya. Optimization of the composition of fertilizers based on ground phosphorites // Butlerovskie soobshcheniya. 2019. V. 60. No. 12. P. 133–139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9. Czaban J.A.N.U.S.Z., Kobus J.М.Z.E.F. Oxidation</w:t>
            </w:r>
            <w:r>
              <w:rPr>
                <w:rFonts w:hint="default" w:ascii="Times New Roman" w:hAnsi="Times New Roman"/>
                <w:sz w:val="24"/>
                <w:szCs w:val="24"/>
                <w:lang w:val="ru-RU"/>
              </w:rPr>
              <w:t xml:space="preserve"> </w:t>
            </w:r>
            <w:r>
              <w:rPr>
                <w:rFonts w:hint="default" w:ascii="Times New Roman" w:hAnsi="Times New Roman"/>
                <w:sz w:val="24"/>
                <w:szCs w:val="24"/>
              </w:rPr>
              <w:t>of elemental sulfur by bacteria and fungi in soil // Acta</w:t>
            </w:r>
            <w:r>
              <w:rPr>
                <w:rFonts w:hint="default" w:ascii="Times New Roman" w:hAnsi="Times New Roman"/>
                <w:sz w:val="24"/>
                <w:szCs w:val="24"/>
                <w:lang w:val="ru-RU"/>
              </w:rPr>
              <w:t xml:space="preserve"> </w:t>
            </w:r>
            <w:r>
              <w:rPr>
                <w:rFonts w:hint="default" w:ascii="Times New Roman" w:hAnsi="Times New Roman"/>
                <w:sz w:val="24"/>
                <w:szCs w:val="24"/>
              </w:rPr>
              <w:t>Microbiologica Polonica. 2000. V. 49. No. 2. P. 135–147.</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10. Kuenen J.G. Colourless sulfur bacteria and their role</w:t>
            </w:r>
            <w:r>
              <w:rPr>
                <w:rFonts w:hint="default" w:ascii="Times New Roman" w:hAnsi="Times New Roman"/>
                <w:sz w:val="24"/>
                <w:szCs w:val="24"/>
                <w:lang w:val="ru-RU"/>
              </w:rPr>
              <w:t xml:space="preserve"> </w:t>
            </w:r>
            <w:r>
              <w:rPr>
                <w:rFonts w:hint="default" w:ascii="Times New Roman" w:hAnsi="Times New Roman"/>
                <w:sz w:val="24"/>
                <w:szCs w:val="24"/>
              </w:rPr>
              <w:t>in the sulfur cycle // Plant and Soil. 1975. V. 43. P. 49–76.</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11. Vidyalakshmi R., Paranthaman R., Bhakyaraj R.</w:t>
            </w:r>
            <w:r>
              <w:rPr>
                <w:rFonts w:hint="default" w:ascii="Times New Roman" w:hAnsi="Times New Roman"/>
                <w:sz w:val="24"/>
                <w:szCs w:val="24"/>
                <w:lang w:val="ru-RU"/>
              </w:rPr>
              <w:t xml:space="preserve"> </w:t>
            </w:r>
            <w:r>
              <w:rPr>
                <w:rFonts w:hint="default" w:ascii="Times New Roman" w:hAnsi="Times New Roman"/>
                <w:sz w:val="24"/>
                <w:szCs w:val="24"/>
              </w:rPr>
              <w:t>Sulphur oxidizing bacteria and pulse nutrition – a</w:t>
            </w:r>
            <w:r>
              <w:rPr>
                <w:rFonts w:hint="default" w:ascii="Times New Roman" w:hAnsi="Times New Roman"/>
                <w:sz w:val="24"/>
                <w:szCs w:val="24"/>
                <w:lang w:val="ru-RU"/>
              </w:rPr>
              <w:t xml:space="preserve"> </w:t>
            </w:r>
            <w:r>
              <w:rPr>
                <w:rFonts w:hint="default" w:ascii="Times New Roman" w:hAnsi="Times New Roman"/>
                <w:sz w:val="24"/>
                <w:szCs w:val="24"/>
              </w:rPr>
              <w:t>review // World Journal of Agricultural Sciences. 2009.</w:t>
            </w:r>
            <w:r>
              <w:rPr>
                <w:rFonts w:hint="default" w:ascii="Times New Roman" w:hAnsi="Times New Roman"/>
                <w:sz w:val="24"/>
                <w:szCs w:val="24"/>
                <w:lang w:val="ru-RU"/>
              </w:rPr>
              <w:t xml:space="preserve"> </w:t>
            </w:r>
            <w:r>
              <w:rPr>
                <w:rFonts w:hint="default" w:ascii="Times New Roman" w:hAnsi="Times New Roman"/>
                <w:sz w:val="24"/>
                <w:szCs w:val="24"/>
              </w:rPr>
              <w:t>V. 5. No. 3. P. 270–278.</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12. Huber B., Herzog B., Drewes J.E., Koch K., Müller E.</w:t>
            </w:r>
            <w:r>
              <w:rPr>
                <w:rFonts w:hint="default" w:ascii="Times New Roman" w:hAnsi="Times New Roman"/>
                <w:sz w:val="24"/>
                <w:szCs w:val="24"/>
                <w:lang w:val="ru-RU"/>
              </w:rPr>
              <w:t xml:space="preserve"> </w:t>
            </w:r>
            <w:r>
              <w:rPr>
                <w:rFonts w:hint="default" w:ascii="Times New Roman" w:hAnsi="Times New Roman"/>
                <w:sz w:val="24"/>
                <w:szCs w:val="24"/>
              </w:rPr>
              <w:t>Characterization of sulfur oxidizing bacteria related to</w:t>
            </w:r>
            <w:r>
              <w:rPr>
                <w:rFonts w:hint="default" w:ascii="Times New Roman" w:hAnsi="Times New Roman"/>
                <w:sz w:val="24"/>
                <w:szCs w:val="24"/>
                <w:lang w:val="ru-RU"/>
              </w:rPr>
              <w:t xml:space="preserve"> </w:t>
            </w:r>
            <w:r>
              <w:rPr>
                <w:rFonts w:hint="default" w:ascii="Times New Roman" w:hAnsi="Times New Roman"/>
                <w:sz w:val="24"/>
                <w:szCs w:val="24"/>
              </w:rPr>
              <w:t>biogenic sulfuric acid corrosion in sludge digesters // BMC</w:t>
            </w:r>
            <w:r>
              <w:rPr>
                <w:rFonts w:hint="default" w:ascii="Times New Roman" w:hAnsi="Times New Roman"/>
                <w:sz w:val="24"/>
                <w:szCs w:val="24"/>
                <w:lang w:val="ru-RU"/>
              </w:rPr>
              <w:t xml:space="preserve"> </w:t>
            </w:r>
            <w:r>
              <w:rPr>
                <w:rFonts w:hint="default" w:ascii="Times New Roman" w:hAnsi="Times New Roman"/>
                <w:sz w:val="24"/>
                <w:szCs w:val="24"/>
              </w:rPr>
              <w:t>Microbiology. 2016. V. 16. Article No. 153. doi: 10.1186/s12866-016-0767-7</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13. Wainwright M. Microbial sulphur oxidation in</w:t>
            </w:r>
            <w:r>
              <w:rPr>
                <w:rFonts w:hint="default" w:ascii="Times New Roman" w:hAnsi="Times New Roman"/>
                <w:sz w:val="24"/>
                <w:szCs w:val="24"/>
                <w:lang w:val="ru-RU"/>
              </w:rPr>
              <w:t xml:space="preserve"> </w:t>
            </w:r>
            <w:r>
              <w:rPr>
                <w:rFonts w:hint="default" w:ascii="Times New Roman" w:hAnsi="Times New Roman"/>
                <w:sz w:val="24"/>
                <w:szCs w:val="24"/>
              </w:rPr>
              <w:t>soil // Science Progress. 1978. V. 65. No. 260. P. 459–475.</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14. Mudrak A.V. Intensity of microbiological processes of oxidation and dissolution apatite soil sod medium</w:t>
            </w:r>
            <w:r>
              <w:rPr>
                <w:rFonts w:hint="default" w:ascii="Times New Roman" w:hAnsi="Times New Roman"/>
                <w:sz w:val="24"/>
                <w:szCs w:val="24"/>
                <w:lang w:val="ru-RU"/>
              </w:rPr>
              <w:t xml:space="preserve"> </w:t>
            </w:r>
            <w:r>
              <w:rPr>
                <w:rFonts w:hint="default" w:ascii="Times New Roman" w:hAnsi="Times New Roman"/>
                <w:sz w:val="24"/>
                <w:szCs w:val="24"/>
              </w:rPr>
              <w:t>depending on the method of their joint use as fertilizers,</w:t>
            </w:r>
            <w:r>
              <w:rPr>
                <w:rFonts w:hint="default" w:ascii="Times New Roman" w:hAnsi="Times New Roman"/>
                <w:sz w:val="24"/>
                <w:szCs w:val="24"/>
                <w:lang w:val="ru-RU"/>
              </w:rPr>
              <w:t xml:space="preserve"> </w:t>
            </w:r>
            <w:r>
              <w:rPr>
                <w:rFonts w:hint="default" w:ascii="Times New Roman" w:hAnsi="Times New Roman"/>
                <w:sz w:val="24"/>
                <w:szCs w:val="24"/>
              </w:rPr>
              <w:t>without chemical processing // Foundations of spiritual</w:t>
            </w:r>
            <w:r>
              <w:rPr>
                <w:rFonts w:hint="default" w:ascii="Times New Roman" w:hAnsi="Times New Roman"/>
                <w:sz w:val="24"/>
                <w:szCs w:val="24"/>
                <w:lang w:val="ru-RU"/>
              </w:rPr>
              <w:t xml:space="preserve"> </w:t>
            </w:r>
            <w:r>
              <w:rPr>
                <w:rFonts w:hint="default" w:ascii="Times New Roman" w:hAnsi="Times New Roman"/>
                <w:sz w:val="24"/>
                <w:szCs w:val="24"/>
              </w:rPr>
              <w:t>and molecular-genetic improvement of human health and</w:t>
            </w:r>
            <w:r>
              <w:rPr>
                <w:rFonts w:hint="default" w:ascii="Times New Roman" w:hAnsi="Times New Roman"/>
                <w:sz w:val="24"/>
                <w:szCs w:val="24"/>
                <w:lang w:val="ru-RU"/>
              </w:rPr>
              <w:t xml:space="preserve"> </w:t>
            </w:r>
            <w:r>
              <w:rPr>
                <w:rFonts w:hint="default" w:ascii="Times New Roman" w:hAnsi="Times New Roman"/>
                <w:sz w:val="24"/>
                <w:szCs w:val="24"/>
              </w:rPr>
              <w:t>environmental protection: collective monograph. London:</w:t>
            </w:r>
            <w:r>
              <w:rPr>
                <w:rFonts w:hint="default" w:ascii="Times New Roman" w:hAnsi="Times New Roman"/>
                <w:sz w:val="24"/>
                <w:szCs w:val="24"/>
                <w:lang w:val="ru-RU"/>
              </w:rPr>
              <w:t xml:space="preserve"> </w:t>
            </w:r>
            <w:r>
              <w:rPr>
                <w:rFonts w:hint="default" w:ascii="Times New Roman" w:hAnsi="Times New Roman"/>
                <w:sz w:val="24"/>
                <w:szCs w:val="24"/>
              </w:rPr>
              <w:t>IASHE, 2016. P. 83–87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15. Germida J.J., Janzen H.H. Factors affecting the</w:t>
            </w:r>
            <w:r>
              <w:rPr>
                <w:rFonts w:hint="default" w:ascii="Times New Roman" w:hAnsi="Times New Roman"/>
                <w:sz w:val="24"/>
                <w:szCs w:val="24"/>
                <w:lang w:val="ru-RU"/>
              </w:rPr>
              <w:t xml:space="preserve"> </w:t>
            </w:r>
            <w:r>
              <w:rPr>
                <w:rFonts w:hint="default" w:ascii="Times New Roman" w:hAnsi="Times New Roman"/>
                <w:sz w:val="24"/>
                <w:szCs w:val="24"/>
              </w:rPr>
              <w:t>oxidation of elemental sulfur in soils // Fertilizer research.</w:t>
            </w:r>
            <w:r>
              <w:rPr>
                <w:rFonts w:hint="default" w:ascii="Times New Roman" w:hAnsi="Times New Roman"/>
                <w:sz w:val="24"/>
                <w:szCs w:val="24"/>
                <w:lang w:val="ru-RU"/>
              </w:rPr>
              <w:t xml:space="preserve"> </w:t>
            </w:r>
            <w:r>
              <w:rPr>
                <w:rFonts w:hint="default" w:ascii="Times New Roman" w:hAnsi="Times New Roman"/>
                <w:sz w:val="24"/>
                <w:szCs w:val="24"/>
              </w:rPr>
              <w:t>1993. V. 35. P. 101–114. doi: 10.1007/BF00750224</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16. Yang Z., Haneklaus S., Ram Singh B., Schnug E.</w:t>
            </w:r>
            <w:r>
              <w:rPr>
                <w:rFonts w:hint="default" w:ascii="Times New Roman" w:hAnsi="Times New Roman"/>
                <w:sz w:val="24"/>
                <w:szCs w:val="24"/>
                <w:lang w:val="ru-RU"/>
              </w:rPr>
              <w:t xml:space="preserve"> </w:t>
            </w:r>
            <w:r>
              <w:rPr>
                <w:rFonts w:hint="default" w:ascii="Times New Roman" w:hAnsi="Times New Roman"/>
                <w:sz w:val="24"/>
                <w:szCs w:val="24"/>
              </w:rPr>
              <w:t>Effect of repeated applications of elemental sulfur on microbial population, sulfate concentration, and pH in soils // Communications in soil science and plant analysis. 2007. V. 39.</w:t>
            </w:r>
            <w:r>
              <w:rPr>
                <w:rFonts w:hint="default" w:ascii="Times New Roman" w:hAnsi="Times New Roman"/>
                <w:sz w:val="24"/>
                <w:szCs w:val="24"/>
                <w:lang w:val="ru-RU"/>
              </w:rPr>
              <w:t xml:space="preserve"> </w:t>
            </w:r>
            <w:r>
              <w:rPr>
                <w:rFonts w:hint="default" w:ascii="Times New Roman" w:hAnsi="Times New Roman"/>
                <w:sz w:val="24"/>
                <w:szCs w:val="24"/>
              </w:rPr>
              <w:t>No. 1–2. P. 124–140. doi: 10.1080/00103620701759079</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17. Zhi-Hui Y., Stöven K., Haneklaus S., Singh B.R.,</w:t>
            </w:r>
            <w:r>
              <w:rPr>
                <w:rFonts w:hint="default" w:ascii="Times New Roman" w:hAnsi="Times New Roman"/>
                <w:sz w:val="24"/>
                <w:szCs w:val="24"/>
                <w:lang w:val="ru-RU"/>
              </w:rPr>
              <w:t xml:space="preserve"> </w:t>
            </w:r>
            <w:r>
              <w:rPr>
                <w:rFonts w:hint="default" w:ascii="Times New Roman" w:hAnsi="Times New Roman"/>
                <w:sz w:val="24"/>
                <w:szCs w:val="24"/>
              </w:rPr>
              <w:t>Schnug E. Elemental sulfur oxidation by Thiobacillus spp.</w:t>
            </w:r>
            <w:r>
              <w:rPr>
                <w:rFonts w:hint="default" w:ascii="Times New Roman" w:hAnsi="Times New Roman"/>
                <w:sz w:val="24"/>
                <w:szCs w:val="24"/>
                <w:lang w:val="ru-RU"/>
              </w:rPr>
              <w:t xml:space="preserve"> </w:t>
            </w:r>
            <w:r>
              <w:rPr>
                <w:rFonts w:hint="default" w:ascii="Times New Roman" w:hAnsi="Times New Roman"/>
                <w:sz w:val="24"/>
                <w:szCs w:val="24"/>
              </w:rPr>
              <w:t>and aerobic heterotrophic sulfur-oxidizing bacteria //</w:t>
            </w:r>
            <w:r>
              <w:rPr>
                <w:rFonts w:hint="default" w:ascii="Times New Roman" w:hAnsi="Times New Roman"/>
                <w:sz w:val="24"/>
                <w:szCs w:val="24"/>
                <w:lang w:val="ru-RU"/>
              </w:rPr>
              <w:t xml:space="preserve"> </w:t>
            </w:r>
            <w:r>
              <w:rPr>
                <w:rFonts w:hint="default" w:ascii="Times New Roman" w:hAnsi="Times New Roman"/>
                <w:sz w:val="24"/>
                <w:szCs w:val="24"/>
              </w:rPr>
              <w:t>Pedosphere. 2010. V. 20. No. 1. P. 71–79. doi: 10.1016/S1002-0160(09)60284-8</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18. Kondakova L.V., Syrchina N.V., Ashikhmina T.Ya.</w:t>
            </w:r>
            <w:r>
              <w:rPr>
                <w:rFonts w:hint="default" w:ascii="Times New Roman" w:hAnsi="Times New Roman"/>
                <w:sz w:val="24"/>
                <w:szCs w:val="24"/>
                <w:lang w:val="ru-RU"/>
              </w:rPr>
              <w:t xml:space="preserve"> </w:t>
            </w:r>
            <w:r>
              <w:rPr>
                <w:rFonts w:hint="default" w:ascii="Times New Roman" w:hAnsi="Times New Roman"/>
                <w:sz w:val="24"/>
                <w:szCs w:val="24"/>
              </w:rPr>
              <w:t>The effect of enrichment tailings of phosphorites as fertilizers on soil algo-cyanobacterial communities // Theoretical</w:t>
            </w:r>
            <w:r>
              <w:rPr>
                <w:rFonts w:hint="default" w:ascii="Times New Roman" w:hAnsi="Times New Roman"/>
                <w:sz w:val="24"/>
                <w:szCs w:val="24"/>
                <w:lang w:val="ru-RU"/>
              </w:rPr>
              <w:t xml:space="preserve"> </w:t>
            </w:r>
            <w:r>
              <w:rPr>
                <w:rFonts w:hint="default" w:ascii="Times New Roman" w:hAnsi="Times New Roman"/>
                <w:sz w:val="24"/>
                <w:szCs w:val="24"/>
              </w:rPr>
              <w:t>and Applied Ecology. 2021. No. 4. P. 174–180 (in Russian).</w:t>
            </w:r>
            <w:r>
              <w:rPr>
                <w:rFonts w:hint="default" w:ascii="Times New Roman" w:hAnsi="Times New Roman"/>
                <w:sz w:val="24"/>
                <w:szCs w:val="24"/>
                <w:lang w:val="ru-RU"/>
              </w:rPr>
              <w:t xml:space="preserve"> </w:t>
            </w:r>
            <w:r>
              <w:rPr>
                <w:rFonts w:hint="default" w:ascii="Times New Roman" w:hAnsi="Times New Roman"/>
                <w:sz w:val="24"/>
                <w:szCs w:val="24"/>
              </w:rPr>
              <w:t>doi: 10.25750/1995-4301-2021-4-174-180</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sz w:val="24"/>
                <w:szCs w:val="24"/>
              </w:rPr>
              <w:t>19. Yakimenko V.N. Potassium forms in soil and methods of determination // The Journal of Soils and Environment.</w:t>
            </w:r>
            <w:r>
              <w:rPr>
                <w:rFonts w:hint="default" w:ascii="Times New Roman" w:hAnsi="Times New Roman"/>
                <w:sz w:val="24"/>
                <w:szCs w:val="24"/>
                <w:lang w:val="ru-RU"/>
              </w:rPr>
              <w:t xml:space="preserve"> </w:t>
            </w:r>
            <w:r>
              <w:rPr>
                <w:rFonts w:hint="default" w:ascii="Times New Roman" w:hAnsi="Times New Roman"/>
                <w:sz w:val="24"/>
                <w:szCs w:val="24"/>
              </w:rPr>
              <w:t>V. 1. No. 1. P. 25–31 (in Russian). doi: 10.31251/pos.v1i1.5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Раздел 6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Section 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Агроэкология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Agroecology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Название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Title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Оценка применимости почвогрунтов, произведённых из твёрдых отходов для выращивания лекарственных растений </w:t>
            </w:r>
          </w:p>
        </w:tc>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Assessment of the possibility of using solid waste compost for growing medicinal plants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Авторы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Сontributors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Т. С. Дроганова</w:t>
            </w:r>
            <w:r>
              <w:rPr>
                <w:rFonts w:hint="default" w:ascii="Times New Roman" w:hAnsi="Times New Roman" w:eastAsia="SimSun"/>
                <w:b/>
                <w:bCs/>
                <w:kern w:val="0"/>
                <w:sz w:val="24"/>
                <w:szCs w:val="24"/>
                <w:vertAlign w:val="superscript"/>
                <w:lang w:val="en-US" w:eastAsia="zh-CN"/>
              </w:rPr>
              <w:t>1</w:t>
            </w:r>
            <w:r>
              <w:rPr>
                <w:rFonts w:hint="default" w:ascii="Times New Roman" w:hAnsi="Times New Roman" w:eastAsia="SimSun"/>
                <w:b/>
                <w:bCs/>
                <w:kern w:val="0"/>
                <w:sz w:val="24"/>
                <w:szCs w:val="24"/>
                <w:lang w:val="en-US" w:eastAsia="zh-CN"/>
              </w:rPr>
              <w:t>, ст. преподаватель,</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Л. В. Поликарпова</w:t>
            </w:r>
            <w:r>
              <w:rPr>
                <w:rFonts w:hint="default" w:ascii="Times New Roman" w:hAnsi="Times New Roman" w:eastAsia="SimSun"/>
                <w:b/>
                <w:bCs/>
                <w:kern w:val="0"/>
                <w:sz w:val="24"/>
                <w:szCs w:val="24"/>
                <w:vertAlign w:val="superscript"/>
                <w:lang w:val="en-US" w:eastAsia="zh-CN"/>
              </w:rPr>
              <w:t>1</w:t>
            </w:r>
            <w:r>
              <w:rPr>
                <w:rFonts w:hint="default" w:ascii="Times New Roman" w:hAnsi="Times New Roman" w:eastAsia="SimSun"/>
                <w:b/>
                <w:bCs/>
                <w:kern w:val="0"/>
                <w:sz w:val="24"/>
                <w:szCs w:val="24"/>
                <w:lang w:val="en-US" w:eastAsia="zh-CN"/>
              </w:rPr>
              <w:t xml:space="preserve">, н. с., </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М. А. Севостьянов</w:t>
            </w:r>
            <w:r>
              <w:rPr>
                <w:rFonts w:hint="default" w:ascii="Times New Roman" w:hAnsi="Times New Roman" w:eastAsia="SimSun"/>
                <w:b/>
                <w:bCs/>
                <w:kern w:val="0"/>
                <w:sz w:val="24"/>
                <w:szCs w:val="24"/>
                <w:vertAlign w:val="superscript"/>
                <w:lang w:val="en-US" w:eastAsia="zh-CN"/>
              </w:rPr>
              <w:t>2</w:t>
            </w:r>
            <w:r>
              <w:rPr>
                <w:rFonts w:hint="default" w:ascii="Times New Roman" w:hAnsi="Times New Roman" w:eastAsia="SimSun"/>
                <w:b/>
                <w:bCs/>
                <w:kern w:val="0"/>
                <w:sz w:val="24"/>
                <w:szCs w:val="24"/>
                <w:lang w:val="en-US" w:eastAsia="zh-CN"/>
              </w:rPr>
              <w:t>, к. т. н.,</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 xml:space="preserve">руководитель центра, </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А. А. Мазуркевич</w:t>
            </w:r>
            <w:r>
              <w:rPr>
                <w:rFonts w:hint="default" w:ascii="Times New Roman" w:hAnsi="Times New Roman" w:eastAsia="SimSun"/>
                <w:b/>
                <w:bCs/>
                <w:kern w:val="0"/>
                <w:sz w:val="24"/>
                <w:szCs w:val="24"/>
                <w:vertAlign w:val="superscript"/>
                <w:lang w:val="en-US" w:eastAsia="zh-CN"/>
              </w:rPr>
              <w:t>1</w:t>
            </w:r>
            <w:r>
              <w:rPr>
                <w:rFonts w:hint="default" w:ascii="Times New Roman" w:hAnsi="Times New Roman" w:eastAsia="SimSun"/>
                <w:b/>
                <w:bCs/>
                <w:kern w:val="0"/>
                <w:sz w:val="24"/>
                <w:szCs w:val="24"/>
                <w:lang w:val="en-US" w:eastAsia="zh-CN"/>
              </w:rPr>
              <w:t>, магистрант,</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vertAlign w:val="superscript"/>
                <w:lang w:val="en-US" w:eastAsia="zh-CN"/>
              </w:rPr>
              <w:t>1</w:t>
            </w:r>
            <w:r>
              <w:rPr>
                <w:rFonts w:hint="default" w:ascii="Times New Roman" w:hAnsi="Times New Roman" w:eastAsia="SimSun"/>
                <w:b w:val="0"/>
                <w:bCs w:val="0"/>
                <w:kern w:val="0"/>
                <w:sz w:val="24"/>
                <w:szCs w:val="24"/>
                <w:lang w:val="en-US" w:eastAsia="zh-CN"/>
              </w:rPr>
              <w:t>Государственный университет просвещения,</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141014, Россия, г. Мытищи, ул. Веры Волошиной, д. 24,</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vertAlign w:val="superscript"/>
                <w:lang w:val="en-US" w:eastAsia="zh-CN"/>
              </w:rPr>
              <w:t>2</w:t>
            </w:r>
            <w:r>
              <w:rPr>
                <w:rFonts w:hint="default" w:ascii="Times New Roman" w:hAnsi="Times New Roman" w:eastAsia="SimSun"/>
                <w:b w:val="0"/>
                <w:bCs w:val="0"/>
                <w:kern w:val="0"/>
                <w:sz w:val="24"/>
                <w:szCs w:val="24"/>
                <w:lang w:val="en-US" w:eastAsia="zh-CN"/>
              </w:rPr>
              <w:t xml:space="preserve"> Всероссийский научно-исследовательский институт фитопатологии,</w:t>
            </w:r>
          </w:p>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b w:val="0"/>
                <w:bCs w:val="0"/>
                <w:kern w:val="0"/>
                <w:sz w:val="24"/>
                <w:szCs w:val="24"/>
                <w:lang w:val="en-US" w:eastAsia="zh-CN"/>
              </w:rPr>
              <w:t>43050, Россия, г. Одинцово, р. п. Большие Вязёмы, ул. Институт, д. 5</w:t>
            </w:r>
            <w:r>
              <w:rPr>
                <w:rFonts w:hint="default" w:ascii="Times New Roman" w:hAnsi="Times New Roman" w:eastAsia="SimSun" w:cs="Times New Roman"/>
                <w:kern w:val="0"/>
                <w:sz w:val="24"/>
                <w:szCs w:val="24"/>
                <w:lang w:val="en-US" w:eastAsia="zh-CN" w:bidi="ar"/>
              </w:rPr>
              <w:t xml:space="preserve"> </w:t>
            </w:r>
          </w:p>
        </w:tc>
        <w:tc>
          <w:tcPr>
            <w:tcW w:w="2500" w:type="pct"/>
            <w:shd w:val="clear" w:color="auto" w:fill="auto"/>
            <w:vAlign w:val="center"/>
          </w:tcPr>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T. S. Droganova</w:t>
            </w:r>
            <w:r>
              <w:rPr>
                <w:rFonts w:hint="default" w:ascii="Times New Roman" w:hAnsi="Times New Roman" w:eastAsia="SimSun"/>
                <w:b/>
                <w:bCs/>
                <w:kern w:val="0"/>
                <w:sz w:val="24"/>
                <w:szCs w:val="24"/>
                <w:vertAlign w:val="superscript"/>
                <w:lang w:val="en-US" w:eastAsia="zh-CN"/>
              </w:rPr>
              <w:t xml:space="preserve">1 </w:t>
            </w:r>
            <w:r>
              <w:rPr>
                <w:rFonts w:hint="default" w:ascii="Times New Roman" w:hAnsi="Times New Roman" w:eastAsia="SimSun"/>
                <w:b/>
                <w:bCs/>
                <w:kern w:val="0"/>
                <w:sz w:val="24"/>
                <w:szCs w:val="24"/>
                <w:vertAlign w:val="subscript"/>
                <w:lang w:val="en-US" w:eastAsia="zh-CN"/>
              </w:rPr>
              <w:t>ORCID: 0000-0002-8917-7392</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L. V. Polikarpova</w:t>
            </w:r>
            <w:r>
              <w:rPr>
                <w:rFonts w:hint="default" w:ascii="Times New Roman" w:hAnsi="Times New Roman" w:eastAsia="SimSun"/>
                <w:b/>
                <w:bCs/>
                <w:kern w:val="0"/>
                <w:sz w:val="24"/>
                <w:szCs w:val="24"/>
                <w:vertAlign w:val="superscript"/>
                <w:lang w:val="en-US" w:eastAsia="zh-CN"/>
              </w:rPr>
              <w:t xml:space="preserve">1 </w:t>
            </w:r>
            <w:r>
              <w:rPr>
                <w:rFonts w:hint="default" w:ascii="Times New Roman" w:hAnsi="Times New Roman" w:eastAsia="SimSun"/>
                <w:b/>
                <w:bCs/>
                <w:kern w:val="0"/>
                <w:sz w:val="24"/>
                <w:szCs w:val="24"/>
                <w:vertAlign w:val="subscript"/>
                <w:lang w:val="en-US" w:eastAsia="zh-CN"/>
              </w:rPr>
              <w:t>ORCID: 0000-0002-5459-3054</w:t>
            </w:r>
            <w:r>
              <w:rPr>
                <w:rFonts w:hint="default" w:ascii="Times New Roman" w:hAnsi="Times New Roman" w:eastAsia="SimSun"/>
                <w:b/>
                <w:bCs/>
                <w:kern w:val="0"/>
                <w:sz w:val="24"/>
                <w:szCs w:val="24"/>
                <w:lang w:val="en-US" w:eastAsia="zh-CN"/>
              </w:rPr>
              <w:t>,</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M. A. Sevostyanov</w:t>
            </w:r>
            <w:r>
              <w:rPr>
                <w:rFonts w:hint="default" w:ascii="Times New Roman" w:hAnsi="Times New Roman" w:eastAsia="SimSun"/>
                <w:b/>
                <w:bCs/>
                <w:kern w:val="0"/>
                <w:sz w:val="24"/>
                <w:szCs w:val="24"/>
                <w:vertAlign w:val="superscript"/>
                <w:lang w:val="en-US" w:eastAsia="zh-CN"/>
              </w:rPr>
              <w:t xml:space="preserve">2 </w:t>
            </w:r>
            <w:r>
              <w:rPr>
                <w:rFonts w:hint="default" w:ascii="Times New Roman" w:hAnsi="Times New Roman" w:eastAsia="SimSun"/>
                <w:b/>
                <w:bCs/>
                <w:kern w:val="0"/>
                <w:sz w:val="24"/>
                <w:szCs w:val="24"/>
                <w:vertAlign w:val="subscript"/>
                <w:lang w:val="en-US" w:eastAsia="zh-CN"/>
              </w:rPr>
              <w:t>ORCID: 0000-0003-2652-8711</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A. А. Mazurkevich</w:t>
            </w:r>
            <w:r>
              <w:rPr>
                <w:rFonts w:hint="default" w:ascii="Times New Roman" w:hAnsi="Times New Roman" w:eastAsia="SimSun"/>
                <w:b/>
                <w:bCs/>
                <w:kern w:val="0"/>
                <w:sz w:val="24"/>
                <w:szCs w:val="24"/>
                <w:vertAlign w:val="superscript"/>
                <w:lang w:val="en-US" w:eastAsia="zh-CN"/>
              </w:rPr>
              <w:t xml:space="preserve">1 </w:t>
            </w:r>
            <w:r>
              <w:rPr>
                <w:rFonts w:hint="default" w:ascii="Times New Roman" w:hAnsi="Times New Roman" w:eastAsia="SimSun"/>
                <w:b/>
                <w:bCs/>
                <w:kern w:val="0"/>
                <w:sz w:val="24"/>
                <w:szCs w:val="24"/>
                <w:vertAlign w:val="subscript"/>
                <w:lang w:val="en-US" w:eastAsia="zh-CN"/>
              </w:rPr>
              <w:t>ORCID: 0009-0003-3237-8454</w:t>
            </w:r>
            <w:r>
              <w:rPr>
                <w:rFonts w:hint="default" w:ascii="Times New Roman" w:hAnsi="Times New Roman" w:eastAsia="SimSun"/>
                <w:b/>
                <w:bCs/>
                <w:kern w:val="0"/>
                <w:sz w:val="24"/>
                <w:szCs w:val="24"/>
                <w:lang w:val="en-US" w:eastAsia="zh-CN"/>
              </w:rPr>
              <w:t>,</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vertAlign w:val="superscript"/>
                <w:lang w:val="en-US" w:eastAsia="zh-CN"/>
              </w:rPr>
              <w:t>1</w:t>
            </w:r>
            <w:r>
              <w:rPr>
                <w:rFonts w:hint="default" w:ascii="Times New Roman" w:hAnsi="Times New Roman" w:eastAsia="SimSun"/>
                <w:b w:val="0"/>
                <w:bCs w:val="0"/>
                <w:kern w:val="0"/>
                <w:sz w:val="24"/>
                <w:szCs w:val="24"/>
                <w:lang w:val="en-US" w:eastAsia="zh-CN"/>
              </w:rPr>
              <w:t>State University of Education,</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24, Very Voloshinoi St., Mytishchi, Russia, 141014,</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vertAlign w:val="superscript"/>
                <w:lang w:val="en-US" w:eastAsia="zh-CN"/>
              </w:rPr>
              <w:t>2</w:t>
            </w:r>
            <w:r>
              <w:rPr>
                <w:rFonts w:hint="default" w:ascii="Times New Roman" w:hAnsi="Times New Roman" w:eastAsia="SimSun"/>
                <w:b w:val="0"/>
                <w:bCs w:val="0"/>
                <w:kern w:val="0"/>
                <w:sz w:val="24"/>
                <w:szCs w:val="24"/>
                <w:lang w:val="en-US" w:eastAsia="zh-CN"/>
              </w:rPr>
              <w:t>All-Russian Research Institute of Phytopathology,</w:t>
            </w:r>
          </w:p>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b w:val="0"/>
                <w:bCs w:val="0"/>
                <w:kern w:val="0"/>
                <w:sz w:val="24"/>
                <w:szCs w:val="24"/>
                <w:lang w:val="en-US" w:eastAsia="zh-CN"/>
              </w:rPr>
              <w:t>5, Institute St., Odintsovo, Bolshiye Vyazyomy, Russia, 143050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e-mail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e-mail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kern w:val="0"/>
                <w:sz w:val="24"/>
                <w:szCs w:val="24"/>
                <w:lang w:val="en-US" w:eastAsia="zh-CN"/>
              </w:rPr>
              <w:t>ecolab@mgou.ru</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kern w:val="0"/>
                <w:sz w:val="24"/>
                <w:szCs w:val="24"/>
                <w:lang w:val="en-US" w:eastAsia="zh-CN"/>
              </w:rPr>
              <w:t>ecolab@mgou.ru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Аннотация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Abstract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Производство почвогрунтов – продуктов твёрдофазного ферментирования твёрдых бытовых отходов является одним из основных направлений переработки отходов мегаполисов, содержащих органические вещества, и яв- ляется «зелёной» альтернативой их сжиганию или захоронению. В работе исследована возможность применения искусственных почвогрунтов – продуктов аэробного твёрдофазного ферментирования отходов – для выращивания лекарственных растений чабера горного (</w:t>
            </w:r>
            <w:r>
              <w:rPr>
                <w:rFonts w:hint="default" w:ascii="Times New Roman" w:hAnsi="Times New Roman" w:eastAsia="SimSun" w:cs="Times New Roman"/>
                <w:i/>
                <w:iCs/>
                <w:kern w:val="0"/>
                <w:sz w:val="24"/>
                <w:szCs w:val="24"/>
                <w:lang w:val="en-US" w:eastAsia="zh-CN" w:bidi="ar"/>
              </w:rPr>
              <w:t>Satureja montana</w:t>
            </w:r>
            <w:r>
              <w:rPr>
                <w:rFonts w:hint="default" w:ascii="Times New Roman" w:hAnsi="Times New Roman" w:eastAsia="SimSun" w:cs="Times New Roman"/>
                <w:kern w:val="0"/>
                <w:sz w:val="24"/>
                <w:szCs w:val="24"/>
                <w:lang w:val="en-US" w:eastAsia="zh-CN" w:bidi="ar"/>
              </w:rPr>
              <w:t xml:space="preserve"> L.), базилика обыкновенного (</w:t>
            </w:r>
            <w:r>
              <w:rPr>
                <w:rFonts w:hint="default" w:ascii="Times New Roman" w:hAnsi="Times New Roman" w:eastAsia="SimSun" w:cs="Times New Roman"/>
                <w:i/>
                <w:iCs/>
                <w:kern w:val="0"/>
                <w:sz w:val="24"/>
                <w:szCs w:val="24"/>
                <w:lang w:val="en-US" w:eastAsia="zh-CN" w:bidi="ar"/>
              </w:rPr>
              <w:t>Ocimum basilikum</w:t>
            </w:r>
            <w:r>
              <w:rPr>
                <w:rFonts w:hint="default" w:ascii="Times New Roman" w:hAnsi="Times New Roman" w:eastAsia="SimSun" w:cs="Times New Roman"/>
                <w:kern w:val="0"/>
                <w:sz w:val="24"/>
                <w:szCs w:val="24"/>
                <w:lang w:val="en-US" w:eastAsia="zh-CN" w:bidi="ar"/>
              </w:rPr>
              <w:t xml:space="preserve"> L.), алтея лекарственного (</w:t>
            </w:r>
            <w:r>
              <w:rPr>
                <w:rFonts w:hint="default" w:ascii="Times New Roman" w:hAnsi="Times New Roman" w:eastAsia="SimSun" w:cs="Times New Roman"/>
                <w:i/>
                <w:iCs/>
                <w:kern w:val="0"/>
                <w:sz w:val="24"/>
                <w:szCs w:val="24"/>
                <w:lang w:val="en-US" w:eastAsia="zh-CN" w:bidi="ar"/>
              </w:rPr>
              <w:t>Althaea officinalis</w:t>
            </w:r>
            <w:r>
              <w:rPr>
                <w:rFonts w:hint="default" w:ascii="Times New Roman" w:hAnsi="Times New Roman" w:eastAsia="SimSun" w:cs="Times New Roman"/>
                <w:kern w:val="0"/>
                <w:sz w:val="24"/>
                <w:szCs w:val="24"/>
                <w:lang w:val="en-US" w:eastAsia="zh-CN" w:bidi="ar"/>
              </w:rPr>
              <w:t xml:space="preserve"> L.), душицы обыкновенной (</w:t>
            </w:r>
            <w:r>
              <w:rPr>
                <w:rFonts w:hint="default" w:ascii="Times New Roman" w:hAnsi="Times New Roman" w:eastAsia="SimSun" w:cs="Times New Roman"/>
                <w:i/>
                <w:iCs/>
                <w:kern w:val="0"/>
                <w:sz w:val="24"/>
                <w:szCs w:val="24"/>
                <w:lang w:val="en-US" w:eastAsia="zh-CN" w:bidi="ar"/>
              </w:rPr>
              <w:t>Origanum vulgare</w:t>
            </w:r>
            <w:r>
              <w:rPr>
                <w:rFonts w:hint="default" w:ascii="Times New Roman" w:hAnsi="Times New Roman" w:eastAsia="SimSun" w:cs="Times New Roman"/>
                <w:kern w:val="0"/>
                <w:sz w:val="24"/>
                <w:szCs w:val="24"/>
                <w:lang w:val="en-US" w:eastAsia="zh-CN" w:bidi="ar"/>
              </w:rPr>
              <w:t xml:space="preserve"> L.). Выявлено, что оптимальная всхожесть растений проявляется на почвогрунтах «Klasmann Substrates Select» и «Grunt ECO Питательный» и сравнима с контрольной почвой полевого севооборота. Показано изменение биохимических параметров растений (активности ферментов и содержания хлорофилла), выращиваемых на почвогрунтах, в норме, при действии тяжёлых металлов и при пониженной температуре. Отмечено высокое содержание хлорофилла у всех исследованных растений, однако у чабера горного, выращенного на субстрате «Veltorf», выявлены деструктивные явления, выражающиеся в снижении содержания хлорофилла а с одновременным повышением содержания хлорофилла b. Активность ферментов каталазы и кислой фосфатазы у исследованных растений находится в пределах нормы. Действие неблагоприятных факторов – пониженной температуры и тяжёлых металлов приводит к повышению активности ферментов, что является признаком формирования адаптации. При оценке всхожести растений различных видов и их биохимических показателей установлено, что отечественный почвогрунт компании «Grunt ECO» оптимален для выращивания лекарственных растений и может быть использован для целей лекарственного растениеводства.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production of artificial soils – products of solid-phase fermentation of municipal solid waste – is one of the main areas of processing waste from megacities containing organic substances and is a “green” alternative to their incineration or burial. The possibility of using products of solid-phase fermentation of waste for growing medicinal plants was studied using the examples of mountain savory (</w:t>
            </w:r>
            <w:r>
              <w:rPr>
                <w:rFonts w:hint="default" w:ascii="Times New Roman" w:hAnsi="Times New Roman" w:eastAsia="SimSun" w:cs="Times New Roman"/>
                <w:i/>
                <w:iCs/>
                <w:kern w:val="0"/>
                <w:sz w:val="24"/>
                <w:szCs w:val="24"/>
                <w:lang w:val="en-US" w:eastAsia="zh-CN" w:bidi="ar"/>
              </w:rPr>
              <w:t xml:space="preserve">Satureja montana </w:t>
            </w:r>
            <w:r>
              <w:rPr>
                <w:rFonts w:hint="default" w:ascii="Times New Roman" w:hAnsi="Times New Roman" w:eastAsia="SimSun" w:cs="Times New Roman"/>
                <w:kern w:val="0"/>
                <w:sz w:val="24"/>
                <w:szCs w:val="24"/>
                <w:lang w:val="en-US" w:eastAsia="zh-CN" w:bidi="ar"/>
              </w:rPr>
              <w:t>L.), common basil (</w:t>
            </w:r>
            <w:r>
              <w:rPr>
                <w:rFonts w:hint="default" w:ascii="Times New Roman" w:hAnsi="Times New Roman" w:eastAsia="SimSun" w:cs="Times New Roman"/>
                <w:i/>
                <w:iCs/>
                <w:kern w:val="0"/>
                <w:sz w:val="24"/>
                <w:szCs w:val="24"/>
                <w:lang w:val="en-US" w:eastAsia="zh-CN" w:bidi="ar"/>
              </w:rPr>
              <w:t>Ocimum basilikum</w:t>
            </w:r>
            <w:r>
              <w:rPr>
                <w:rFonts w:hint="default" w:ascii="Times New Roman" w:hAnsi="Times New Roman" w:eastAsia="SimSun" w:cs="Times New Roman"/>
                <w:kern w:val="0"/>
                <w:sz w:val="24"/>
                <w:szCs w:val="24"/>
                <w:lang w:val="en-US" w:eastAsia="zh-CN" w:bidi="ar"/>
              </w:rPr>
              <w:t xml:space="preserve"> L.), marshmallow (</w:t>
            </w:r>
            <w:r>
              <w:rPr>
                <w:rFonts w:hint="default" w:ascii="Times New Roman" w:hAnsi="Times New Roman" w:eastAsia="SimSun" w:cs="Times New Roman"/>
                <w:i/>
                <w:iCs/>
                <w:kern w:val="0"/>
                <w:sz w:val="24"/>
                <w:szCs w:val="24"/>
                <w:lang w:val="en-US" w:eastAsia="zh-CN" w:bidi="ar"/>
              </w:rPr>
              <w:t>Althaea officinalis</w:t>
            </w:r>
            <w:r>
              <w:rPr>
                <w:rFonts w:hint="default" w:ascii="Times New Roman" w:hAnsi="Times New Roman" w:eastAsia="SimSun" w:cs="Times New Roman"/>
                <w:kern w:val="0"/>
                <w:sz w:val="24"/>
                <w:szCs w:val="24"/>
                <w:lang w:val="en-US" w:eastAsia="zh-CN" w:bidi="ar"/>
              </w:rPr>
              <w:t xml:space="preserve"> L.), oregano (</w:t>
            </w:r>
            <w:r>
              <w:rPr>
                <w:rFonts w:hint="default" w:ascii="Times New Roman" w:hAnsi="Times New Roman" w:eastAsia="SimSun" w:cs="Times New Roman"/>
                <w:i/>
                <w:iCs/>
                <w:kern w:val="0"/>
                <w:sz w:val="24"/>
                <w:szCs w:val="24"/>
                <w:lang w:val="en-US" w:eastAsia="zh-CN" w:bidi="ar"/>
              </w:rPr>
              <w:t>Origanum vulgare</w:t>
            </w:r>
            <w:r>
              <w:rPr>
                <w:rFonts w:hint="default" w:ascii="Times New Roman" w:hAnsi="Times New Roman" w:eastAsia="SimSun" w:cs="Times New Roman"/>
                <w:kern w:val="0"/>
                <w:sz w:val="24"/>
                <w:szCs w:val="24"/>
                <w:lang w:val="en-US" w:eastAsia="zh-CN" w:bidi="ar"/>
              </w:rPr>
              <w:t xml:space="preserve"> L.). It was revealed that the optimal germination of plants occurs on the artificial soils “Klasmann Substrates Select” and “Grunt ECO” and it is comparable to the control soil of field crop rotation.The changes in the biochemical parameters of plants (enzyme activity, chlorophyll content) grown on soils under normal conditions, under the influence of heavy metals and at low temperatures are shown. High chlorophyll content was noted in all studied plants, however, in mountain savory grown on the “Veltorf” substrate, destructive phenomena were revealed, expressed in a decrease in the content of chlorophyll a with a simultaneous increase in the content of chlorophyll b. The activity of catalase and acid phosphatase enzymes in the studied plants is within normal limits. The effect of unfavorable factors – low temperature and heavy metals – leads to an increase in enzyme activity, which is a sign of the formation of adaptation. When assessing the germination of plants of various species and their biochemical parameters, it was found that the domestic soil of the Grunt ECO company is optimal for growing medicinal plants and can be used for medicinal plant growing purposes.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Ключевые слова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Keywords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почвогрунт, компостирование, лекарственные растения, всхожесть, биохимические показатели, кислая фосфатаза, каталаза, хлорофилл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artificial soils, composting, medicinal plants, germination, biochemical parameters, acid phosphatase, catalase, chlorophyll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Литература </w:t>
            </w:r>
          </w:p>
        </w:tc>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References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 Глинушкин А.П., Свиридова Л.Л., Севостьянов М.А.,</w:t>
            </w:r>
            <w:r>
              <w:rPr>
                <w:rFonts w:hint="default" w:ascii="Times New Roman" w:hAnsi="Times New Roman"/>
                <w:sz w:val="24"/>
                <w:szCs w:val="24"/>
                <w:lang w:val="ru-RU"/>
              </w:rPr>
              <w:t xml:space="preserve"> </w:t>
            </w:r>
            <w:r>
              <w:rPr>
                <w:rFonts w:hint="default" w:ascii="Times New Roman" w:hAnsi="Times New Roman"/>
                <w:sz w:val="24"/>
                <w:szCs w:val="24"/>
              </w:rPr>
              <w:t>Сычева И.И., Гришина Е.В. Почвогрунт: обзор методов</w:t>
            </w:r>
            <w:r>
              <w:rPr>
                <w:rFonts w:hint="default" w:ascii="Times New Roman" w:hAnsi="Times New Roman"/>
                <w:sz w:val="24"/>
                <w:szCs w:val="24"/>
                <w:lang w:val="ru-RU"/>
              </w:rPr>
              <w:t xml:space="preserve"> </w:t>
            </w:r>
            <w:r>
              <w:rPr>
                <w:rFonts w:hint="default" w:ascii="Times New Roman" w:hAnsi="Times New Roman"/>
                <w:sz w:val="24"/>
                <w:szCs w:val="24"/>
              </w:rPr>
              <w:t>получения и возможностей применения // Биотика.</w:t>
            </w:r>
            <w:r>
              <w:rPr>
                <w:rFonts w:hint="default" w:ascii="Times New Roman" w:hAnsi="Times New Roman"/>
                <w:sz w:val="24"/>
                <w:szCs w:val="24"/>
                <w:lang w:val="ru-RU"/>
              </w:rPr>
              <w:t xml:space="preserve"> </w:t>
            </w:r>
            <w:r>
              <w:rPr>
                <w:rFonts w:hint="default" w:ascii="Times New Roman" w:hAnsi="Times New Roman"/>
                <w:sz w:val="24"/>
                <w:szCs w:val="24"/>
              </w:rPr>
              <w:t>2018. № 6. Вып. 25. С. 10–19.</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 ООО «Автодизель» [Электронный ресурс] https://www.avtodiezel.ru/grunt/ (Дата обращения: 23.08.2023).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3. ООО «Грунтофф» [Электронный ресурс] https://gruntoff.ru/ (Дата обращения: 23.08.2023).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4. GRUNTECO [Электронный ресурс] https://grunteco.com/ru/tekhnologia/ (Дата обращения: 23.08.2023).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5. Неклюдов А.Д., Федотов Г.Н., Иванкин А.Н.</w:t>
            </w:r>
            <w:r>
              <w:rPr>
                <w:rFonts w:hint="default" w:ascii="Times New Roman" w:hAnsi="Times New Roman"/>
                <w:sz w:val="24"/>
                <w:szCs w:val="24"/>
                <w:lang w:val="ru-RU"/>
              </w:rPr>
              <w:t xml:space="preserve"> </w:t>
            </w:r>
            <w:r>
              <w:rPr>
                <w:rFonts w:hint="default" w:ascii="Times New Roman" w:hAnsi="Times New Roman"/>
                <w:sz w:val="24"/>
                <w:szCs w:val="24"/>
              </w:rPr>
              <w:t>Интенсификация процесса компостирования при помощи аэробных микроорганизмов (обзор) // Прикладная</w:t>
            </w:r>
            <w:r>
              <w:rPr>
                <w:rFonts w:hint="default" w:ascii="Times New Roman" w:hAnsi="Times New Roman"/>
                <w:sz w:val="24"/>
                <w:szCs w:val="24"/>
                <w:lang w:val="ru-RU"/>
              </w:rPr>
              <w:t xml:space="preserve"> </w:t>
            </w:r>
            <w:r>
              <w:rPr>
                <w:rFonts w:hint="default" w:ascii="Times New Roman" w:hAnsi="Times New Roman"/>
                <w:sz w:val="24"/>
                <w:szCs w:val="24"/>
              </w:rPr>
              <w:t>биохимия и микробиология. 2008. Т. 44. № 1. С. 9–23.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6. Чепрасова А.С., Севостьянов М.А., Новикова Н.Г.,</w:t>
            </w:r>
            <w:r>
              <w:rPr>
                <w:rFonts w:hint="default" w:ascii="Times New Roman" w:hAnsi="Times New Roman"/>
                <w:sz w:val="24"/>
                <w:szCs w:val="24"/>
                <w:lang w:val="ru-RU"/>
              </w:rPr>
              <w:t xml:space="preserve"> </w:t>
            </w:r>
            <w:r>
              <w:rPr>
                <w:rFonts w:hint="default" w:ascii="Times New Roman" w:hAnsi="Times New Roman"/>
                <w:sz w:val="24"/>
                <w:szCs w:val="24"/>
              </w:rPr>
              <w:t>Колкова А.А., Маршева А.В., Петренко Д.Б., Васильев Н.В. Оценка качества почвогрунтов и их компонентов</w:t>
            </w:r>
            <w:r>
              <w:rPr>
                <w:rFonts w:hint="default" w:ascii="Times New Roman" w:hAnsi="Times New Roman"/>
                <w:sz w:val="24"/>
                <w:szCs w:val="24"/>
                <w:lang w:val="ru-RU"/>
              </w:rPr>
              <w:t xml:space="preserve"> </w:t>
            </w:r>
            <w:r>
              <w:rPr>
                <w:rFonts w:hint="default" w:ascii="Times New Roman" w:hAnsi="Times New Roman"/>
                <w:sz w:val="24"/>
                <w:szCs w:val="24"/>
              </w:rPr>
              <w:t>по показателям содержания неорганических веществ //</w:t>
            </w:r>
            <w:r>
              <w:rPr>
                <w:rFonts w:hint="default" w:ascii="Times New Roman" w:hAnsi="Times New Roman"/>
                <w:sz w:val="24"/>
                <w:szCs w:val="24"/>
                <w:lang w:val="ru-RU"/>
              </w:rPr>
              <w:t xml:space="preserve"> </w:t>
            </w:r>
            <w:r>
              <w:rPr>
                <w:rFonts w:hint="default" w:ascii="Times New Roman" w:hAnsi="Times New Roman"/>
                <w:sz w:val="24"/>
                <w:szCs w:val="24"/>
              </w:rPr>
              <w:t>Агрохимический вестник. 2023. № 3. С. 70–74.</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7. Литвинов С.С. Методика полевого опыта в овощеводстве. М., 2011. 650 с.</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8. Gilbert G.A., Knight J.D., Vance C.P., Allan D.L.</w:t>
            </w:r>
            <w:r>
              <w:rPr>
                <w:rFonts w:hint="default" w:ascii="Times New Roman" w:hAnsi="Times New Roman"/>
                <w:sz w:val="24"/>
                <w:szCs w:val="24"/>
                <w:lang w:val="ru-RU"/>
              </w:rPr>
              <w:t xml:space="preserve"> </w:t>
            </w:r>
            <w:r>
              <w:rPr>
                <w:rFonts w:hint="default" w:ascii="Times New Roman" w:hAnsi="Times New Roman"/>
                <w:sz w:val="24"/>
                <w:szCs w:val="24"/>
              </w:rPr>
              <w:t>Acid phosphatase activity in phosphorus-deficient white</w:t>
            </w:r>
            <w:r>
              <w:rPr>
                <w:rFonts w:hint="default" w:ascii="Times New Roman" w:hAnsi="Times New Roman"/>
                <w:sz w:val="24"/>
                <w:szCs w:val="24"/>
                <w:lang w:val="ru-RU"/>
              </w:rPr>
              <w:t xml:space="preserve"> </w:t>
            </w:r>
            <w:r>
              <w:rPr>
                <w:rFonts w:hint="default" w:ascii="Times New Roman" w:hAnsi="Times New Roman"/>
                <w:sz w:val="24"/>
                <w:szCs w:val="24"/>
              </w:rPr>
              <w:t>lupin roots // Plant, Cell and Environment. 1999. V. 22.</w:t>
            </w:r>
            <w:r>
              <w:rPr>
                <w:rFonts w:hint="default" w:ascii="Times New Roman" w:hAnsi="Times New Roman"/>
                <w:sz w:val="24"/>
                <w:szCs w:val="24"/>
                <w:lang w:val="ru-RU"/>
              </w:rPr>
              <w:t xml:space="preserve"> </w:t>
            </w:r>
            <w:r>
              <w:rPr>
                <w:rFonts w:hint="default" w:ascii="Times New Roman" w:hAnsi="Times New Roman"/>
                <w:sz w:val="24"/>
                <w:szCs w:val="24"/>
              </w:rPr>
              <w:t>No. 7. P. 801–810.</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9. Lοwry O.H., Rοsenbrought N.J., Farr A.L.,</w:t>
            </w:r>
            <w:r>
              <w:rPr>
                <w:rFonts w:hint="default" w:ascii="Times New Roman" w:hAnsi="Times New Roman"/>
                <w:sz w:val="24"/>
                <w:szCs w:val="24"/>
                <w:lang w:val="ru-RU"/>
              </w:rPr>
              <w:t xml:space="preserve"> </w:t>
            </w:r>
            <w:r>
              <w:rPr>
                <w:rFonts w:hint="default" w:ascii="Times New Roman" w:hAnsi="Times New Roman"/>
                <w:sz w:val="24"/>
                <w:szCs w:val="24"/>
              </w:rPr>
              <w:t>Rangal R.L. Protein measurement with the Fοlin Phenol Reagent // Journal of Biological Chemistry. 1951.</w:t>
            </w:r>
            <w:r>
              <w:rPr>
                <w:rFonts w:hint="default" w:ascii="Times New Roman" w:hAnsi="Times New Roman"/>
                <w:sz w:val="24"/>
                <w:szCs w:val="24"/>
                <w:lang w:val="ru-RU"/>
              </w:rPr>
              <w:t xml:space="preserve"> </w:t>
            </w:r>
            <w:r>
              <w:rPr>
                <w:rFonts w:hint="default" w:ascii="Times New Roman" w:hAnsi="Times New Roman"/>
                <w:sz w:val="24"/>
                <w:szCs w:val="24"/>
              </w:rPr>
              <w:t>V. 193. No. 2. P. 265–275.</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10. Sinha A.K. Colorimetric assay of catalase //</w:t>
            </w:r>
            <w:r>
              <w:rPr>
                <w:rFonts w:hint="default" w:ascii="Times New Roman" w:hAnsi="Times New Roman"/>
                <w:sz w:val="24"/>
                <w:szCs w:val="24"/>
                <w:lang w:val="ru-RU"/>
              </w:rPr>
              <w:t xml:space="preserve"> </w:t>
            </w:r>
            <w:r>
              <w:rPr>
                <w:rFonts w:hint="default" w:ascii="Times New Roman" w:hAnsi="Times New Roman"/>
                <w:sz w:val="24"/>
                <w:szCs w:val="24"/>
              </w:rPr>
              <w:t>Analytical Biochemistry. 1972. V. 47. No. 2. P. 389–394.</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11. Andersch M.A., Szczypinski A.J. Use of P-nitrophenylphosphate as the substrate in determination of</w:t>
            </w:r>
            <w:r>
              <w:rPr>
                <w:rFonts w:hint="default" w:ascii="Times New Roman" w:hAnsi="Times New Roman"/>
                <w:sz w:val="24"/>
                <w:szCs w:val="24"/>
                <w:lang w:val="ru-RU"/>
              </w:rPr>
              <w:t xml:space="preserve"> </w:t>
            </w:r>
            <w:r>
              <w:rPr>
                <w:rFonts w:hint="default" w:ascii="Times New Roman" w:hAnsi="Times New Roman"/>
                <w:sz w:val="24"/>
                <w:szCs w:val="24"/>
              </w:rPr>
              <w:t>serum acid phosphatase // American Journal of Clinical</w:t>
            </w:r>
            <w:r>
              <w:rPr>
                <w:rFonts w:hint="default" w:ascii="Times New Roman" w:hAnsi="Times New Roman"/>
                <w:sz w:val="24"/>
                <w:szCs w:val="24"/>
                <w:lang w:val="ru-RU"/>
              </w:rPr>
              <w:t xml:space="preserve"> </w:t>
            </w:r>
            <w:r>
              <w:rPr>
                <w:rFonts w:hint="default" w:ascii="Times New Roman" w:hAnsi="Times New Roman"/>
                <w:sz w:val="24"/>
                <w:szCs w:val="24"/>
              </w:rPr>
              <w:t>Pathology. 1947. V. 17. No. 7. P. 571–574.</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rPr>
              <w:t>12. Barnes J.D., Balaguer L., Manrique E., Elvira S.,</w:t>
            </w:r>
            <w:r>
              <w:rPr>
                <w:rFonts w:hint="default" w:ascii="Times New Roman" w:hAnsi="Times New Roman"/>
                <w:sz w:val="24"/>
                <w:szCs w:val="24"/>
                <w:lang w:val="ru-RU"/>
              </w:rPr>
              <w:t xml:space="preserve"> </w:t>
            </w:r>
            <w:r>
              <w:rPr>
                <w:rFonts w:hint="default" w:ascii="Times New Roman" w:hAnsi="Times New Roman"/>
                <w:sz w:val="24"/>
                <w:szCs w:val="24"/>
              </w:rPr>
              <w:t>Davison A.W. A reappraisal of the use of DMSO for the</w:t>
            </w:r>
            <w:r>
              <w:rPr>
                <w:rFonts w:hint="default" w:ascii="Times New Roman" w:hAnsi="Times New Roman"/>
                <w:sz w:val="24"/>
                <w:szCs w:val="24"/>
                <w:lang w:val="ru-RU"/>
              </w:rPr>
              <w:t xml:space="preserve"> </w:t>
            </w:r>
            <w:r>
              <w:rPr>
                <w:rFonts w:hint="default" w:ascii="Times New Roman" w:hAnsi="Times New Roman"/>
                <w:sz w:val="24"/>
                <w:szCs w:val="24"/>
              </w:rPr>
              <w:t>extraction and determination of chlorophylls a and b in</w:t>
            </w:r>
            <w:r>
              <w:rPr>
                <w:rFonts w:hint="default" w:ascii="Times New Roman" w:hAnsi="Times New Roman"/>
                <w:sz w:val="24"/>
                <w:szCs w:val="24"/>
                <w:lang w:val="ru-RU"/>
              </w:rPr>
              <w:t xml:space="preserve"> lichens and higher plants // Environmental and Experimental Botany. 1992. V. 32. No. 2. Р. 85–100.</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13. Кунина В.А., Белоус О.Г. Состояние фотосинтетических пигментов листьев древесных растений в условиях городской среды // Ученые записки Крымского федерального университета имени В.И. Вернадского. Биология. Химия. 2020. Т. 6 (72). № 2. С. 108–118.</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14. Sharma I., Ahmad P. Catalase. Oxidative damage to plants // Oxidative Damage to Plants / Ed. P. Ahmad. Amsterdam: Elsevier, 2014. 131–148.</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15. Verma S., Dubey R.S. Lead toxicity induces lipid peroxidation and alters the activities of antioxidant enzymes in growing rice plants // Plant Science. 2003. V. 164. No. 4. P. 645–655.</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16. Иваченко Л.Е., Селихова О.А., Ала А.Я., Ала В.С. Влияние погодных условий выращивания на биохимический состав семян и морфологические показатели дикорастущей сои // Вестник Дальневосточного отделения Российской академии наук. 2011. № 4 (158). С. 67–72.</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17. Козак Д.К., Иваченко Л.Е., Голохваст К.С. Изменение биохимических показателей сои в зависимости от условий выращивания // Сибирский вестник сельскохозяйственной науки. 2022. Т. 52. № 1. С. 16–24.</w:t>
            </w:r>
          </w:p>
          <w:p>
            <w:pPr>
              <w:keepNext w:val="0"/>
              <w:keepLines w:val="0"/>
              <w:widowControl/>
              <w:suppressLineNumbers w:val="0"/>
              <w:jc w:val="left"/>
              <w:rPr>
                <w:rFonts w:hint="default" w:ascii="Times New Roman" w:hAnsi="Times New Roman" w:cs="Times New Roman"/>
                <w:sz w:val="24"/>
                <w:szCs w:val="24"/>
                <w:lang w:val="ru-RU"/>
              </w:rPr>
            </w:pPr>
            <w:r>
              <w:rPr>
                <w:rFonts w:hint="default" w:ascii="Times New Roman" w:hAnsi="Times New Roman"/>
                <w:sz w:val="24"/>
                <w:szCs w:val="24"/>
                <w:lang w:val="ru-RU"/>
              </w:rPr>
              <w:t>18. Дроганова Т.С., Поликарпова Л.В., Коничев А.С. Белковые спектры печени живородки речной в норме и при интоксикации ионами свинца(II) // Теорeтическая и прикладная экология. 2019. № 3. С. 109–113.</w:t>
            </w:r>
          </w:p>
        </w:tc>
        <w:tc>
          <w:tcPr>
            <w:tcW w:w="2500" w:type="pct"/>
            <w:shd w:val="clear" w:color="auto" w:fill="auto"/>
            <w:vAlign w:val="center"/>
          </w:tcPr>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 Glinushkin A.P., Sviridova L.L., Sevostyanov M.A.,</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Sycheva I.I., Grishina E.V. Artificial soil: overview of production methods and application possibilities // Biotika.</w:t>
            </w:r>
            <w:r>
              <w:rPr>
                <w:rFonts w:hint="default" w:ascii="Times New Roman" w:hAnsi="Times New Roman"/>
                <w:sz w:val="24"/>
                <w:szCs w:val="24"/>
                <w:lang w:val="ru-RU"/>
              </w:rPr>
              <w:t xml:space="preserve"> </w:t>
            </w:r>
            <w:r>
              <w:rPr>
                <w:rFonts w:hint="default" w:ascii="Times New Roman" w:hAnsi="Times New Roman"/>
                <w:sz w:val="24"/>
                <w:szCs w:val="24"/>
              </w:rPr>
              <w:t>2018. No. 6 (25). P. 10–19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 “Avtodiezel” [Internet resource] https://www.</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avtodiezel.ru/grunt/ (Accessed: 23.08.2023).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3. “Gruntoff” [Internet resource] https://gruntoff.ru/</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(Accessed: 23.08.2023).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4. GRUNTECO [Internet resource] https://grunteco.</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com/ru/tekhnologia/ (Accessed: 23.08.2023).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5. Neklyudov A.D., Fedotov G.N., Ivankin 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Intensification of the composting process using aerobic</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microorganisms (review) // Applied biochemistry and</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microbiology. 2008. V. 44. No. 1. P. 9–23.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6. Cheprasova A.S., Sevostyanov M.A., Novikova N.G.,</w:t>
            </w:r>
            <w:r>
              <w:rPr>
                <w:rFonts w:hint="default" w:ascii="Times New Roman" w:hAnsi="Times New Roman"/>
                <w:sz w:val="24"/>
                <w:szCs w:val="24"/>
                <w:lang w:val="ru-RU"/>
              </w:rPr>
              <w:t xml:space="preserve"> </w:t>
            </w:r>
            <w:r>
              <w:rPr>
                <w:rFonts w:hint="default" w:ascii="Times New Roman" w:hAnsi="Times New Roman"/>
                <w:sz w:val="24"/>
                <w:szCs w:val="24"/>
              </w:rPr>
              <w:t>Kolkova A.A., Marsheva A.V., Petrenko D.B., Vasilev N.V.</w:t>
            </w:r>
            <w:r>
              <w:rPr>
                <w:rFonts w:hint="default" w:ascii="Times New Roman" w:hAnsi="Times New Roman"/>
                <w:sz w:val="24"/>
                <w:szCs w:val="24"/>
                <w:lang w:val="ru-RU"/>
              </w:rPr>
              <w:t xml:space="preserve"> </w:t>
            </w:r>
            <w:r>
              <w:rPr>
                <w:rFonts w:hint="default" w:ascii="Times New Roman" w:hAnsi="Times New Roman"/>
                <w:sz w:val="24"/>
                <w:szCs w:val="24"/>
              </w:rPr>
              <w:t>Assessment of the quality of soils and their components</w:t>
            </w:r>
            <w:r>
              <w:rPr>
                <w:rFonts w:hint="default" w:ascii="Times New Roman" w:hAnsi="Times New Roman"/>
                <w:sz w:val="24"/>
                <w:szCs w:val="24"/>
                <w:lang w:val="ru-RU"/>
              </w:rPr>
              <w:t xml:space="preserve"> </w:t>
            </w:r>
            <w:r>
              <w:rPr>
                <w:rFonts w:hint="default" w:ascii="Times New Roman" w:hAnsi="Times New Roman"/>
                <w:sz w:val="24"/>
                <w:szCs w:val="24"/>
              </w:rPr>
              <w:t>based on the content of inorganic substances // Agrochemical Herald. 2023. No. 3. P. 70–74 (in Russian). doi:</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10.24412/1029-2551-2023-3-015</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7. Litvinov S.S. Methodology of field experiment in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vegetable growing. Мoskva, 2011. 650 p.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8. Gilbert G.A., Knight J.D., Vance C.P., Allan D.L.</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Acid phosphatase activity in phosphorus-deficient white</w:t>
            </w:r>
            <w:r>
              <w:rPr>
                <w:rFonts w:hint="default" w:ascii="Times New Roman" w:hAnsi="Times New Roman"/>
                <w:sz w:val="24"/>
                <w:szCs w:val="24"/>
                <w:lang w:val="ru-RU"/>
              </w:rPr>
              <w:t xml:space="preserve"> </w:t>
            </w:r>
            <w:r>
              <w:rPr>
                <w:rFonts w:hint="default" w:ascii="Times New Roman" w:hAnsi="Times New Roman"/>
                <w:sz w:val="24"/>
                <w:szCs w:val="24"/>
              </w:rPr>
              <w:t>lupin roots // Plant, Cell and Environment. 1999. V. 22.</w:t>
            </w:r>
            <w:r>
              <w:rPr>
                <w:rFonts w:hint="default" w:ascii="Times New Roman" w:hAnsi="Times New Roman"/>
                <w:sz w:val="24"/>
                <w:szCs w:val="24"/>
                <w:lang w:val="ru-RU"/>
              </w:rPr>
              <w:t xml:space="preserve"> </w:t>
            </w:r>
            <w:r>
              <w:rPr>
                <w:rFonts w:hint="default" w:ascii="Times New Roman" w:hAnsi="Times New Roman"/>
                <w:sz w:val="24"/>
                <w:szCs w:val="24"/>
              </w:rPr>
              <w:t>No. 7. P. 801–810. doi: 10.1046/j.1365-3040.1999.00441.x</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9. Lοwry O.H., Rοsenbrought N.J., Farr A.L., Rangal R.L.</w:t>
            </w:r>
            <w:r>
              <w:rPr>
                <w:rFonts w:hint="default" w:ascii="Times New Roman" w:hAnsi="Times New Roman"/>
                <w:sz w:val="24"/>
                <w:szCs w:val="24"/>
                <w:lang w:val="ru-RU"/>
              </w:rPr>
              <w:t xml:space="preserve"> </w:t>
            </w:r>
            <w:r>
              <w:rPr>
                <w:rFonts w:hint="default" w:ascii="Times New Roman" w:hAnsi="Times New Roman"/>
                <w:sz w:val="24"/>
                <w:szCs w:val="24"/>
              </w:rPr>
              <w:t>Protein measurement with the Fοlin Phenol Reagent //</w:t>
            </w:r>
            <w:r>
              <w:rPr>
                <w:rFonts w:hint="default" w:ascii="Times New Roman" w:hAnsi="Times New Roman"/>
                <w:sz w:val="24"/>
                <w:szCs w:val="24"/>
                <w:lang w:val="ru-RU"/>
              </w:rPr>
              <w:t xml:space="preserve"> </w:t>
            </w:r>
            <w:r>
              <w:rPr>
                <w:rFonts w:hint="default" w:ascii="Times New Roman" w:hAnsi="Times New Roman"/>
                <w:sz w:val="24"/>
                <w:szCs w:val="24"/>
              </w:rPr>
              <w:t>Journal of Biological Chemistry. 1951. V. 193. No. 2.</w:t>
            </w:r>
            <w:r>
              <w:rPr>
                <w:rFonts w:hint="default" w:ascii="Times New Roman" w:hAnsi="Times New Roman"/>
                <w:sz w:val="24"/>
                <w:szCs w:val="24"/>
                <w:lang w:val="ru-RU"/>
              </w:rPr>
              <w:t xml:space="preserve"> </w:t>
            </w:r>
            <w:r>
              <w:rPr>
                <w:rFonts w:hint="default" w:ascii="Times New Roman" w:hAnsi="Times New Roman"/>
                <w:sz w:val="24"/>
                <w:szCs w:val="24"/>
              </w:rPr>
              <w:t>P. 265–275.</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10. Sinha A.K. Colorimetric assay of catalase // Ana-</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lytical Biochemistry. 1972. V. 47. No. 2. P. 389–394. doi:</w:t>
            </w:r>
            <w:r>
              <w:rPr>
                <w:rFonts w:hint="default" w:ascii="Times New Roman" w:hAnsi="Times New Roman"/>
                <w:sz w:val="24"/>
                <w:szCs w:val="24"/>
                <w:lang w:val="ru-RU"/>
              </w:rPr>
              <w:t xml:space="preserve"> </w:t>
            </w:r>
            <w:r>
              <w:rPr>
                <w:rFonts w:hint="default" w:ascii="Times New Roman" w:hAnsi="Times New Roman"/>
                <w:sz w:val="24"/>
                <w:szCs w:val="24"/>
              </w:rPr>
              <w:t>10.1016/0003-2697(72)90132-7</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11. Andersch M.A., Szczypinski A.J. Use of P-nitrophenylphosphate as the substrate in determination of</w:t>
            </w:r>
            <w:r>
              <w:rPr>
                <w:rFonts w:hint="default" w:ascii="Times New Roman" w:hAnsi="Times New Roman"/>
                <w:sz w:val="24"/>
                <w:szCs w:val="24"/>
                <w:lang w:val="en-US"/>
              </w:rPr>
              <w:t xml:space="preserve"> </w:t>
            </w:r>
            <w:r>
              <w:rPr>
                <w:rFonts w:hint="default" w:ascii="Times New Roman" w:hAnsi="Times New Roman"/>
                <w:sz w:val="24"/>
                <w:szCs w:val="24"/>
              </w:rPr>
              <w:t>serum acid phosphatase // American Journal of Clinical</w:t>
            </w:r>
            <w:r>
              <w:rPr>
                <w:rFonts w:hint="default" w:ascii="Times New Roman" w:hAnsi="Times New Roman"/>
                <w:sz w:val="24"/>
                <w:szCs w:val="24"/>
                <w:lang w:val="en-US"/>
              </w:rPr>
              <w:t xml:space="preserve"> </w:t>
            </w:r>
            <w:r>
              <w:rPr>
                <w:rFonts w:hint="default" w:ascii="Times New Roman" w:hAnsi="Times New Roman"/>
                <w:sz w:val="24"/>
                <w:szCs w:val="24"/>
              </w:rPr>
              <w:t>Pathology. 1947. V. 17. No. 7. P. 571–574. doi: 10.1093/ajcp/17.7_ts.571</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12. Barnes J.D., Balaguer L., Manrique E., Elvira S.,</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Davison A.W. A reappraisal of the use of DMSO for the</w:t>
            </w:r>
            <w:r>
              <w:rPr>
                <w:rFonts w:hint="default" w:ascii="Times New Roman" w:hAnsi="Times New Roman"/>
                <w:sz w:val="24"/>
                <w:szCs w:val="24"/>
                <w:lang w:val="ru-RU"/>
              </w:rPr>
              <w:t xml:space="preserve"> </w:t>
            </w:r>
            <w:r>
              <w:rPr>
                <w:rFonts w:hint="default" w:ascii="Times New Roman" w:hAnsi="Times New Roman"/>
                <w:sz w:val="24"/>
                <w:szCs w:val="24"/>
              </w:rPr>
              <w:t>extraction and determination of chlorophylls a and b in</w:t>
            </w:r>
            <w:r>
              <w:rPr>
                <w:rFonts w:hint="default" w:ascii="Times New Roman" w:hAnsi="Times New Roman"/>
                <w:sz w:val="24"/>
                <w:szCs w:val="24"/>
                <w:lang w:val="ru-RU"/>
              </w:rPr>
              <w:t xml:space="preserve"> </w:t>
            </w:r>
            <w:r>
              <w:rPr>
                <w:rFonts w:hint="default" w:ascii="Times New Roman" w:hAnsi="Times New Roman"/>
                <w:sz w:val="24"/>
                <w:szCs w:val="24"/>
              </w:rPr>
              <w:t>lichens and higher plants // Environmental and Experimental Botany. 1992. V. 32 No. 2. Р. 85–100. doi:</w:t>
            </w:r>
            <w:r>
              <w:rPr>
                <w:rFonts w:hint="default" w:ascii="Times New Roman" w:hAnsi="Times New Roman"/>
                <w:sz w:val="24"/>
                <w:szCs w:val="24"/>
                <w:lang w:val="en-US"/>
              </w:rPr>
              <w:t xml:space="preserve"> </w:t>
            </w:r>
            <w:r>
              <w:rPr>
                <w:rFonts w:hint="default" w:ascii="Times New Roman" w:hAnsi="Times New Roman"/>
                <w:sz w:val="24"/>
                <w:szCs w:val="24"/>
              </w:rPr>
              <w:t>10.1016/0098-8472(92)90034-Y</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13. Kunina V.A., Belous O.G. The state of photosynthetic pigments of leaves of woody plants in an urban</w:t>
            </w:r>
            <w:r>
              <w:rPr>
                <w:rFonts w:hint="default" w:ascii="Times New Roman" w:hAnsi="Times New Roman"/>
                <w:sz w:val="24"/>
                <w:szCs w:val="24"/>
                <w:lang w:val="ru-RU"/>
              </w:rPr>
              <w:t xml:space="preserve"> </w:t>
            </w:r>
            <w:r>
              <w:rPr>
                <w:rFonts w:hint="default" w:ascii="Times New Roman" w:hAnsi="Times New Roman"/>
                <w:sz w:val="24"/>
                <w:szCs w:val="24"/>
              </w:rPr>
              <w:t>environment // Scientific Notes of V.I. Vernadsky Crimean</w:t>
            </w:r>
            <w:r>
              <w:rPr>
                <w:rFonts w:hint="default" w:ascii="Times New Roman" w:hAnsi="Times New Roman"/>
                <w:sz w:val="24"/>
                <w:szCs w:val="24"/>
                <w:lang w:val="ru-RU"/>
              </w:rPr>
              <w:t xml:space="preserve"> </w:t>
            </w:r>
            <w:r>
              <w:rPr>
                <w:rFonts w:hint="default" w:ascii="Times New Roman" w:hAnsi="Times New Roman"/>
                <w:sz w:val="24"/>
                <w:szCs w:val="24"/>
              </w:rPr>
              <w:t>Federal University. Biology. Chemistry. 2020. V. 6 (72).</w:t>
            </w:r>
            <w:r>
              <w:rPr>
                <w:rFonts w:hint="default" w:ascii="Times New Roman" w:hAnsi="Times New Roman"/>
                <w:sz w:val="24"/>
                <w:szCs w:val="24"/>
                <w:lang w:val="ru-RU"/>
              </w:rPr>
              <w:t xml:space="preserve"> </w:t>
            </w:r>
            <w:r>
              <w:rPr>
                <w:rFonts w:hint="default" w:ascii="Times New Roman" w:hAnsi="Times New Roman"/>
                <w:sz w:val="24"/>
                <w:szCs w:val="24"/>
              </w:rPr>
              <w:t>No. 2. P. 108–118 (in Russian). doi: 10.37279/2413-1725-2020-6-2-108-118</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14. Sharma I., Ahmad P. Catalase. Oxidative damage</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to plants // Oxidative Damage to Plants / Ed. P. Ahmad.</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Amsterdam: Elsevier, 2014. P. 131–148. doi: 10.1016/</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b978-0-12-799963-0.00004-6</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15. Verma S., Dubey R.S. Lead toxicity induces lipid</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peroxidation and alters the activities of antioxidant en-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zymes in growing rice plants // Plant Science. 2003. V. 164.</w:t>
            </w:r>
            <w:r>
              <w:rPr>
                <w:rFonts w:hint="default" w:ascii="Times New Roman" w:hAnsi="Times New Roman"/>
                <w:sz w:val="24"/>
                <w:szCs w:val="24"/>
                <w:lang w:val="ru-RU"/>
              </w:rPr>
              <w:t xml:space="preserve"> </w:t>
            </w:r>
            <w:r>
              <w:rPr>
                <w:rFonts w:hint="default" w:ascii="Times New Roman" w:hAnsi="Times New Roman"/>
                <w:sz w:val="24"/>
                <w:szCs w:val="24"/>
              </w:rPr>
              <w:t>No. 4. P. 645–655. doi: 10.1016/s0168-9452(03)00022-0</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16. Ivachenko L.E., Selikhova O.A., Ala A.Ya., Ala V.S.</w:t>
            </w:r>
            <w:r>
              <w:rPr>
                <w:rFonts w:hint="default" w:ascii="Times New Roman" w:hAnsi="Times New Roman"/>
                <w:sz w:val="24"/>
                <w:szCs w:val="24"/>
                <w:lang w:val="ru-RU"/>
              </w:rPr>
              <w:t xml:space="preserve"> </w:t>
            </w:r>
            <w:r>
              <w:rPr>
                <w:rFonts w:hint="default" w:ascii="Times New Roman" w:hAnsi="Times New Roman"/>
                <w:sz w:val="24"/>
                <w:szCs w:val="24"/>
              </w:rPr>
              <w:t>The influence of growing weather conditions on the biochemical composition of seeds and morphological parameters of wild soybeans // Vestnik of Far Eastern Branch of</w:t>
            </w:r>
            <w:r>
              <w:rPr>
                <w:rFonts w:hint="default" w:ascii="Times New Roman" w:hAnsi="Times New Roman"/>
                <w:sz w:val="24"/>
                <w:szCs w:val="24"/>
                <w:lang w:val="ru-RU"/>
              </w:rPr>
              <w:t xml:space="preserve"> </w:t>
            </w:r>
            <w:r>
              <w:rPr>
                <w:rFonts w:hint="default" w:ascii="Times New Roman" w:hAnsi="Times New Roman"/>
                <w:sz w:val="24"/>
                <w:szCs w:val="24"/>
              </w:rPr>
              <w:t>Russian Academy of Sciences. 2011. No. 4 (158). P. 67–72</w:t>
            </w:r>
            <w:r>
              <w:rPr>
                <w:rFonts w:hint="default" w:ascii="Times New Roman" w:hAnsi="Times New Roman"/>
                <w:sz w:val="24"/>
                <w:szCs w:val="24"/>
                <w:lang w:val="ru-RU"/>
              </w:rPr>
              <w:t xml:space="preserve"> </w:t>
            </w:r>
            <w:r>
              <w:rPr>
                <w:rFonts w:hint="default" w:ascii="Times New Roman" w:hAnsi="Times New Roman"/>
                <w:sz w:val="24"/>
                <w:szCs w:val="24"/>
              </w:rPr>
              <w:t>(in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17. Kozak D.K., Ivachenko L.E., Golokhvast K.S.</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Changes in the biochemical parameters of soybeans de-</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pending on the growing conditions // Siberian Herald</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of Agricultural Science. 2022. V. 52. No. 1. P. 16–24 (in</w:t>
            </w:r>
            <w:r>
              <w:rPr>
                <w:rFonts w:hint="default" w:ascii="Times New Roman" w:hAnsi="Times New Roman"/>
                <w:sz w:val="24"/>
                <w:szCs w:val="24"/>
                <w:lang w:val="ru-RU"/>
              </w:rPr>
              <w:t xml:space="preserve"> </w:t>
            </w:r>
            <w:r>
              <w:rPr>
                <w:rFonts w:hint="default" w:ascii="Times New Roman" w:hAnsi="Times New Roman"/>
                <w:sz w:val="24"/>
                <w:szCs w:val="24"/>
              </w:rPr>
              <w:t>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18. Droganova T.S., Polikarpova L.V., Konichev A.S.</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River snail liver protein spectrum in normal conditions</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sz w:val="24"/>
                <w:szCs w:val="24"/>
              </w:rPr>
              <w:t>and when intoxicated with lead(II) ions // Theoretical and</w:t>
            </w:r>
            <w:r>
              <w:rPr>
                <w:rFonts w:hint="default" w:ascii="Times New Roman" w:hAnsi="Times New Roman"/>
                <w:sz w:val="24"/>
                <w:szCs w:val="24"/>
                <w:lang w:val="ru-RU"/>
              </w:rPr>
              <w:t xml:space="preserve"> </w:t>
            </w:r>
            <w:r>
              <w:rPr>
                <w:rFonts w:hint="default" w:ascii="Times New Roman" w:hAnsi="Times New Roman"/>
                <w:sz w:val="24"/>
                <w:szCs w:val="24"/>
              </w:rPr>
              <w:t>Applied Ecology. 2019. No. 3. P. 109–113 (in Russian).</w:t>
            </w:r>
            <w:r>
              <w:rPr>
                <w:rFonts w:hint="default" w:ascii="Times New Roman" w:hAnsi="Times New Roman"/>
                <w:sz w:val="24"/>
                <w:szCs w:val="24"/>
                <w:lang w:val="ru-RU"/>
              </w:rPr>
              <w:t xml:space="preserve"> </w:t>
            </w:r>
            <w:r>
              <w:rPr>
                <w:rFonts w:hint="default" w:ascii="Times New Roman" w:hAnsi="Times New Roman"/>
                <w:sz w:val="24"/>
                <w:szCs w:val="24"/>
              </w:rPr>
              <w:t>doi: 10.25750/1995-4301-2019-3-109-113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Раздел 6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Section 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Агроэкология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Agroecology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Название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Title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Диагностика процессов почвообразования в аллювиальных луговых почвах речных долин таёжно-лесной и степной зон </w:t>
            </w:r>
          </w:p>
        </w:tc>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Diagnostics of soil formation processes in alluvial meadow soils of river valleys in taiga-forest and steppe zones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Авторы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Сontributors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П. Н. Балабко</w:t>
            </w:r>
            <w:r>
              <w:rPr>
                <w:rFonts w:hint="default" w:ascii="Times New Roman" w:hAnsi="Times New Roman" w:eastAsia="SimSun"/>
                <w:b/>
                <w:bCs/>
                <w:kern w:val="0"/>
                <w:sz w:val="24"/>
                <w:szCs w:val="24"/>
                <w:vertAlign w:val="superscript"/>
                <w:lang w:val="en-US" w:eastAsia="zh-CN"/>
              </w:rPr>
              <w:t>1</w:t>
            </w:r>
            <w:r>
              <w:rPr>
                <w:rFonts w:hint="default" w:ascii="Times New Roman" w:hAnsi="Times New Roman" w:eastAsia="SimSun"/>
                <w:b/>
                <w:bCs/>
                <w:kern w:val="0"/>
                <w:sz w:val="24"/>
                <w:szCs w:val="24"/>
                <w:lang w:val="en-US" w:eastAsia="zh-CN"/>
              </w:rPr>
              <w:t>, д. б. н., профессор,</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Е. М. Лаптева</w:t>
            </w:r>
            <w:r>
              <w:rPr>
                <w:rFonts w:hint="default" w:ascii="Times New Roman" w:hAnsi="Times New Roman" w:eastAsia="SimSun"/>
                <w:b/>
                <w:bCs/>
                <w:kern w:val="0"/>
                <w:sz w:val="24"/>
                <w:szCs w:val="24"/>
                <w:vertAlign w:val="superscript"/>
                <w:lang w:val="en-US" w:eastAsia="zh-CN"/>
              </w:rPr>
              <w:t>2</w:t>
            </w:r>
            <w:r>
              <w:rPr>
                <w:rFonts w:hint="default" w:ascii="Times New Roman" w:hAnsi="Times New Roman" w:eastAsia="SimSun"/>
                <w:b/>
                <w:bCs/>
                <w:kern w:val="0"/>
                <w:sz w:val="24"/>
                <w:szCs w:val="24"/>
                <w:lang w:val="en-US" w:eastAsia="zh-CN"/>
              </w:rPr>
              <w:t>, к. б. н., зав. отделом,</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А. А. Снег</w:t>
            </w:r>
            <w:r>
              <w:rPr>
                <w:rFonts w:hint="default" w:ascii="Times New Roman" w:hAnsi="Times New Roman" w:eastAsia="SimSun"/>
                <w:b/>
                <w:bCs/>
                <w:kern w:val="0"/>
                <w:sz w:val="24"/>
                <w:szCs w:val="24"/>
                <w:vertAlign w:val="superscript"/>
                <w:lang w:val="en-US" w:eastAsia="zh-CN"/>
              </w:rPr>
              <w:t>1</w:t>
            </w:r>
            <w:r>
              <w:rPr>
                <w:rFonts w:hint="default" w:ascii="Times New Roman" w:hAnsi="Times New Roman" w:eastAsia="SimSun"/>
                <w:b/>
                <w:bCs/>
                <w:kern w:val="0"/>
                <w:sz w:val="24"/>
                <w:szCs w:val="24"/>
                <w:lang w:val="en-US" w:eastAsia="zh-CN"/>
              </w:rPr>
              <w:t>, к. б. н., инженер,</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vertAlign w:val="superscript"/>
                <w:lang w:val="en-US" w:eastAsia="zh-CN"/>
              </w:rPr>
              <w:t>1</w:t>
            </w:r>
            <w:r>
              <w:rPr>
                <w:rFonts w:hint="default" w:ascii="Times New Roman" w:hAnsi="Times New Roman" w:eastAsia="SimSun"/>
                <w:b w:val="0"/>
                <w:bCs w:val="0"/>
                <w:kern w:val="0"/>
                <w:sz w:val="24"/>
                <w:szCs w:val="24"/>
                <w:lang w:val="en-US" w:eastAsia="zh-CN"/>
              </w:rPr>
              <w:t>Московский государственный университет им. М. В. Ломоносова,</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119234, Россия, г. Москва, Ленинские горы, д. 1, стр. 12,</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vertAlign w:val="superscript"/>
                <w:lang w:val="en-US" w:eastAsia="zh-CN"/>
              </w:rPr>
              <w:t>2</w:t>
            </w:r>
            <w:r>
              <w:rPr>
                <w:rFonts w:hint="default" w:ascii="Times New Roman" w:hAnsi="Times New Roman" w:eastAsia="SimSun"/>
                <w:b w:val="0"/>
                <w:bCs w:val="0"/>
                <w:kern w:val="0"/>
                <w:sz w:val="24"/>
                <w:szCs w:val="24"/>
                <w:lang w:val="en-US" w:eastAsia="zh-CN"/>
              </w:rPr>
              <w:t>Институт биологии Коми научного центра</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Уральского отделения Российской академии наук,</w:t>
            </w:r>
          </w:p>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b w:val="0"/>
                <w:bCs w:val="0"/>
                <w:kern w:val="0"/>
                <w:sz w:val="24"/>
                <w:szCs w:val="24"/>
                <w:lang w:val="en-US" w:eastAsia="zh-CN"/>
              </w:rPr>
              <w:t>167982, Россия, г. Сыктывкар, ул. Коммунистическая, д. 28</w:t>
            </w:r>
            <w:r>
              <w:rPr>
                <w:rFonts w:hint="default" w:ascii="Times New Roman" w:hAnsi="Times New Roman" w:eastAsia="SimSun" w:cs="Times New Roman"/>
                <w:b/>
                <w:bCs/>
                <w:kern w:val="0"/>
                <w:sz w:val="24"/>
                <w:szCs w:val="24"/>
                <w:lang w:val="en-US" w:eastAsia="zh-CN" w:bidi="ar"/>
              </w:rPr>
              <w:t xml:space="preserve"> </w:t>
            </w:r>
          </w:p>
        </w:tc>
        <w:tc>
          <w:tcPr>
            <w:tcW w:w="2500" w:type="pct"/>
            <w:shd w:val="clear" w:color="auto" w:fill="auto"/>
            <w:vAlign w:val="center"/>
          </w:tcPr>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P. N. Balabko</w:t>
            </w:r>
            <w:r>
              <w:rPr>
                <w:rFonts w:hint="default" w:ascii="Times New Roman" w:hAnsi="Times New Roman" w:eastAsia="SimSun"/>
                <w:b/>
                <w:bCs/>
                <w:kern w:val="0"/>
                <w:sz w:val="24"/>
                <w:szCs w:val="24"/>
                <w:vertAlign w:val="superscript"/>
                <w:lang w:val="en-US" w:eastAsia="zh-CN"/>
              </w:rPr>
              <w:t xml:space="preserve">1 </w:t>
            </w:r>
            <w:r>
              <w:rPr>
                <w:rFonts w:hint="default" w:ascii="Times New Roman" w:hAnsi="Times New Roman" w:eastAsia="SimSun"/>
                <w:b/>
                <w:bCs/>
                <w:kern w:val="0"/>
                <w:sz w:val="24"/>
                <w:szCs w:val="24"/>
                <w:vertAlign w:val="subscript"/>
                <w:lang w:val="en-US" w:eastAsia="zh-CN"/>
              </w:rPr>
              <w:t>ORCID: 0000-0002-4612-3861</w:t>
            </w:r>
            <w:r>
              <w:rPr>
                <w:rFonts w:hint="default" w:ascii="Times New Roman" w:hAnsi="Times New Roman" w:eastAsia="SimSun"/>
                <w:b/>
                <w:bCs/>
                <w:kern w:val="0"/>
                <w:sz w:val="24"/>
                <w:szCs w:val="24"/>
                <w:lang w:val="en-US" w:eastAsia="zh-CN"/>
              </w:rPr>
              <w:t>,</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E. M. Lapteva</w:t>
            </w:r>
            <w:r>
              <w:rPr>
                <w:rFonts w:hint="default" w:ascii="Times New Roman" w:hAnsi="Times New Roman" w:eastAsia="SimSun"/>
                <w:b/>
                <w:bCs/>
                <w:kern w:val="0"/>
                <w:sz w:val="24"/>
                <w:szCs w:val="24"/>
                <w:vertAlign w:val="superscript"/>
                <w:lang w:val="en-US" w:eastAsia="zh-CN"/>
              </w:rPr>
              <w:t xml:space="preserve">2 </w:t>
            </w:r>
            <w:r>
              <w:rPr>
                <w:rFonts w:hint="default" w:ascii="Times New Roman" w:hAnsi="Times New Roman" w:eastAsia="SimSun"/>
                <w:b/>
                <w:bCs/>
                <w:kern w:val="0"/>
                <w:sz w:val="24"/>
                <w:szCs w:val="24"/>
                <w:vertAlign w:val="subscript"/>
                <w:lang w:val="en-US" w:eastAsia="zh-CN"/>
              </w:rPr>
              <w:t>ORCID: 0000-0002-9396-7979</w:t>
            </w:r>
            <w:r>
              <w:rPr>
                <w:rFonts w:hint="default" w:ascii="Times New Roman" w:hAnsi="Times New Roman" w:eastAsia="SimSun"/>
                <w:b/>
                <w:bCs/>
                <w:kern w:val="0"/>
                <w:sz w:val="24"/>
                <w:szCs w:val="24"/>
                <w:lang w:val="en-US" w:eastAsia="zh-CN"/>
              </w:rPr>
              <w:t>,</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A. A. Sneg</w:t>
            </w:r>
            <w:r>
              <w:rPr>
                <w:rFonts w:hint="default" w:ascii="Times New Roman" w:hAnsi="Times New Roman" w:eastAsia="SimSun"/>
                <w:b/>
                <w:bCs/>
                <w:kern w:val="0"/>
                <w:sz w:val="24"/>
                <w:szCs w:val="24"/>
                <w:vertAlign w:val="superscript"/>
                <w:lang w:val="en-US" w:eastAsia="zh-CN"/>
              </w:rPr>
              <w:t xml:space="preserve">1 </w:t>
            </w:r>
            <w:r>
              <w:rPr>
                <w:rFonts w:hint="default" w:ascii="Times New Roman" w:hAnsi="Times New Roman" w:eastAsia="SimSun"/>
                <w:b/>
                <w:bCs/>
                <w:kern w:val="0"/>
                <w:sz w:val="24"/>
                <w:szCs w:val="24"/>
                <w:vertAlign w:val="subscript"/>
                <w:lang w:val="en-US" w:eastAsia="zh-CN"/>
              </w:rPr>
              <w:t>ORCID: 0009-0006-7865-1534</w:t>
            </w:r>
            <w:r>
              <w:rPr>
                <w:rFonts w:hint="default" w:ascii="Times New Roman" w:hAnsi="Times New Roman" w:eastAsia="SimSun"/>
                <w:b/>
                <w:bCs/>
                <w:kern w:val="0"/>
                <w:sz w:val="24"/>
                <w:szCs w:val="24"/>
                <w:lang w:val="en-US" w:eastAsia="zh-CN"/>
              </w:rPr>
              <w:t>,</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vertAlign w:val="superscript"/>
                <w:lang w:val="en-US" w:eastAsia="zh-CN"/>
              </w:rPr>
              <w:t>1</w:t>
            </w:r>
            <w:r>
              <w:rPr>
                <w:rFonts w:hint="default" w:ascii="Times New Roman" w:hAnsi="Times New Roman" w:eastAsia="SimSun"/>
                <w:b w:val="0"/>
                <w:bCs w:val="0"/>
                <w:kern w:val="0"/>
                <w:sz w:val="24"/>
                <w:szCs w:val="24"/>
                <w:lang w:val="en-US" w:eastAsia="zh-CN"/>
              </w:rPr>
              <w:t>Moscow State University named after M. V. Lomonosov,</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1/12, Leninskie Gory, Moscow, Russia, 119234,</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vertAlign w:val="superscript"/>
                <w:lang w:val="en-US" w:eastAsia="zh-CN"/>
              </w:rPr>
              <w:t>2</w:t>
            </w:r>
            <w:r>
              <w:rPr>
                <w:rFonts w:hint="default" w:ascii="Times New Roman" w:hAnsi="Times New Roman" w:eastAsia="SimSun"/>
                <w:b w:val="0"/>
                <w:bCs w:val="0"/>
                <w:kern w:val="0"/>
                <w:sz w:val="24"/>
                <w:szCs w:val="24"/>
                <w:lang w:val="en-US" w:eastAsia="zh-CN"/>
              </w:rPr>
              <w:t>Institute of Biology of Komi Scientific Centre of the Ural Branch</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of the Russian Academy of Sciences,</w:t>
            </w:r>
          </w:p>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b w:val="0"/>
                <w:bCs w:val="0"/>
                <w:kern w:val="0"/>
                <w:sz w:val="24"/>
                <w:szCs w:val="24"/>
                <w:lang w:val="en-US" w:eastAsia="zh-CN"/>
              </w:rPr>
              <w:t>28, Kommunisticheskaya St., Syktyvkar, Russia, 167982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e-mail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e-mail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sz w:val="24"/>
                <w:szCs w:val="24"/>
              </w:rPr>
              <w:t>lapteva@ib.komisc.ru</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sz w:val="24"/>
                <w:szCs w:val="24"/>
              </w:rPr>
              <w:t>lapteva@ib.komisc.ru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Аннотация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Abstract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sz w:val="24"/>
                <w:szCs w:val="24"/>
              </w:rPr>
              <w:t>Обобщены многолетние данные, полученные при изучении широкого спектра аллювиальных почв, формирующихся на пойменных террасах рек таёжно-лесной и степной зон Европейской и Западно-Сибирской равнин.</w:t>
            </w:r>
            <w:r>
              <w:rPr>
                <w:rFonts w:hint="default" w:ascii="Times New Roman" w:hAnsi="Times New Roman"/>
                <w:sz w:val="24"/>
                <w:szCs w:val="24"/>
                <w:lang w:val="ru-RU"/>
              </w:rPr>
              <w:t xml:space="preserve"> </w:t>
            </w:r>
            <w:r>
              <w:rPr>
                <w:rFonts w:hint="default" w:ascii="Times New Roman" w:hAnsi="Times New Roman"/>
                <w:sz w:val="24"/>
                <w:szCs w:val="24"/>
              </w:rPr>
              <w:t>С использованием методов микроморфологии и растровой электронной микроскопии исследовано микростроение</w:t>
            </w:r>
            <w:r>
              <w:rPr>
                <w:rFonts w:hint="default" w:ascii="Times New Roman" w:hAnsi="Times New Roman"/>
                <w:sz w:val="24"/>
                <w:szCs w:val="24"/>
                <w:lang w:val="ru-RU"/>
              </w:rPr>
              <w:t xml:space="preserve"> </w:t>
            </w:r>
            <w:r>
              <w:rPr>
                <w:rFonts w:hint="default" w:ascii="Times New Roman" w:hAnsi="Times New Roman"/>
                <w:sz w:val="24"/>
                <w:szCs w:val="24"/>
              </w:rPr>
              <w:t>аллювиальных почв центральной части пойменных террас ряда крупных рек – Оби, Печоры, Северной Двины, Угры,</w:t>
            </w:r>
            <w:r>
              <w:rPr>
                <w:rFonts w:hint="default" w:ascii="Times New Roman" w:hAnsi="Times New Roman"/>
                <w:sz w:val="24"/>
                <w:szCs w:val="24"/>
                <w:lang w:val="ru-RU"/>
              </w:rPr>
              <w:t xml:space="preserve"> </w:t>
            </w:r>
            <w:r>
              <w:rPr>
                <w:rFonts w:hint="default" w:ascii="Times New Roman" w:hAnsi="Times New Roman"/>
                <w:sz w:val="24"/>
                <w:szCs w:val="24"/>
              </w:rPr>
              <w:t>Оки, Десны, Клязьмы, Тихой Сосны. Выявлены особенности и диагностические признаки поемно-аллювиальных</w:t>
            </w:r>
            <w:r>
              <w:rPr>
                <w:rFonts w:hint="default" w:ascii="Times New Roman" w:hAnsi="Times New Roman"/>
                <w:sz w:val="24"/>
                <w:szCs w:val="24"/>
                <w:lang w:val="ru-RU"/>
              </w:rPr>
              <w:t xml:space="preserve"> </w:t>
            </w:r>
            <w:r>
              <w:rPr>
                <w:rFonts w:hint="default" w:ascii="Times New Roman" w:hAnsi="Times New Roman"/>
                <w:sz w:val="24"/>
                <w:szCs w:val="24"/>
              </w:rPr>
              <w:t>и элементарных почвообразовательных процессов, определяющих формирование профиля аллювиальных луговых</w:t>
            </w:r>
            <w:r>
              <w:rPr>
                <w:rFonts w:hint="default" w:ascii="Times New Roman" w:hAnsi="Times New Roman"/>
                <w:sz w:val="24"/>
                <w:szCs w:val="24"/>
                <w:lang w:val="ru-RU"/>
              </w:rPr>
              <w:t xml:space="preserve"> </w:t>
            </w:r>
            <w:r>
              <w:rPr>
                <w:rFonts w:hint="default" w:ascii="Times New Roman" w:hAnsi="Times New Roman"/>
                <w:sz w:val="24"/>
                <w:szCs w:val="24"/>
              </w:rPr>
              <w:t>почв. Показано, что для всех биоклиматических зон характерны высокая агрегированность и пористость гумусоаккумулятивных горизонтов, при этом в таёжно-лесной зоне формируется гумус типа мулль и модер, в степной – только</w:t>
            </w:r>
            <w:r>
              <w:rPr>
                <w:rFonts w:hint="default" w:ascii="Times New Roman" w:hAnsi="Times New Roman"/>
                <w:sz w:val="24"/>
                <w:szCs w:val="24"/>
                <w:lang w:val="ru-RU"/>
              </w:rPr>
              <w:t xml:space="preserve"> </w:t>
            </w:r>
            <w:r>
              <w:rPr>
                <w:rFonts w:hint="default" w:ascii="Times New Roman" w:hAnsi="Times New Roman"/>
                <w:sz w:val="24"/>
                <w:szCs w:val="24"/>
              </w:rPr>
              <w:t>мулль. Диагностическими признаками зональности аллювиальных луговых почв являются форма и размеры Fe-Mn-новообразований, наличие глинистых натёков и кутан, гипса и карбонатов. В таёжно-лесной зоне экологические</w:t>
            </w:r>
            <w:r>
              <w:rPr>
                <w:rFonts w:hint="default" w:ascii="Times New Roman" w:hAnsi="Times New Roman"/>
                <w:sz w:val="24"/>
                <w:szCs w:val="24"/>
                <w:lang w:val="ru-RU"/>
              </w:rPr>
              <w:t xml:space="preserve"> </w:t>
            </w:r>
            <w:r>
              <w:rPr>
                <w:rFonts w:hint="default" w:ascii="Times New Roman" w:hAnsi="Times New Roman"/>
                <w:sz w:val="24"/>
                <w:szCs w:val="24"/>
              </w:rPr>
              <w:t>условия высокой поймы маркируют присутствие Fe-Mn-новообразований в форме нодулей и наличие глинистых</w:t>
            </w:r>
            <w:r>
              <w:rPr>
                <w:rFonts w:hint="default" w:ascii="Times New Roman" w:hAnsi="Times New Roman"/>
                <w:sz w:val="24"/>
                <w:szCs w:val="24"/>
                <w:lang w:val="ru-RU"/>
              </w:rPr>
              <w:t xml:space="preserve"> </w:t>
            </w:r>
            <w:r>
              <w:rPr>
                <w:rFonts w:hint="default" w:ascii="Times New Roman" w:hAnsi="Times New Roman"/>
                <w:sz w:val="24"/>
                <w:szCs w:val="24"/>
              </w:rPr>
              <w:t>натёков в нижней части профиля, низкой поймы – присутствие Fe-Mn-новообразований в форме хлопьев и пятен,</w:t>
            </w:r>
            <w:r>
              <w:rPr>
                <w:rFonts w:hint="default" w:ascii="Times New Roman" w:hAnsi="Times New Roman"/>
                <w:sz w:val="24"/>
                <w:szCs w:val="24"/>
                <w:lang w:val="ru-RU"/>
              </w:rPr>
              <w:t xml:space="preserve"> </w:t>
            </w:r>
            <w:r>
              <w:rPr>
                <w:rFonts w:hint="default" w:ascii="Times New Roman" w:hAnsi="Times New Roman"/>
                <w:sz w:val="24"/>
                <w:szCs w:val="24"/>
              </w:rPr>
              <w:t>глинистых кутан (плёнок) в порах и вокруг агрегатов в нижней части профиля. Для аллювиальных луговых почв</w:t>
            </w:r>
            <w:r>
              <w:rPr>
                <w:rFonts w:hint="default" w:ascii="Times New Roman" w:hAnsi="Times New Roman"/>
                <w:sz w:val="24"/>
                <w:szCs w:val="24"/>
                <w:lang w:val="ru-RU"/>
              </w:rPr>
              <w:t xml:space="preserve"> </w:t>
            </w:r>
            <w:r>
              <w:rPr>
                <w:rFonts w:hint="default" w:ascii="Times New Roman" w:hAnsi="Times New Roman"/>
                <w:sz w:val="24"/>
                <w:szCs w:val="24"/>
              </w:rPr>
              <w:t>степной зоны характерно формирование в нижней части профиля новообразований из гипса и карбонатов, и отсутствие – кутан иллювиирования. Интенсивное агрогенное использование аллювиальных луговых почв способствует дезагрегации пахотного горизонта, вымыванию из него аморфных форм гумуса, переориентации глинистых</w:t>
            </w:r>
            <w:r>
              <w:rPr>
                <w:rFonts w:hint="default" w:ascii="Times New Roman" w:hAnsi="Times New Roman"/>
                <w:sz w:val="24"/>
                <w:szCs w:val="24"/>
                <w:lang w:val="ru-RU"/>
              </w:rPr>
              <w:t xml:space="preserve"> </w:t>
            </w:r>
            <w:r>
              <w:rPr>
                <w:rFonts w:hint="default" w:ascii="Times New Roman" w:hAnsi="Times New Roman"/>
                <w:sz w:val="24"/>
                <w:szCs w:val="24"/>
              </w:rPr>
              <w:t>минералов в горизонтальное расположение в горизонтах, располагающихся ниже плужной подошвы.</w:t>
            </w:r>
          </w:p>
        </w:tc>
        <w:tc>
          <w:tcPr>
            <w:tcW w:w="2500" w:type="pct"/>
            <w:shd w:val="clear" w:color="auto" w:fill="auto"/>
            <w:vAlign w:val="center"/>
          </w:tcPr>
          <w:p>
            <w:pPr>
              <w:rPr>
                <w:rFonts w:hint="default" w:ascii="Times New Roman" w:hAnsi="Times New Roman" w:cs="Times New Roman"/>
                <w:sz w:val="24"/>
                <w:szCs w:val="24"/>
                <w:lang w:val="ru-RU"/>
              </w:rPr>
            </w:pPr>
            <w:r>
              <w:rPr>
                <w:rFonts w:hint="default" w:ascii="Times New Roman" w:hAnsi="Times New Roman"/>
                <w:sz w:val="24"/>
                <w:szCs w:val="24"/>
              </w:rPr>
              <w:t>Long-term data obtained from studying a wide range of alluvial soils formed on floodplain terraces of rivers in the</w:t>
            </w:r>
            <w:r>
              <w:rPr>
                <w:rFonts w:hint="default" w:ascii="Times New Roman" w:hAnsi="Times New Roman"/>
                <w:sz w:val="24"/>
                <w:szCs w:val="24"/>
                <w:lang w:val="ru-RU"/>
              </w:rPr>
              <w:t xml:space="preserve"> </w:t>
            </w:r>
            <w:r>
              <w:rPr>
                <w:rFonts w:hint="default" w:ascii="Times New Roman" w:hAnsi="Times New Roman"/>
                <w:sz w:val="24"/>
                <w:szCs w:val="24"/>
              </w:rPr>
              <w:t>taiga-forest and steppe zones of the European and West Siberian Plains are summarized. The microstructure of alluvial</w:t>
            </w:r>
            <w:r>
              <w:rPr>
                <w:rFonts w:hint="default" w:ascii="Times New Roman" w:hAnsi="Times New Roman"/>
                <w:sz w:val="24"/>
                <w:szCs w:val="24"/>
                <w:lang w:val="ru-RU"/>
              </w:rPr>
              <w:t xml:space="preserve"> </w:t>
            </w:r>
            <w:r>
              <w:rPr>
                <w:rFonts w:hint="default" w:ascii="Times New Roman" w:hAnsi="Times New Roman"/>
                <w:sz w:val="24"/>
                <w:szCs w:val="24"/>
              </w:rPr>
              <w:t>soils in the central part of the floodplain terraces of a number of large rivers such as the Ob, Pechora, Northern Dvina,</w:t>
            </w:r>
            <w:r>
              <w:rPr>
                <w:rFonts w:hint="default" w:ascii="Times New Roman" w:hAnsi="Times New Roman"/>
                <w:sz w:val="24"/>
                <w:szCs w:val="24"/>
                <w:lang w:val="ru-RU"/>
              </w:rPr>
              <w:t xml:space="preserve"> </w:t>
            </w:r>
            <w:r>
              <w:rPr>
                <w:rFonts w:hint="default" w:ascii="Times New Roman" w:hAnsi="Times New Roman"/>
                <w:sz w:val="24"/>
                <w:szCs w:val="24"/>
              </w:rPr>
              <w:t>Ugra, Oka, Desna, Klyazma and Tikhaya Sosna Rivers was studied using the methods of micromorphology and scanning electron microscopy. We identified the features and diagnostic signs of flood-alluvial and elementary soil-forming</w:t>
            </w:r>
            <w:r>
              <w:rPr>
                <w:rFonts w:hint="default" w:ascii="Times New Roman" w:hAnsi="Times New Roman"/>
                <w:sz w:val="24"/>
                <w:szCs w:val="24"/>
                <w:lang w:val="ru-RU"/>
              </w:rPr>
              <w:t xml:space="preserve"> processes that determine the formation of the profile of alluvial meadow soils. All bioclimatic zones are characterized by high aggregation and porosity of humus-accumulative horizons. However, humus of the mull and moder type is formed in the taiga-forest zone, while in the steppe – only mull. Diagnostic signs of zonality in alluvial meadow soils are the shape and size of Fe-Mn formations, clay deposits and cutans, gypsum and carbonates. In the taiga-forest zone the ecological conditions of the high floodplain are marked by the presence of Fe-Mn new formations in the form of nodules and the presence of clay deposits in the lower part of the profile. At the same time, the low floodplain is marked by Fe-Mn new formations in the form of flakes and spots, clay cutans (films) in the pores and around the units at the bottom of the profile. Alluvial meadow soils of the steppe zone are characterized by the presence of new formations of gypsum and carbonates in the lower part of the profile, and the absence of illuvial cutans. Intensive agrogenic use of alluvial meadow soils promotes the disaggregation of the humus-accumulative horizon, the leaching of amorphous forms of humus from it, and the reorientation of clay minerals into a horizontal arrangement in the horizons located below the plow base.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Ключевые слова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Keywords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sz w:val="24"/>
                <w:szCs w:val="24"/>
              </w:rPr>
              <w:t>аллювиальные почвы, микроморфологическое строение, почвообразование, процессы,</w:t>
            </w:r>
            <w:r>
              <w:rPr>
                <w:rFonts w:hint="default" w:ascii="Times New Roman" w:hAnsi="Times New Roman"/>
                <w:sz w:val="24"/>
                <w:szCs w:val="24"/>
                <w:lang w:val="ru-RU"/>
              </w:rPr>
              <w:t xml:space="preserve"> </w:t>
            </w:r>
            <w:r>
              <w:rPr>
                <w:rFonts w:hint="default" w:ascii="Times New Roman" w:hAnsi="Times New Roman"/>
                <w:sz w:val="24"/>
                <w:szCs w:val="24"/>
              </w:rPr>
              <w:t>признаки, диагностика</w:t>
            </w:r>
          </w:p>
        </w:tc>
        <w:tc>
          <w:tcPr>
            <w:tcW w:w="2500" w:type="pct"/>
            <w:shd w:val="clear" w:color="auto" w:fill="auto"/>
            <w:vAlign w:val="center"/>
          </w:tcPr>
          <w:p>
            <w:pPr>
              <w:rPr>
                <w:rFonts w:hint="default" w:ascii="Times New Roman" w:hAnsi="Times New Roman" w:cs="Times New Roman"/>
                <w:sz w:val="24"/>
                <w:szCs w:val="24"/>
              </w:rPr>
            </w:pPr>
            <w:r>
              <w:rPr>
                <w:rFonts w:hint="default" w:ascii="Times New Roman" w:hAnsi="Times New Roman"/>
                <w:sz w:val="24"/>
                <w:szCs w:val="24"/>
              </w:rPr>
              <w:t>alluvial soils, micromorphological structure, soil formation, processes, features, diagnostics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000" w:type="pct"/>
            <w:gridSpan w:val="2"/>
            <w:shd w:val="clear" w:color="auto" w:fill="auto"/>
            <w:vAlign w:val="center"/>
          </w:tcPr>
          <w:p>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References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5000" w:type="pct"/>
            <w:gridSpan w:val="2"/>
            <w:shd w:val="clear" w:color="auto" w:fill="auto"/>
            <w:vAlign w:val="center"/>
          </w:tcPr>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 Dobrovol’skyi G.V., Balabko P.N., Stasjuk N.V.,</w:t>
            </w:r>
            <w:r>
              <w:rPr>
                <w:rFonts w:hint="default" w:ascii="Times New Roman" w:hAnsi="Times New Roman"/>
                <w:sz w:val="24"/>
                <w:szCs w:val="24"/>
                <w:lang w:val="ru-RU"/>
              </w:rPr>
              <w:t xml:space="preserve"> </w:t>
            </w:r>
            <w:r>
              <w:rPr>
                <w:rFonts w:hint="default" w:ascii="Times New Roman" w:hAnsi="Times New Roman"/>
                <w:sz w:val="24"/>
                <w:szCs w:val="24"/>
              </w:rPr>
              <w:t>Bykova E.P. Alluvial soils of fluvial floodplains and deltas</w:t>
            </w:r>
            <w:r>
              <w:rPr>
                <w:rFonts w:hint="default" w:ascii="Times New Roman" w:hAnsi="Times New Roman"/>
                <w:sz w:val="24"/>
                <w:szCs w:val="24"/>
                <w:lang w:val="ru-RU"/>
              </w:rPr>
              <w:t xml:space="preserve"> </w:t>
            </w:r>
            <w:r>
              <w:rPr>
                <w:rFonts w:hint="default" w:ascii="Times New Roman" w:hAnsi="Times New Roman"/>
                <w:sz w:val="24"/>
                <w:szCs w:val="24"/>
              </w:rPr>
              <w:t>and their zonal differences // Aridnye ekosistemy. 2011.</w:t>
            </w:r>
            <w:r>
              <w:rPr>
                <w:rFonts w:hint="default" w:ascii="Times New Roman" w:hAnsi="Times New Roman"/>
                <w:sz w:val="24"/>
                <w:szCs w:val="24"/>
                <w:lang w:val="ru-RU"/>
              </w:rPr>
              <w:t xml:space="preserve"> </w:t>
            </w:r>
            <w:r>
              <w:rPr>
                <w:rFonts w:hint="default" w:ascii="Times New Roman" w:hAnsi="Times New Roman"/>
                <w:sz w:val="24"/>
                <w:szCs w:val="24"/>
              </w:rPr>
              <w:t>V. 17. No. 3 (48). Р. 5–13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 Dobrovol’skyi G.V. Soils of river floodplains of the</w:t>
            </w:r>
            <w:r>
              <w:rPr>
                <w:rFonts w:hint="default" w:ascii="Times New Roman" w:hAnsi="Times New Roman"/>
                <w:sz w:val="24"/>
                <w:szCs w:val="24"/>
                <w:lang w:val="ru-RU"/>
              </w:rPr>
              <w:t xml:space="preserve"> </w:t>
            </w:r>
            <w:r>
              <w:rPr>
                <w:rFonts w:hint="default" w:ascii="Times New Roman" w:hAnsi="Times New Roman"/>
                <w:sz w:val="24"/>
                <w:szCs w:val="24"/>
              </w:rPr>
              <w:t>center of the Russian Plain. Moskva: Izd-vo MGU, 2005.</w:t>
            </w:r>
            <w:r>
              <w:rPr>
                <w:rFonts w:hint="default" w:ascii="Times New Roman" w:hAnsi="Times New Roman"/>
                <w:sz w:val="24"/>
                <w:szCs w:val="24"/>
                <w:lang w:val="ru-RU"/>
              </w:rPr>
              <w:t xml:space="preserve"> </w:t>
            </w:r>
            <w:r>
              <w:rPr>
                <w:rFonts w:hint="default" w:ascii="Times New Roman" w:hAnsi="Times New Roman"/>
                <w:sz w:val="24"/>
                <w:szCs w:val="24"/>
              </w:rPr>
              <w:t>290 р. (in Russan).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3. Shishkina N.G., Vostokova L.B., Balabko P.N.,</w:t>
            </w:r>
            <w:r>
              <w:rPr>
                <w:rFonts w:hint="default" w:ascii="Times New Roman" w:hAnsi="Times New Roman"/>
                <w:sz w:val="24"/>
                <w:szCs w:val="24"/>
                <w:lang w:val="ru-RU"/>
              </w:rPr>
              <w:t xml:space="preserve"> </w:t>
            </w:r>
            <w:r>
              <w:rPr>
                <w:rFonts w:hint="default" w:ascii="Times New Roman" w:hAnsi="Times New Roman"/>
                <w:sz w:val="24"/>
                <w:szCs w:val="24"/>
              </w:rPr>
              <w:t>Lukyanova N.N. Soils of river valleys and floodplains of the</w:t>
            </w:r>
            <w:r>
              <w:rPr>
                <w:rFonts w:hint="default" w:ascii="Times New Roman" w:hAnsi="Times New Roman"/>
                <w:sz w:val="24"/>
                <w:szCs w:val="24"/>
                <w:lang w:val="ru-RU"/>
              </w:rPr>
              <w:t xml:space="preserve"> </w:t>
            </w:r>
            <w:r>
              <w:rPr>
                <w:rFonts w:hint="default" w:ascii="Times New Roman" w:hAnsi="Times New Roman"/>
                <w:sz w:val="24"/>
                <w:szCs w:val="24"/>
              </w:rPr>
              <w:t>forest zone of the Non-Black Earth Region // Lesnoj vestnik.</w:t>
            </w:r>
            <w:r>
              <w:rPr>
                <w:rFonts w:hint="default" w:ascii="Times New Roman" w:hAnsi="Times New Roman"/>
                <w:sz w:val="24"/>
                <w:szCs w:val="24"/>
                <w:lang w:val="ru-RU"/>
              </w:rPr>
              <w:t xml:space="preserve"> </w:t>
            </w:r>
            <w:r>
              <w:rPr>
                <w:rFonts w:hint="default" w:ascii="Times New Roman" w:hAnsi="Times New Roman"/>
                <w:sz w:val="24"/>
                <w:szCs w:val="24"/>
              </w:rPr>
              <w:t>2001. No. 1. Р. 108–114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4. Gerasimova M.I., Savitskaya N.V. Micromorphological interpretation of natural and anthropogenic evolution of</w:t>
            </w:r>
            <w:r>
              <w:rPr>
                <w:rFonts w:hint="default" w:ascii="Times New Roman" w:hAnsi="Times New Roman"/>
                <w:sz w:val="24"/>
                <w:szCs w:val="24"/>
                <w:lang w:val="ru-RU"/>
              </w:rPr>
              <w:t xml:space="preserve"> </w:t>
            </w:r>
            <w:r>
              <w:rPr>
                <w:rFonts w:hint="default" w:ascii="Times New Roman" w:hAnsi="Times New Roman"/>
                <w:sz w:val="24"/>
                <w:szCs w:val="24"/>
              </w:rPr>
              <w:t>soils in Bykovo lacustrine-alluvial section of the Moskva</w:t>
            </w:r>
            <w:r>
              <w:rPr>
                <w:rFonts w:hint="default" w:ascii="Times New Roman" w:hAnsi="Times New Roman"/>
                <w:sz w:val="24"/>
                <w:szCs w:val="24"/>
                <w:lang w:val="ru-RU"/>
              </w:rPr>
              <w:t xml:space="preserve"> </w:t>
            </w:r>
            <w:r>
              <w:rPr>
                <w:rFonts w:hint="default" w:ascii="Times New Roman" w:hAnsi="Times New Roman"/>
                <w:sz w:val="24"/>
                <w:szCs w:val="24"/>
              </w:rPr>
              <w:t>river floodplain // Eurasian Soil Science. 2020. V. 53. No. 7.</w:t>
            </w:r>
            <w:r>
              <w:rPr>
                <w:rFonts w:hint="default" w:ascii="Times New Roman" w:hAnsi="Times New Roman"/>
                <w:sz w:val="24"/>
                <w:szCs w:val="24"/>
                <w:lang w:val="ru-RU"/>
              </w:rPr>
              <w:t xml:space="preserve"> </w:t>
            </w:r>
            <w:r>
              <w:rPr>
                <w:rFonts w:hint="default" w:ascii="Times New Roman" w:hAnsi="Times New Roman"/>
                <w:sz w:val="24"/>
                <w:szCs w:val="24"/>
              </w:rPr>
              <w:t>Р. 950–959. doi: 10.31857/S0032180X20070035</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5. Zharinova N.Y., Yamskikh G.Yu., Shpedt A.A. The</w:t>
            </w:r>
            <w:r>
              <w:rPr>
                <w:rFonts w:hint="default" w:ascii="Times New Roman" w:hAnsi="Times New Roman"/>
                <w:sz w:val="24"/>
                <w:szCs w:val="24"/>
                <w:lang w:val="ru-RU"/>
              </w:rPr>
              <w:t xml:space="preserve"> </w:t>
            </w:r>
            <w:r>
              <w:rPr>
                <w:rFonts w:hint="default" w:ascii="Times New Roman" w:hAnsi="Times New Roman"/>
                <w:sz w:val="24"/>
                <w:szCs w:val="24"/>
              </w:rPr>
              <w:t>diagnostics of the alluvial peat-gley soils of Krasnoyarsk</w:t>
            </w:r>
            <w:r>
              <w:rPr>
                <w:rFonts w:hint="default" w:ascii="Times New Roman" w:hAnsi="Times New Roman"/>
                <w:sz w:val="24"/>
                <w:szCs w:val="24"/>
                <w:lang w:val="ru-RU"/>
              </w:rPr>
              <w:t xml:space="preserve"> </w:t>
            </w:r>
            <w:r>
              <w:rPr>
                <w:rFonts w:hint="default" w:ascii="Times New Roman" w:hAnsi="Times New Roman"/>
                <w:sz w:val="24"/>
                <w:szCs w:val="24"/>
              </w:rPr>
              <w:t>forest-steppe // Vestnik KrasGAU. 2014. No. 11. Р. 87–93</w:t>
            </w:r>
            <w:r>
              <w:rPr>
                <w:rFonts w:hint="default" w:ascii="Times New Roman" w:hAnsi="Times New Roman"/>
                <w:sz w:val="24"/>
                <w:szCs w:val="24"/>
                <w:lang w:val="ru-RU"/>
              </w:rPr>
              <w:t xml:space="preserve"> </w:t>
            </w:r>
            <w:r>
              <w:rPr>
                <w:rFonts w:hint="default" w:ascii="Times New Roman" w:hAnsi="Times New Roman"/>
                <w:sz w:val="24"/>
                <w:szCs w:val="24"/>
              </w:rPr>
              <w:t>(in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6. Balabko P.N., Sneg, A.A. Genesis, classification and</w:t>
            </w:r>
            <w:r>
              <w:rPr>
                <w:rFonts w:hint="default" w:ascii="Times New Roman" w:hAnsi="Times New Roman"/>
                <w:sz w:val="24"/>
                <w:szCs w:val="24"/>
                <w:lang w:val="ru-RU"/>
              </w:rPr>
              <w:t xml:space="preserve"> </w:t>
            </w:r>
            <w:r>
              <w:rPr>
                <w:rFonts w:hint="default" w:ascii="Times New Roman" w:hAnsi="Times New Roman"/>
                <w:sz w:val="24"/>
                <w:szCs w:val="24"/>
              </w:rPr>
              <w:t>zoning of floodplain soils of river valleys of the Siberian region // Sibirskij ekologicheskij zhurnal. 2007. V. 14. No. 5.</w:t>
            </w:r>
            <w:r>
              <w:rPr>
                <w:rFonts w:hint="default" w:ascii="Times New Roman" w:hAnsi="Times New Roman"/>
                <w:sz w:val="24"/>
                <w:szCs w:val="24"/>
                <w:lang w:val="ru-RU"/>
              </w:rPr>
              <w:t xml:space="preserve"> </w:t>
            </w:r>
            <w:r>
              <w:rPr>
                <w:rFonts w:hint="default" w:ascii="Times New Roman" w:hAnsi="Times New Roman"/>
                <w:sz w:val="24"/>
                <w:szCs w:val="24"/>
              </w:rPr>
              <w:t>Р. 737–741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7. Lapteva E.M., Balabko P.N. Peculiarities of formation and use of floodplain soils of the Pechora River valley.</w:t>
            </w:r>
            <w:r>
              <w:rPr>
                <w:rFonts w:hint="default" w:ascii="Times New Roman" w:hAnsi="Times New Roman"/>
                <w:sz w:val="24"/>
                <w:szCs w:val="24"/>
                <w:lang w:val="ru-RU"/>
              </w:rPr>
              <w:t xml:space="preserve"> </w:t>
            </w:r>
            <w:r>
              <w:rPr>
                <w:rFonts w:hint="default" w:ascii="Times New Roman" w:hAnsi="Times New Roman"/>
                <w:sz w:val="24"/>
                <w:szCs w:val="24"/>
              </w:rPr>
              <w:t>Syktyvkar: Komi NC UrO RAN, 1999. 204 р.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8. Balabko P.N., Avetov N.A., Gurova T.A., Oreshnikova N.V. About floodplain soils of Kaluga vicinity // Plodorodie. 2004. No. 3 (18). Р. 27–29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9. Balabko P.N., Sneg A.A., Lokalina T.V., Shchedrin V.N. Reclaimed floodplain soils of upper Oka river</w:t>
            </w:r>
            <w:r>
              <w:rPr>
                <w:rFonts w:hint="default" w:ascii="Times New Roman" w:hAnsi="Times New Roman"/>
                <w:sz w:val="24"/>
                <w:szCs w:val="24"/>
                <w:lang w:val="ru-RU"/>
              </w:rPr>
              <w:t xml:space="preserve"> </w:t>
            </w:r>
            <w:r>
              <w:rPr>
                <w:rFonts w:hint="default" w:ascii="Times New Roman" w:hAnsi="Times New Roman"/>
                <w:sz w:val="24"/>
                <w:szCs w:val="24"/>
              </w:rPr>
              <w:t>used in intensive farming // Nauchnyy zhurnal Rossiyskogo NII problem melioratsii. 2016. No. 3 (23).</w:t>
            </w:r>
            <w:r>
              <w:rPr>
                <w:rFonts w:hint="default" w:ascii="Times New Roman" w:hAnsi="Times New Roman"/>
                <w:sz w:val="24"/>
                <w:szCs w:val="24"/>
                <w:lang w:val="ru-RU"/>
              </w:rPr>
              <w:t xml:space="preserve"> </w:t>
            </w:r>
            <w:r>
              <w:rPr>
                <w:rFonts w:hint="default" w:ascii="Times New Roman" w:hAnsi="Times New Roman"/>
                <w:sz w:val="24"/>
                <w:szCs w:val="24"/>
              </w:rPr>
              <w:t>Р. 116–137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10. Prosyannikov D.E., Balabko P.N., Prosyannikov E.V.,</w:t>
            </w:r>
            <w:r>
              <w:rPr>
                <w:rFonts w:hint="default" w:ascii="Times New Roman" w:hAnsi="Times New Roman"/>
                <w:sz w:val="24"/>
                <w:szCs w:val="24"/>
                <w:lang w:val="ru-RU"/>
              </w:rPr>
              <w:t xml:space="preserve"> </w:t>
            </w:r>
            <w:r>
              <w:rPr>
                <w:rFonts w:hint="default" w:ascii="Times New Roman" w:hAnsi="Times New Roman"/>
                <w:sz w:val="24"/>
                <w:szCs w:val="24"/>
              </w:rPr>
              <w:t>Chekin G.V. Modern condition ecosystems right-bank flood</w:t>
            </w:r>
            <w:r>
              <w:rPr>
                <w:rFonts w:hint="default" w:ascii="Times New Roman" w:hAnsi="Times New Roman"/>
                <w:sz w:val="24"/>
                <w:szCs w:val="24"/>
                <w:lang w:val="ru-RU"/>
              </w:rPr>
              <w:t xml:space="preserve"> </w:t>
            </w:r>
            <w:r>
              <w:rPr>
                <w:rFonts w:hint="default" w:ascii="Times New Roman" w:hAnsi="Times New Roman"/>
                <w:sz w:val="24"/>
                <w:szCs w:val="24"/>
              </w:rPr>
              <w:t>plain average Desna and prospect of its rational use // Agrohimicheskij vestnik. 2012. No. 5. Р. 9–13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11. Vostokova L.B., Shishkina N.G., Balabko P.N. Soils</w:t>
            </w:r>
            <w:r>
              <w:rPr>
                <w:rFonts w:hint="default" w:ascii="Times New Roman" w:hAnsi="Times New Roman"/>
                <w:sz w:val="24"/>
                <w:szCs w:val="24"/>
                <w:lang w:val="ru-RU"/>
              </w:rPr>
              <w:t xml:space="preserve"> </w:t>
            </w:r>
            <w:r>
              <w:rPr>
                <w:rFonts w:hint="default" w:ascii="Times New Roman" w:hAnsi="Times New Roman"/>
                <w:sz w:val="24"/>
                <w:szCs w:val="24"/>
              </w:rPr>
              <w:t>of floodplain forests of Nechernozemye // Lesnoj vestnik.</w:t>
            </w:r>
            <w:r>
              <w:rPr>
                <w:rFonts w:hint="default" w:ascii="Times New Roman" w:hAnsi="Times New Roman"/>
                <w:sz w:val="24"/>
                <w:szCs w:val="24"/>
                <w:lang w:val="ru-RU"/>
              </w:rPr>
              <w:t xml:space="preserve"> </w:t>
            </w:r>
            <w:r>
              <w:rPr>
                <w:rFonts w:hint="default" w:ascii="Times New Roman" w:hAnsi="Times New Roman"/>
                <w:sz w:val="24"/>
                <w:szCs w:val="24"/>
              </w:rPr>
              <w:t>2003. No. 5. Р. 25–33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12. Balabko P.N. Micromorphological signs of zoning</w:t>
            </w:r>
            <w:r>
              <w:rPr>
                <w:rFonts w:hint="default" w:ascii="Times New Roman" w:hAnsi="Times New Roman"/>
                <w:sz w:val="24"/>
                <w:szCs w:val="24"/>
                <w:lang w:val="ru-RU"/>
              </w:rPr>
              <w:t xml:space="preserve"> </w:t>
            </w:r>
            <w:r>
              <w:rPr>
                <w:rFonts w:hint="default" w:ascii="Times New Roman" w:hAnsi="Times New Roman"/>
                <w:sz w:val="24"/>
                <w:szCs w:val="24"/>
              </w:rPr>
              <w:t>in alluvial meadow soils of the Ob and Tikhaya Sosna river</w:t>
            </w:r>
            <w:r>
              <w:rPr>
                <w:rFonts w:hint="default" w:ascii="Times New Roman" w:hAnsi="Times New Roman"/>
                <w:sz w:val="24"/>
                <w:szCs w:val="24"/>
                <w:lang w:val="ru-RU"/>
              </w:rPr>
              <w:t xml:space="preserve"> </w:t>
            </w:r>
            <w:r>
              <w:rPr>
                <w:rFonts w:hint="default" w:ascii="Times New Roman" w:hAnsi="Times New Roman"/>
                <w:sz w:val="24"/>
                <w:szCs w:val="24"/>
              </w:rPr>
              <w:t>valleys // Morphology of soils: from macro- to submicrolevel:</w:t>
            </w:r>
            <w:r>
              <w:rPr>
                <w:rFonts w:hint="default" w:ascii="Times New Roman" w:hAnsi="Times New Roman"/>
                <w:sz w:val="24"/>
                <w:szCs w:val="24"/>
                <w:lang w:val="ru-RU"/>
              </w:rPr>
              <w:t xml:space="preserve"> </w:t>
            </w:r>
            <w:r>
              <w:rPr>
                <w:rFonts w:hint="default" w:ascii="Times New Roman" w:hAnsi="Times New Roman"/>
                <w:sz w:val="24"/>
                <w:szCs w:val="24"/>
              </w:rPr>
              <w:t>Materialy Vserossiyskoy nauchno-prakticheskoy konferentsii</w:t>
            </w:r>
            <w:r>
              <w:rPr>
                <w:rFonts w:hint="default" w:ascii="Times New Roman" w:hAnsi="Times New Roman"/>
                <w:sz w:val="24"/>
                <w:szCs w:val="24"/>
                <w:lang w:val="ru-RU"/>
              </w:rPr>
              <w:t xml:space="preserve"> </w:t>
            </w:r>
            <w:r>
              <w:rPr>
                <w:rFonts w:hint="default" w:ascii="Times New Roman" w:hAnsi="Times New Roman"/>
                <w:sz w:val="24"/>
                <w:szCs w:val="24"/>
              </w:rPr>
              <w:t>Moskva: Soil Institute named after V.V. Dokuchaev, 2016.</w:t>
            </w:r>
            <w:r>
              <w:rPr>
                <w:rFonts w:hint="default" w:ascii="Times New Roman" w:hAnsi="Times New Roman"/>
                <w:sz w:val="24"/>
                <w:szCs w:val="24"/>
                <w:lang w:val="ru-RU"/>
              </w:rPr>
              <w:t xml:space="preserve"> </w:t>
            </w:r>
            <w:r>
              <w:rPr>
                <w:rFonts w:hint="default" w:ascii="Times New Roman" w:hAnsi="Times New Roman"/>
                <w:sz w:val="24"/>
                <w:szCs w:val="24"/>
              </w:rPr>
              <w:t>Р. 290–293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13. Methodological Guide to Soil Micromorphology.</w:t>
            </w:r>
            <w:r>
              <w:rPr>
                <w:rFonts w:hint="default" w:ascii="Times New Roman" w:hAnsi="Times New Roman"/>
                <w:sz w:val="24"/>
                <w:szCs w:val="24"/>
                <w:lang w:val="ru-RU"/>
              </w:rPr>
              <w:t xml:space="preserve"> </w:t>
            </w:r>
            <w:r>
              <w:rPr>
                <w:rFonts w:hint="default" w:ascii="Times New Roman" w:hAnsi="Times New Roman"/>
                <w:sz w:val="24"/>
                <w:szCs w:val="24"/>
              </w:rPr>
              <w:t>Training guide / Ed. G.V. Dobrovol’skyi. Moskva: MGU,</w:t>
            </w:r>
            <w:r>
              <w:rPr>
                <w:rFonts w:hint="default" w:ascii="Times New Roman" w:hAnsi="Times New Roman"/>
                <w:sz w:val="24"/>
                <w:szCs w:val="24"/>
                <w:lang w:val="ru-RU"/>
              </w:rPr>
              <w:t xml:space="preserve"> </w:t>
            </w:r>
            <w:r>
              <w:rPr>
                <w:rFonts w:hint="default" w:ascii="Times New Roman" w:hAnsi="Times New Roman"/>
                <w:sz w:val="24"/>
                <w:szCs w:val="24"/>
              </w:rPr>
              <w:t>1983. 80 р.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14. Parfenova E.I., Yarilova E.A. A guide to micromorphological studies in soil science. Moskva: Nauka, 1977,</w:t>
            </w:r>
            <w:r>
              <w:rPr>
                <w:rFonts w:hint="default" w:ascii="Times New Roman" w:hAnsi="Times New Roman"/>
                <w:sz w:val="24"/>
                <w:szCs w:val="24"/>
                <w:lang w:val="ru-RU"/>
              </w:rPr>
              <w:t xml:space="preserve"> </w:t>
            </w:r>
            <w:r>
              <w:rPr>
                <w:rFonts w:hint="default" w:ascii="Times New Roman" w:hAnsi="Times New Roman"/>
                <w:sz w:val="24"/>
                <w:szCs w:val="24"/>
              </w:rPr>
              <w:t>198 p.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15. Brewer R. Fabric and mineral analysis of soils. New</w:t>
            </w:r>
            <w:r>
              <w:rPr>
                <w:rFonts w:hint="default" w:ascii="Times New Roman" w:hAnsi="Times New Roman"/>
                <w:sz w:val="24"/>
                <w:szCs w:val="24"/>
                <w:lang w:val="ru-RU"/>
              </w:rPr>
              <w:t xml:space="preserve"> </w:t>
            </w:r>
            <w:r>
              <w:rPr>
                <w:rFonts w:hint="default" w:ascii="Times New Roman" w:hAnsi="Times New Roman"/>
                <w:sz w:val="24"/>
                <w:szCs w:val="24"/>
              </w:rPr>
              <w:t>York: Wiley, 1964. 470 р.</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16. Kubiena W. Micropedology. Ames, Iowa: Collegiate</w:t>
            </w:r>
            <w:r>
              <w:rPr>
                <w:rFonts w:hint="default" w:ascii="Times New Roman" w:hAnsi="Times New Roman"/>
                <w:sz w:val="24"/>
                <w:szCs w:val="24"/>
                <w:lang w:val="ru-RU"/>
              </w:rPr>
              <w:t xml:space="preserve"> </w:t>
            </w:r>
            <w:r>
              <w:rPr>
                <w:rFonts w:hint="default" w:ascii="Times New Roman" w:hAnsi="Times New Roman"/>
                <w:sz w:val="24"/>
                <w:szCs w:val="24"/>
              </w:rPr>
              <w:t>Press, 1938. 243 р.</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17. Kubiena W. Micromorhological features of soil geography. New Brunswick: Rutgers University Press, 1970. 254 р.</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18. Egorov V.V., Friedland V.M., Ivanova E.N., Rozov N.N.,</w:t>
            </w:r>
            <w:r>
              <w:rPr>
                <w:rFonts w:hint="default" w:ascii="Times New Roman" w:hAnsi="Times New Roman"/>
                <w:sz w:val="24"/>
                <w:szCs w:val="24"/>
                <w:lang w:val="ru-RU"/>
              </w:rPr>
              <w:t xml:space="preserve"> </w:t>
            </w:r>
            <w:r>
              <w:rPr>
                <w:rFonts w:hint="default" w:ascii="Times New Roman" w:hAnsi="Times New Roman"/>
                <w:sz w:val="24"/>
                <w:szCs w:val="24"/>
              </w:rPr>
              <w:t>Nosin V.A., Friev T.A. Classification and diagnostics of soils</w:t>
            </w:r>
            <w:r>
              <w:rPr>
                <w:rFonts w:hint="default" w:ascii="Times New Roman" w:hAnsi="Times New Roman"/>
                <w:sz w:val="24"/>
                <w:szCs w:val="24"/>
                <w:lang w:val="ru-RU"/>
              </w:rPr>
              <w:t xml:space="preserve"> </w:t>
            </w:r>
            <w:r>
              <w:rPr>
                <w:rFonts w:hint="default" w:ascii="Times New Roman" w:hAnsi="Times New Roman"/>
                <w:sz w:val="24"/>
                <w:szCs w:val="24"/>
              </w:rPr>
              <w:t>of the USSR. Moskva: Kolos, 1977. 224 р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19. Shishov L.L., Tonkonogov V.D., Lebedeva I.I., Gerasimova M.I. Classification and diagnostics of soils in Russia.</w:t>
            </w:r>
            <w:r>
              <w:rPr>
                <w:rFonts w:hint="default" w:ascii="Times New Roman" w:hAnsi="Times New Roman"/>
                <w:sz w:val="24"/>
                <w:szCs w:val="24"/>
                <w:lang w:val="ru-RU"/>
              </w:rPr>
              <w:t xml:space="preserve"> </w:t>
            </w:r>
            <w:r>
              <w:rPr>
                <w:rFonts w:hint="default" w:ascii="Times New Roman" w:hAnsi="Times New Roman"/>
                <w:sz w:val="24"/>
                <w:szCs w:val="24"/>
              </w:rPr>
              <w:t>Smolensk: Oycumena, 2004. 342 p.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20. Grigoryan B.R., Kulagina V.I. Diagnostics and</w:t>
            </w:r>
            <w:r>
              <w:rPr>
                <w:rFonts w:hint="default" w:ascii="Times New Roman" w:hAnsi="Times New Roman"/>
                <w:sz w:val="24"/>
                <w:szCs w:val="24"/>
                <w:lang w:val="ru-RU"/>
              </w:rPr>
              <w:t xml:space="preserve"> </w:t>
            </w:r>
            <w:r>
              <w:rPr>
                <w:rFonts w:hint="default" w:ascii="Times New Roman" w:hAnsi="Times New Roman"/>
                <w:sz w:val="24"/>
                <w:szCs w:val="24"/>
              </w:rPr>
              <w:t>nomenclature of sandy alluvial soils in four classification</w:t>
            </w:r>
            <w:r>
              <w:rPr>
                <w:rFonts w:hint="default" w:ascii="Times New Roman" w:hAnsi="Times New Roman"/>
                <w:sz w:val="24"/>
                <w:szCs w:val="24"/>
                <w:lang w:val="ru-RU"/>
              </w:rPr>
              <w:t xml:space="preserve"> </w:t>
            </w:r>
            <w:r>
              <w:rPr>
                <w:rFonts w:hint="default" w:ascii="Times New Roman" w:hAnsi="Times New Roman"/>
                <w:sz w:val="24"/>
                <w:szCs w:val="24"/>
              </w:rPr>
              <w:t>systems on the example of soils of the Kuibyshev Reservoir</w:t>
            </w:r>
            <w:r>
              <w:rPr>
                <w:rFonts w:hint="default" w:ascii="Times New Roman" w:hAnsi="Times New Roman"/>
                <w:sz w:val="24"/>
                <w:szCs w:val="24"/>
                <w:lang w:val="ru-RU"/>
              </w:rPr>
              <w:t xml:space="preserve"> </w:t>
            </w:r>
            <w:r>
              <w:rPr>
                <w:rFonts w:hint="default" w:ascii="Times New Roman" w:hAnsi="Times New Roman"/>
                <w:sz w:val="24"/>
                <w:szCs w:val="24"/>
              </w:rPr>
              <w:t>islands // Pochvovedenie. 2014. No. 6. Р. 677–684 (in Russian). doi: 10.7868/S0032180X14060045</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21. National soil atlas of the Russian Federation.</w:t>
            </w:r>
            <w:r>
              <w:rPr>
                <w:rFonts w:hint="default" w:ascii="Times New Roman" w:hAnsi="Times New Roman"/>
                <w:sz w:val="24"/>
                <w:szCs w:val="24"/>
                <w:lang w:val="ru-RU"/>
              </w:rPr>
              <w:t xml:space="preserve"> </w:t>
            </w:r>
            <w:r>
              <w:rPr>
                <w:rFonts w:hint="default" w:ascii="Times New Roman" w:hAnsi="Times New Roman"/>
                <w:sz w:val="24"/>
                <w:szCs w:val="24"/>
              </w:rPr>
              <w:t>Moskva: Astrel: AST, 2011. 632 p.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22. Gerasimova M.I., Gubin S.V., Shoba S.A. Micromorphology of soils in natural zones. Pushchino: Pushchino</w:t>
            </w:r>
            <w:r>
              <w:rPr>
                <w:rFonts w:hint="default" w:ascii="Times New Roman" w:hAnsi="Times New Roman"/>
                <w:sz w:val="24"/>
                <w:szCs w:val="24"/>
                <w:lang w:val="ru-RU"/>
              </w:rPr>
              <w:t xml:space="preserve"> </w:t>
            </w:r>
            <w:r>
              <w:rPr>
                <w:rFonts w:hint="default" w:ascii="Times New Roman" w:hAnsi="Times New Roman"/>
                <w:sz w:val="24"/>
                <w:szCs w:val="24"/>
              </w:rPr>
              <w:t>Scientific Center of the Russian Academy of Sciences, 1992.</w:t>
            </w:r>
            <w:r>
              <w:rPr>
                <w:rFonts w:hint="default" w:ascii="Times New Roman" w:hAnsi="Times New Roman"/>
                <w:sz w:val="24"/>
                <w:szCs w:val="24"/>
                <w:lang w:val="ru-RU"/>
              </w:rPr>
              <w:t xml:space="preserve"> </w:t>
            </w:r>
            <w:r>
              <w:rPr>
                <w:rFonts w:hint="default" w:ascii="Times New Roman" w:hAnsi="Times New Roman"/>
                <w:sz w:val="24"/>
                <w:szCs w:val="24"/>
              </w:rPr>
              <w:t>215 p.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23. Rusanova G.V. Micromorphology of anthropogenic-altered soils (on the example of tundra and taiga soils of the Russian plain and the Northern Urals). Ekaterinburg: Ural Branch</w:t>
            </w:r>
            <w:r>
              <w:rPr>
                <w:rFonts w:hint="default" w:ascii="Times New Roman" w:hAnsi="Times New Roman"/>
                <w:sz w:val="24"/>
                <w:szCs w:val="24"/>
                <w:lang w:val="ru-RU"/>
              </w:rPr>
              <w:t xml:space="preserve"> </w:t>
            </w:r>
            <w:r>
              <w:rPr>
                <w:rFonts w:hint="default" w:ascii="Times New Roman" w:hAnsi="Times New Roman"/>
                <w:sz w:val="24"/>
                <w:szCs w:val="24"/>
              </w:rPr>
              <w:t>of the Russian Academy of Sciences, 1998. 158 p.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24. Targulyan V.O. Soil formation and weathering in</w:t>
            </w:r>
            <w:r>
              <w:rPr>
                <w:rFonts w:hint="default" w:ascii="Times New Roman" w:hAnsi="Times New Roman"/>
                <w:sz w:val="24"/>
                <w:szCs w:val="24"/>
                <w:lang w:val="ru-RU"/>
              </w:rPr>
              <w:t xml:space="preserve"> </w:t>
            </w:r>
            <w:r>
              <w:rPr>
                <w:rFonts w:hint="default" w:ascii="Times New Roman" w:hAnsi="Times New Roman"/>
                <w:sz w:val="24"/>
                <w:szCs w:val="24"/>
              </w:rPr>
              <w:t>cold humid areas (on massive crystalline and sandy polymictic</w:t>
            </w:r>
            <w:r>
              <w:rPr>
                <w:rFonts w:hint="default" w:ascii="Times New Roman" w:hAnsi="Times New Roman"/>
                <w:sz w:val="24"/>
                <w:szCs w:val="24"/>
                <w:lang w:val="ru-RU"/>
              </w:rPr>
              <w:t xml:space="preserve"> </w:t>
            </w:r>
            <w:r>
              <w:rPr>
                <w:rFonts w:hint="default" w:ascii="Times New Roman" w:hAnsi="Times New Roman"/>
                <w:sz w:val="24"/>
                <w:szCs w:val="24"/>
              </w:rPr>
              <w:t>rocks). Moskva: Nauka, 1971. 268 p.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25. Zaidelman F.R. Gleyzation process and its role in soil</w:t>
            </w:r>
            <w:r>
              <w:rPr>
                <w:rFonts w:hint="default" w:ascii="Times New Roman" w:hAnsi="Times New Roman"/>
                <w:sz w:val="24"/>
                <w:szCs w:val="24"/>
                <w:lang w:val="ru-RU"/>
              </w:rPr>
              <w:t xml:space="preserve"> </w:t>
            </w:r>
            <w:r>
              <w:rPr>
                <w:rFonts w:hint="default" w:ascii="Times New Roman" w:hAnsi="Times New Roman"/>
                <w:sz w:val="24"/>
                <w:szCs w:val="24"/>
              </w:rPr>
              <w:t>formation. Moskva: Publishing house Moscow. Univ., 1998.</w:t>
            </w:r>
            <w:r>
              <w:rPr>
                <w:rFonts w:hint="default" w:ascii="Times New Roman" w:hAnsi="Times New Roman"/>
                <w:sz w:val="24"/>
                <w:szCs w:val="24"/>
                <w:lang w:val="ru-RU"/>
              </w:rPr>
              <w:t xml:space="preserve"> </w:t>
            </w:r>
            <w:r>
              <w:rPr>
                <w:rFonts w:hint="default" w:ascii="Times New Roman" w:hAnsi="Times New Roman"/>
                <w:sz w:val="24"/>
                <w:szCs w:val="24"/>
              </w:rPr>
              <w:t>300 p. (in Russian).</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sz w:val="24"/>
                <w:szCs w:val="24"/>
              </w:rPr>
              <w:t>26. Zaidelman F.R., Belichenko M.V., Nikiforova A.S.</w:t>
            </w:r>
            <w:r>
              <w:rPr>
                <w:rFonts w:hint="default" w:ascii="Times New Roman" w:hAnsi="Times New Roman"/>
                <w:sz w:val="24"/>
                <w:szCs w:val="24"/>
                <w:lang w:val="ru-RU"/>
              </w:rPr>
              <w:t xml:space="preserve"> </w:t>
            </w:r>
            <w:r>
              <w:rPr>
                <w:rFonts w:hint="default" w:ascii="Times New Roman" w:hAnsi="Times New Roman"/>
                <w:sz w:val="24"/>
                <w:szCs w:val="24"/>
              </w:rPr>
              <w:t>Changes in the chemical properties of floodplain soils under the</w:t>
            </w:r>
            <w:r>
              <w:rPr>
                <w:rFonts w:hint="default" w:ascii="Times New Roman" w:hAnsi="Times New Roman"/>
                <w:sz w:val="24"/>
                <w:szCs w:val="24"/>
                <w:lang w:val="ru-RU"/>
              </w:rPr>
              <w:t xml:space="preserve"> </w:t>
            </w:r>
            <w:r>
              <w:rPr>
                <w:rFonts w:hint="default" w:ascii="Times New Roman" w:hAnsi="Times New Roman"/>
                <w:sz w:val="24"/>
                <w:szCs w:val="24"/>
              </w:rPr>
              <w:t>influence of drainage, sprinkling and agricultural use // Vestnik</w:t>
            </w:r>
            <w:r>
              <w:rPr>
                <w:rFonts w:hint="default" w:ascii="Times New Roman" w:hAnsi="Times New Roman"/>
                <w:sz w:val="24"/>
                <w:szCs w:val="24"/>
                <w:lang w:val="ru-RU"/>
              </w:rPr>
              <w:t xml:space="preserve"> </w:t>
            </w:r>
            <w:r>
              <w:rPr>
                <w:rFonts w:hint="default" w:ascii="Times New Roman" w:hAnsi="Times New Roman"/>
                <w:sz w:val="24"/>
                <w:szCs w:val="24"/>
              </w:rPr>
              <w:t>MGU. Seriya 17. Pochvovedenie. 1999. Р. 10–16 (in Russian).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Раздел 7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Section 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Популяционная экология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Population ecology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Название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Title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Разнообразие актинобактериальных сообществ в местах захоронения жидких отходов химического предприятия </w:t>
            </w:r>
          </w:p>
        </w:tc>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Diversity of active bacterial communities in the disposal sites of liquid waste of a chemical enterprise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Авторы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Сontributors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И. Г. Широких</w:t>
            </w:r>
            <w:r>
              <w:rPr>
                <w:rFonts w:hint="default" w:ascii="Times New Roman" w:hAnsi="Times New Roman" w:eastAsia="SimSun"/>
                <w:b/>
                <w:bCs/>
                <w:kern w:val="0"/>
                <w:sz w:val="24"/>
                <w:szCs w:val="24"/>
                <w:vertAlign w:val="superscript"/>
                <w:lang w:val="en-US" w:eastAsia="zh-CN"/>
              </w:rPr>
              <w:t>1, 2</w:t>
            </w:r>
            <w:r>
              <w:rPr>
                <w:rFonts w:hint="default" w:ascii="Times New Roman" w:hAnsi="Times New Roman" w:eastAsia="SimSun"/>
                <w:b/>
                <w:bCs/>
                <w:kern w:val="0"/>
                <w:sz w:val="24"/>
                <w:szCs w:val="24"/>
                <w:lang w:val="en-US" w:eastAsia="zh-CN"/>
              </w:rPr>
              <w:t>, д. б. н., в. н. с., профессор,</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Н. А. Боков</w:t>
            </w:r>
            <w:r>
              <w:rPr>
                <w:rFonts w:hint="default" w:ascii="Times New Roman" w:hAnsi="Times New Roman" w:eastAsia="SimSun"/>
                <w:b/>
                <w:bCs/>
                <w:kern w:val="0"/>
                <w:sz w:val="24"/>
                <w:szCs w:val="24"/>
                <w:vertAlign w:val="superscript"/>
                <w:lang w:val="en-US" w:eastAsia="zh-CN"/>
              </w:rPr>
              <w:t>2</w:t>
            </w:r>
            <w:r>
              <w:rPr>
                <w:rFonts w:hint="default" w:ascii="Times New Roman" w:hAnsi="Times New Roman" w:eastAsia="SimSun"/>
                <w:b/>
                <w:bCs/>
                <w:kern w:val="0"/>
                <w:sz w:val="24"/>
                <w:szCs w:val="24"/>
                <w:lang w:val="en-US" w:eastAsia="zh-CN"/>
              </w:rPr>
              <w:t xml:space="preserve">, аспирант, </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Е. В. Дабах</w:t>
            </w:r>
            <w:r>
              <w:rPr>
                <w:rFonts w:hint="default" w:ascii="Times New Roman" w:hAnsi="Times New Roman" w:eastAsia="SimSun"/>
                <w:b/>
                <w:bCs/>
                <w:kern w:val="0"/>
                <w:sz w:val="24"/>
                <w:szCs w:val="24"/>
                <w:vertAlign w:val="superscript"/>
                <w:lang w:val="en-US" w:eastAsia="zh-CN"/>
              </w:rPr>
              <w:t>1</w:t>
            </w:r>
            <w:r>
              <w:rPr>
                <w:rFonts w:hint="default" w:ascii="Times New Roman" w:hAnsi="Times New Roman" w:eastAsia="SimSun"/>
                <w:b/>
                <w:bCs/>
                <w:kern w:val="0"/>
                <w:sz w:val="24"/>
                <w:szCs w:val="24"/>
                <w:lang w:val="en-US" w:eastAsia="zh-CN"/>
              </w:rPr>
              <w:t>, к. б. н., с. н. с.,</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Л. В. Кондакова</w:t>
            </w:r>
            <w:r>
              <w:rPr>
                <w:rFonts w:hint="default" w:ascii="Times New Roman" w:hAnsi="Times New Roman" w:eastAsia="SimSun"/>
                <w:b/>
                <w:bCs/>
                <w:kern w:val="0"/>
                <w:sz w:val="24"/>
                <w:szCs w:val="24"/>
                <w:vertAlign w:val="superscript"/>
                <w:lang w:val="en-US" w:eastAsia="zh-CN"/>
              </w:rPr>
              <w:t>1, 2</w:t>
            </w:r>
            <w:r>
              <w:rPr>
                <w:rFonts w:hint="default" w:ascii="Times New Roman" w:hAnsi="Times New Roman" w:eastAsia="SimSun"/>
                <w:b/>
                <w:bCs/>
                <w:kern w:val="0"/>
                <w:sz w:val="24"/>
                <w:szCs w:val="24"/>
                <w:lang w:val="en-US" w:eastAsia="zh-CN"/>
              </w:rPr>
              <w:t>, д. б. н., профессор,</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Т. Я. Ашихмина</w:t>
            </w:r>
            <w:r>
              <w:rPr>
                <w:rFonts w:hint="default" w:ascii="Times New Roman" w:hAnsi="Times New Roman" w:eastAsia="SimSun"/>
                <w:b/>
                <w:bCs/>
                <w:kern w:val="0"/>
                <w:sz w:val="24"/>
                <w:szCs w:val="24"/>
                <w:vertAlign w:val="superscript"/>
                <w:lang w:val="en-US" w:eastAsia="zh-CN"/>
              </w:rPr>
              <w:t>1, 2</w:t>
            </w:r>
            <w:r>
              <w:rPr>
                <w:rFonts w:hint="default" w:ascii="Times New Roman" w:hAnsi="Times New Roman" w:eastAsia="SimSun"/>
                <w:b/>
                <w:bCs/>
                <w:kern w:val="0"/>
                <w:sz w:val="24"/>
                <w:szCs w:val="24"/>
                <w:lang w:val="en-US" w:eastAsia="zh-CN"/>
              </w:rPr>
              <w:t>, д. т. н., профессор, г. н. с., зав. лабораторией,</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vertAlign w:val="superscript"/>
                <w:lang w:val="en-US" w:eastAsia="zh-CN"/>
              </w:rPr>
              <w:t>1</w:t>
            </w:r>
            <w:r>
              <w:rPr>
                <w:rFonts w:hint="default" w:ascii="Times New Roman" w:hAnsi="Times New Roman" w:eastAsia="SimSun"/>
                <w:b w:val="0"/>
                <w:bCs w:val="0"/>
                <w:kern w:val="0"/>
                <w:sz w:val="24"/>
                <w:szCs w:val="24"/>
                <w:lang w:val="en-US" w:eastAsia="zh-CN"/>
              </w:rPr>
              <w:t>Институт биологии Коми научного центра Уральского отделения</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Российской академии наук,</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167982, Россия, г. Сыктывкар, ул. Коммунистическая, д. 28,</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vertAlign w:val="superscript"/>
                <w:lang w:val="en-US" w:eastAsia="zh-CN"/>
              </w:rPr>
              <w:t>2</w:t>
            </w:r>
            <w:r>
              <w:rPr>
                <w:rFonts w:hint="default" w:ascii="Times New Roman" w:hAnsi="Times New Roman" w:eastAsia="SimSun"/>
                <w:b w:val="0"/>
                <w:bCs w:val="0"/>
                <w:kern w:val="0"/>
                <w:sz w:val="24"/>
                <w:szCs w:val="24"/>
                <w:lang w:val="en-US" w:eastAsia="zh-CN"/>
              </w:rPr>
              <w:t>Вятский государственный университет,</w:t>
            </w:r>
          </w:p>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b w:val="0"/>
                <w:bCs w:val="0"/>
                <w:kern w:val="0"/>
                <w:sz w:val="24"/>
                <w:szCs w:val="24"/>
                <w:lang w:val="en-US" w:eastAsia="zh-CN"/>
              </w:rPr>
              <w:t>610000, Россия, г. Киров, ул. Московская, д. 36</w:t>
            </w:r>
            <w:r>
              <w:rPr>
                <w:rFonts w:hint="default" w:ascii="Times New Roman" w:hAnsi="Times New Roman" w:eastAsia="SimSun" w:cs="Times New Roman"/>
                <w:kern w:val="0"/>
                <w:sz w:val="24"/>
                <w:szCs w:val="24"/>
                <w:lang w:val="en-US" w:eastAsia="zh-CN" w:bidi="ar"/>
              </w:rPr>
              <w:t xml:space="preserve"> </w:t>
            </w:r>
          </w:p>
        </w:tc>
        <w:tc>
          <w:tcPr>
            <w:tcW w:w="2500" w:type="pct"/>
            <w:shd w:val="clear" w:color="auto" w:fill="auto"/>
            <w:vAlign w:val="center"/>
          </w:tcPr>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I. G. Shirokikh</w:t>
            </w:r>
            <w:r>
              <w:rPr>
                <w:rFonts w:hint="default" w:ascii="Times New Roman" w:hAnsi="Times New Roman" w:eastAsia="SimSun"/>
                <w:b/>
                <w:bCs/>
                <w:kern w:val="0"/>
                <w:sz w:val="24"/>
                <w:szCs w:val="24"/>
                <w:vertAlign w:val="superscript"/>
                <w:lang w:val="en-US" w:eastAsia="zh-CN"/>
              </w:rPr>
              <w:t xml:space="preserve">1, 2 </w:t>
            </w:r>
            <w:r>
              <w:rPr>
                <w:rFonts w:hint="default" w:ascii="Times New Roman" w:hAnsi="Times New Roman" w:eastAsia="SimSun"/>
                <w:b/>
                <w:bCs/>
                <w:kern w:val="0"/>
                <w:sz w:val="24"/>
                <w:szCs w:val="24"/>
                <w:vertAlign w:val="subscript"/>
                <w:lang w:val="en-US" w:eastAsia="zh-CN"/>
              </w:rPr>
              <w:t>ORCID: 0000-0002-3319-2729</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N. A. Bokov</w:t>
            </w:r>
            <w:r>
              <w:rPr>
                <w:rFonts w:hint="default" w:ascii="Times New Roman" w:hAnsi="Times New Roman" w:eastAsia="SimSun"/>
                <w:b/>
                <w:bCs/>
                <w:kern w:val="0"/>
                <w:sz w:val="24"/>
                <w:szCs w:val="24"/>
                <w:vertAlign w:val="superscript"/>
                <w:lang w:val="ru-RU" w:eastAsia="zh-CN"/>
              </w:rPr>
              <w:t>2</w:t>
            </w:r>
            <w:r>
              <w:rPr>
                <w:rFonts w:hint="default" w:ascii="Times New Roman" w:hAnsi="Times New Roman" w:eastAsia="SimSun"/>
                <w:b/>
                <w:bCs/>
                <w:kern w:val="0"/>
                <w:sz w:val="24"/>
                <w:szCs w:val="24"/>
                <w:vertAlign w:val="superscript"/>
                <w:lang w:val="en-US" w:eastAsia="zh-CN"/>
              </w:rPr>
              <w:t xml:space="preserve"> </w:t>
            </w:r>
            <w:r>
              <w:rPr>
                <w:rFonts w:hint="default" w:ascii="Times New Roman" w:hAnsi="Times New Roman" w:eastAsia="SimSun"/>
                <w:b/>
                <w:bCs/>
                <w:kern w:val="0"/>
                <w:sz w:val="24"/>
                <w:szCs w:val="24"/>
                <w:vertAlign w:val="subscript"/>
                <w:lang w:val="en-US" w:eastAsia="zh-CN"/>
              </w:rPr>
              <w:t>ORCID: 0000-0002-1000-1192</w:t>
            </w:r>
            <w:r>
              <w:rPr>
                <w:rFonts w:hint="default" w:ascii="Times New Roman" w:hAnsi="Times New Roman" w:eastAsia="SimSun"/>
                <w:b/>
                <w:bCs/>
                <w:kern w:val="0"/>
                <w:sz w:val="24"/>
                <w:szCs w:val="24"/>
                <w:lang w:val="en-US" w:eastAsia="zh-CN"/>
              </w:rPr>
              <w:t>,</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E. V. Dabakh</w:t>
            </w:r>
            <w:r>
              <w:rPr>
                <w:rFonts w:hint="default" w:ascii="Times New Roman" w:hAnsi="Times New Roman" w:eastAsia="SimSun"/>
                <w:b/>
                <w:bCs/>
                <w:kern w:val="0"/>
                <w:sz w:val="24"/>
                <w:szCs w:val="24"/>
                <w:vertAlign w:val="superscript"/>
                <w:lang w:val="en-US" w:eastAsia="zh-CN"/>
              </w:rPr>
              <w:t xml:space="preserve">1 </w:t>
            </w:r>
            <w:r>
              <w:rPr>
                <w:rFonts w:hint="default" w:ascii="Times New Roman" w:hAnsi="Times New Roman" w:eastAsia="SimSun"/>
                <w:b/>
                <w:bCs/>
                <w:kern w:val="0"/>
                <w:sz w:val="24"/>
                <w:szCs w:val="24"/>
                <w:vertAlign w:val="subscript"/>
                <w:lang w:val="en-US" w:eastAsia="zh-CN"/>
              </w:rPr>
              <w:t>ORCID: 0000-0001-7474-7359</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L. V. Kondakova</w:t>
            </w:r>
            <w:r>
              <w:rPr>
                <w:rFonts w:hint="default" w:ascii="Times New Roman" w:hAnsi="Times New Roman" w:eastAsia="SimSun"/>
                <w:b/>
                <w:bCs/>
                <w:kern w:val="0"/>
                <w:sz w:val="24"/>
                <w:szCs w:val="24"/>
                <w:vertAlign w:val="superscript"/>
                <w:lang w:val="en-US" w:eastAsia="zh-CN"/>
              </w:rPr>
              <w:t xml:space="preserve">1, 2 </w:t>
            </w:r>
            <w:r>
              <w:rPr>
                <w:rFonts w:hint="default" w:ascii="Times New Roman" w:hAnsi="Times New Roman" w:eastAsia="SimSun"/>
                <w:b/>
                <w:bCs/>
                <w:kern w:val="0"/>
                <w:sz w:val="24"/>
                <w:szCs w:val="24"/>
                <w:vertAlign w:val="subscript"/>
                <w:lang w:val="en-US" w:eastAsia="zh-CN"/>
              </w:rPr>
              <w:t>ORCID: 0000-0002-2190-686Х</w:t>
            </w:r>
            <w:r>
              <w:rPr>
                <w:rFonts w:hint="default" w:ascii="Times New Roman" w:hAnsi="Times New Roman" w:eastAsia="SimSun"/>
                <w:b/>
                <w:bCs/>
                <w:kern w:val="0"/>
                <w:sz w:val="24"/>
                <w:szCs w:val="24"/>
                <w:lang w:val="en-US" w:eastAsia="zh-CN"/>
              </w:rPr>
              <w:t>,</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T. Ya. Ashikhmina</w:t>
            </w:r>
            <w:r>
              <w:rPr>
                <w:rFonts w:hint="default" w:ascii="Times New Roman" w:hAnsi="Times New Roman" w:eastAsia="SimSun"/>
                <w:b/>
                <w:bCs/>
                <w:kern w:val="0"/>
                <w:sz w:val="24"/>
                <w:szCs w:val="24"/>
                <w:vertAlign w:val="superscript"/>
                <w:lang w:val="en-US" w:eastAsia="zh-CN"/>
              </w:rPr>
              <w:t xml:space="preserve">1, 2 </w:t>
            </w:r>
            <w:r>
              <w:rPr>
                <w:rFonts w:hint="default" w:ascii="Times New Roman" w:hAnsi="Times New Roman" w:eastAsia="SimSun"/>
                <w:b/>
                <w:bCs/>
                <w:kern w:val="0"/>
                <w:sz w:val="24"/>
                <w:szCs w:val="24"/>
                <w:vertAlign w:val="subscript"/>
                <w:lang w:val="en-US" w:eastAsia="zh-CN"/>
              </w:rPr>
              <w:t>ORCID: 0000-0003-4919-0047</w:t>
            </w:r>
            <w:r>
              <w:rPr>
                <w:rFonts w:hint="default" w:ascii="Times New Roman" w:hAnsi="Times New Roman" w:eastAsia="SimSun"/>
                <w:b/>
                <w:bCs/>
                <w:kern w:val="0"/>
                <w:sz w:val="24"/>
                <w:szCs w:val="24"/>
                <w:lang w:val="en-US" w:eastAsia="zh-CN"/>
              </w:rPr>
              <w:t>,</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vertAlign w:val="superscript"/>
                <w:lang w:val="en-US" w:eastAsia="zh-CN"/>
              </w:rPr>
              <w:t>1</w:t>
            </w:r>
            <w:r>
              <w:rPr>
                <w:rFonts w:hint="default" w:ascii="Times New Roman" w:hAnsi="Times New Roman" w:eastAsia="SimSun"/>
                <w:b w:val="0"/>
                <w:bCs w:val="0"/>
                <w:kern w:val="0"/>
                <w:sz w:val="24"/>
                <w:szCs w:val="24"/>
                <w:lang w:val="en-US" w:eastAsia="zh-CN"/>
              </w:rPr>
              <w:t>Institute of Biology of Komi Scientific Centre of the Ural Branch</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of the Russian Academy of Sciences,</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28, Kommunisticheskaya St., Syktyvkar, Russia, 167982,</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vertAlign w:val="superscript"/>
                <w:lang w:val="en-US" w:eastAsia="zh-CN"/>
              </w:rPr>
              <w:t>2</w:t>
            </w:r>
            <w:r>
              <w:rPr>
                <w:rFonts w:hint="default" w:ascii="Times New Roman" w:hAnsi="Times New Roman" w:eastAsia="SimSun"/>
                <w:b w:val="0"/>
                <w:bCs w:val="0"/>
                <w:kern w:val="0"/>
                <w:sz w:val="24"/>
                <w:szCs w:val="24"/>
                <w:lang w:val="en-US" w:eastAsia="zh-CN"/>
              </w:rPr>
              <w:t xml:space="preserve"> Vyatka State University,</w:t>
            </w:r>
          </w:p>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b w:val="0"/>
                <w:bCs w:val="0"/>
                <w:kern w:val="0"/>
                <w:sz w:val="24"/>
                <w:szCs w:val="24"/>
                <w:lang w:val="en-US" w:eastAsia="zh-CN"/>
              </w:rPr>
              <w:t>36, Moskovskaya St., Kirov, Russia, 610000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e-mail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e-mail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irgenal@mail.ru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irgenal@mail.ru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Аннотация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Abstract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На примере техносолей, сформировавшихся на территории бывшего хвостохранилища жидких отходов химического предприятия в долине реки Вятки, изучены состав и таксономическая структура филума Actinobacteria. Исследовано разнообразие актинобактерий в образцах почв, отобранных с трёх пространственно удалённых площадок мониторинга (СГ, СУ1 и СУ2), различающихся по комплексу физико-химических свойств и характеру растительного покрова. Результаты сопоставлены с фоном – аллювиальной почвой (ФП), отобранной на территории ГПЗ «Нургуш». Исследования проведены с использованием высокопроизводительного секвенирования по технологии Illumina и культуральным методом (посев). Культуральный метод выявил в составе актинобактериальных комлексов представителей родов </w:t>
            </w:r>
            <w:r>
              <w:rPr>
                <w:rFonts w:hint="default" w:ascii="Times New Roman" w:hAnsi="Times New Roman" w:eastAsia="SimSun" w:cs="Times New Roman"/>
                <w:i/>
                <w:iCs/>
                <w:kern w:val="0"/>
                <w:sz w:val="24"/>
                <w:szCs w:val="24"/>
                <w:lang w:val="en-US" w:eastAsia="zh-CN" w:bidi="ar"/>
              </w:rPr>
              <w:t>Streptomyces, Micromonospora, Streptosporangium</w:t>
            </w:r>
            <w:r>
              <w:rPr>
                <w:rFonts w:hint="default" w:ascii="Times New Roman" w:hAnsi="Times New Roman" w:eastAsia="SimSun" w:cs="Times New Roman"/>
                <w:kern w:val="0"/>
                <w:sz w:val="24"/>
                <w:szCs w:val="24"/>
                <w:lang w:val="en-US" w:eastAsia="zh-CN" w:bidi="ar"/>
              </w:rPr>
              <w:t xml:space="preserve"> и ряд олигоспоровых форм. Общая численность актиномицетов в образцах техносолей изменялась от 2,4·10</w:t>
            </w:r>
            <w:r>
              <w:rPr>
                <w:rFonts w:hint="default" w:ascii="Times New Roman" w:hAnsi="Times New Roman" w:eastAsia="SimSun" w:cs="Times New Roman"/>
                <w:kern w:val="0"/>
                <w:sz w:val="24"/>
                <w:szCs w:val="24"/>
                <w:vertAlign w:val="superscript"/>
                <w:lang w:val="en-US" w:eastAsia="zh-CN" w:bidi="ar"/>
              </w:rPr>
              <w:t>4</w:t>
            </w:r>
            <w:r>
              <w:rPr>
                <w:rFonts w:hint="default" w:ascii="Times New Roman" w:hAnsi="Times New Roman" w:eastAsia="SimSun" w:cs="Times New Roman"/>
                <w:kern w:val="0"/>
                <w:sz w:val="24"/>
                <w:szCs w:val="24"/>
                <w:lang w:val="en-US" w:eastAsia="zh-CN" w:bidi="ar"/>
              </w:rPr>
              <w:t xml:space="preserve"> до 1,8·10</w:t>
            </w:r>
            <w:r>
              <w:rPr>
                <w:rFonts w:hint="default" w:ascii="Times New Roman" w:hAnsi="Times New Roman" w:eastAsia="SimSun" w:cs="Times New Roman"/>
                <w:kern w:val="0"/>
                <w:sz w:val="24"/>
                <w:szCs w:val="24"/>
                <w:vertAlign w:val="superscript"/>
                <w:lang w:val="en-US" w:eastAsia="zh-CN" w:bidi="ar"/>
              </w:rPr>
              <w:t>5</w:t>
            </w:r>
            <w:r>
              <w:rPr>
                <w:rFonts w:hint="default" w:ascii="Times New Roman" w:hAnsi="Times New Roman" w:eastAsia="SimSun" w:cs="Times New Roman"/>
                <w:kern w:val="0"/>
                <w:sz w:val="24"/>
                <w:szCs w:val="24"/>
                <w:lang w:val="en-US" w:eastAsia="zh-CN" w:bidi="ar"/>
              </w:rPr>
              <w:t xml:space="preserve"> КОЕ/г, а в фоновой почве составила 8,5 · 10</w:t>
            </w:r>
            <w:r>
              <w:rPr>
                <w:rFonts w:hint="default" w:ascii="Times New Roman" w:hAnsi="Times New Roman" w:eastAsia="SimSun" w:cs="Times New Roman"/>
                <w:kern w:val="0"/>
                <w:sz w:val="24"/>
                <w:szCs w:val="24"/>
                <w:vertAlign w:val="superscript"/>
                <w:lang w:val="en-US" w:eastAsia="zh-CN" w:bidi="ar"/>
              </w:rPr>
              <w:t>3</w:t>
            </w:r>
            <w:r>
              <w:rPr>
                <w:rFonts w:hint="default" w:ascii="Times New Roman" w:hAnsi="Times New Roman" w:eastAsia="SimSun" w:cs="Times New Roman"/>
                <w:kern w:val="0"/>
                <w:sz w:val="24"/>
                <w:szCs w:val="24"/>
                <w:lang w:val="en-US" w:eastAsia="zh-CN" w:bidi="ar"/>
              </w:rPr>
              <w:t xml:space="preserve"> КОЕ/г. Семейства актиномицетов, установленные методом посева, были обнаружены и с помощью метода ампликонного секвенирования участка V4 гена 16S рРНК. Молекулярный метод вместе с тем позволил выявить в исследуемых образцах и ряд других таксонов, в том числе, не имеющих культивируемых представителей или пока неклассифицированных. C помощью ампликонного секвенирования было установлено, что представители филума </w:t>
            </w:r>
            <w:r>
              <w:rPr>
                <w:rFonts w:hint="default" w:ascii="Times New Roman" w:hAnsi="Times New Roman" w:eastAsia="SimSun" w:cs="Times New Roman"/>
                <w:i/>
                <w:iCs/>
                <w:kern w:val="0"/>
                <w:sz w:val="24"/>
                <w:szCs w:val="24"/>
                <w:lang w:val="en-US" w:eastAsia="zh-CN" w:bidi="ar"/>
              </w:rPr>
              <w:t xml:space="preserve">Actinobacteria </w:t>
            </w:r>
            <w:r>
              <w:rPr>
                <w:rFonts w:hint="default" w:ascii="Times New Roman" w:hAnsi="Times New Roman" w:eastAsia="SimSun" w:cs="Times New Roman"/>
                <w:kern w:val="0"/>
                <w:sz w:val="24"/>
                <w:szCs w:val="24"/>
                <w:lang w:val="en-US" w:eastAsia="zh-CN" w:bidi="ar"/>
              </w:rPr>
              <w:t xml:space="preserve">в образцах техногенных почв являются абсолютными доминантами по относительному обилию в общем бактериальном разнообразии. Доля актинобактерий в этих почвах колеблется от 33 до 41%, тогда как в фоновой почве составляет только 22%. </w:t>
            </w:r>
            <w:r>
              <w:rPr>
                <w:rFonts w:hint="default" w:ascii="Times New Roman" w:hAnsi="Times New Roman" w:eastAsia="SimSun" w:cs="Times New Roman"/>
                <w:i/>
                <w:iCs/>
                <w:kern w:val="0"/>
                <w:sz w:val="24"/>
                <w:szCs w:val="24"/>
                <w:lang w:val="en-US" w:eastAsia="zh-CN" w:bidi="ar"/>
              </w:rPr>
              <w:t xml:space="preserve">Actinobacteria </w:t>
            </w:r>
            <w:r>
              <w:rPr>
                <w:rFonts w:hint="default" w:ascii="Times New Roman" w:hAnsi="Times New Roman" w:eastAsia="SimSun" w:cs="Times New Roman"/>
                <w:kern w:val="0"/>
                <w:sz w:val="24"/>
                <w:szCs w:val="24"/>
                <w:lang w:val="en-US" w:eastAsia="zh-CN" w:bidi="ar"/>
              </w:rPr>
              <w:t xml:space="preserve">в образцах техносолей были представлены семействами Micromonosporaceae, Micrococcaceae, Nocardioidaceae, Microbacteriaceae, Thermomonosporaceae, Pseudonocardiaceae, Actinosynnemataceae и Intrasporangiaceae и др. Таксономический спектр актинобактерий в образце ФП был сходен с техносолями, но долевое соотношение таксонов при этом было иным. Полученные результаты будут использованы в дальнейших исследованиях почвенной актинобиоты в связи с изменениями экосистем, нарушенных хозяйственной деятельностью человека, а также представляют интерес для поиска и выделения природных штаммов актинобактерий в целях биотехнологии.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composition and taxonomic structure of the phylum Actinobacteria were studied on the example of technosols formed on the territory of the former tailings of liquid waste of a chemical enterprise in the floodplain of the Vyatka River. The diversity of actinobacteria in soil samples taken from three spatially remote monitoring sites (SG, SU1 and SU2), differing in the complex of physico-chemical properties and the nature of the vegetation cover, was studied. The results were compared with the background soil (BS) – alluvial soil selected on the territory of the Nurgush State Nature Reserve. The studies were carried out using high-performance sequencing using Illumina technology and the culture method (seeding). The culture method revealed representatives of the genera Streptomyces, Micromonospora, Streptosporangium and a number of oligospore forms in the actinobacterial complexes. The total number of actinomycetes in the samples of technosols varied from 2.4·10</w:t>
            </w:r>
            <w:r>
              <w:rPr>
                <w:rFonts w:hint="default" w:ascii="Times New Roman" w:hAnsi="Times New Roman" w:eastAsia="SimSun" w:cs="Times New Roman"/>
                <w:kern w:val="0"/>
                <w:sz w:val="24"/>
                <w:szCs w:val="24"/>
                <w:vertAlign w:val="superscript"/>
                <w:lang w:val="en-US" w:eastAsia="zh-CN" w:bidi="ar"/>
              </w:rPr>
              <w:t>4</w:t>
            </w:r>
            <w:r>
              <w:rPr>
                <w:rFonts w:hint="default" w:ascii="Times New Roman" w:hAnsi="Times New Roman" w:eastAsia="SimSun" w:cs="Times New Roman"/>
                <w:kern w:val="0"/>
                <w:sz w:val="24"/>
                <w:szCs w:val="24"/>
                <w:lang w:val="en-US" w:eastAsia="zh-CN" w:bidi="ar"/>
              </w:rPr>
              <w:t xml:space="preserve"> to 1.8·10</w:t>
            </w:r>
            <w:r>
              <w:rPr>
                <w:rFonts w:hint="default" w:ascii="Times New Roman" w:hAnsi="Times New Roman" w:eastAsia="SimSun" w:cs="Times New Roman"/>
                <w:kern w:val="0"/>
                <w:sz w:val="24"/>
                <w:szCs w:val="24"/>
                <w:vertAlign w:val="superscript"/>
                <w:lang w:val="en-US" w:eastAsia="zh-CN" w:bidi="ar"/>
              </w:rPr>
              <w:t>5</w:t>
            </w:r>
            <w:r>
              <w:rPr>
                <w:rFonts w:hint="default" w:ascii="Times New Roman" w:hAnsi="Times New Roman" w:eastAsia="SimSun" w:cs="Times New Roman"/>
                <w:kern w:val="0"/>
                <w:sz w:val="24"/>
                <w:szCs w:val="24"/>
                <w:lang w:val="en-US" w:eastAsia="zh-CN" w:bidi="ar"/>
              </w:rPr>
              <w:t xml:space="preserve"> CFU/g, and in the background soil was 8.5·10</w:t>
            </w:r>
            <w:r>
              <w:rPr>
                <w:rFonts w:hint="default" w:ascii="Times New Roman" w:hAnsi="Times New Roman" w:eastAsia="SimSun" w:cs="Times New Roman"/>
                <w:kern w:val="0"/>
                <w:sz w:val="24"/>
                <w:szCs w:val="24"/>
                <w:vertAlign w:val="superscript"/>
                <w:lang w:val="en-US" w:eastAsia="zh-CN" w:bidi="ar"/>
              </w:rPr>
              <w:t>3</w:t>
            </w:r>
            <w:r>
              <w:rPr>
                <w:rFonts w:hint="default" w:ascii="Times New Roman" w:hAnsi="Times New Roman" w:eastAsia="SimSun" w:cs="Times New Roman"/>
                <w:kern w:val="0"/>
                <w:sz w:val="24"/>
                <w:szCs w:val="24"/>
                <w:lang w:val="en-US" w:eastAsia="zh-CN" w:bidi="ar"/>
              </w:rPr>
              <w:t xml:space="preserve"> CFU/g. Families of actinomycetes established by the seeding method were also detected using the amplicon sequencing of the V4 section of the 16S rRNA gene, but the molecular method made it possible to identify a number of other taxa in the studied samples, including those that do not have cultured representatives or are not yet classified. Using amplicon sequencing, it was found that representatives of the phylum Actinobacteria in samples of technogenically disturbed soils are absolute dominants in relative abundance in the total bacterial diversity. The proportion of actinobacteria in disturbed soils ranges from 33 to 41%, while in the background soil it is only 22%. Actinobacteria in the samples of technosols were represented by the families Micromonosporaceae, Micrococcaceae, Nocardioidaceae, Microbacteriaceae, Thermomonosporaceae, Pseudonocardiaceae, Actinosynnemataceae, and Intrasporangiaceae, etc. The taxonomic spectrum of actinobacteria in the BS sample was similar to technosols, but the proportion of taxa was different. The results obtained will be used in further studies of soil actinobiota in connection with changes in ecosystems disrupted by human economic activity, and are also of interest for the search and isolation of natural strains of actinobacteria for biotechnology purposes.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Ключевые слова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Keywords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отходы химического производства, техносоли, актинобактерии, актиномицеты, разнообразие, таксономическая структура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chemical production waste, technosols, actinobacteria, actinomycetes, diversity, taxonomic structure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Литература </w:t>
            </w:r>
          </w:p>
        </w:tc>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References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 Nett M., Ikeda H., Moore B.S. Genomic basis for</w:t>
            </w:r>
            <w:r>
              <w:rPr>
                <w:rFonts w:hint="default" w:ascii="Times New Roman" w:hAnsi="Times New Roman"/>
                <w:sz w:val="24"/>
                <w:szCs w:val="24"/>
                <w:lang w:val="ru-RU"/>
              </w:rPr>
              <w:t xml:space="preserve"> </w:t>
            </w:r>
            <w:r>
              <w:rPr>
                <w:rFonts w:hint="default" w:ascii="Times New Roman" w:hAnsi="Times New Roman"/>
                <w:sz w:val="24"/>
                <w:szCs w:val="24"/>
              </w:rPr>
              <w:t>natural product biosynthetic diversity in the actinomycetes // Nat. Prod. Rep. 2009. V. 9. P. 1362–1384.</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 Ait Barka E., Vatsa P., Sanchez L., Gaveau-Vaillant N.,</w:t>
            </w:r>
            <w:r>
              <w:rPr>
                <w:rFonts w:hint="default" w:ascii="Times New Roman" w:hAnsi="Times New Roman"/>
                <w:sz w:val="24"/>
                <w:szCs w:val="24"/>
                <w:lang w:val="ru-RU"/>
              </w:rPr>
              <w:t xml:space="preserve"> </w:t>
            </w:r>
            <w:r>
              <w:rPr>
                <w:rFonts w:hint="default" w:ascii="Times New Roman" w:hAnsi="Times New Roman"/>
                <w:sz w:val="24"/>
                <w:szCs w:val="24"/>
              </w:rPr>
              <w:t>Jacquard C., Klenk H.P., Clé ment C., Ouhdouch Y., Van</w:t>
            </w:r>
            <w:r>
              <w:rPr>
                <w:rFonts w:hint="default" w:ascii="Times New Roman" w:hAnsi="Times New Roman"/>
                <w:sz w:val="24"/>
                <w:szCs w:val="24"/>
                <w:lang w:val="ru-RU"/>
              </w:rPr>
              <w:t xml:space="preserve"> </w:t>
            </w:r>
            <w:r>
              <w:rPr>
                <w:rFonts w:hint="default" w:ascii="Times New Roman" w:hAnsi="Times New Roman"/>
                <w:sz w:val="24"/>
                <w:szCs w:val="24"/>
              </w:rPr>
              <w:t>Wezel G.P. Taxonomy, physiology, and natural products</w:t>
            </w:r>
            <w:r>
              <w:rPr>
                <w:rFonts w:hint="default" w:ascii="Times New Roman" w:hAnsi="Times New Roman"/>
                <w:sz w:val="24"/>
                <w:szCs w:val="24"/>
                <w:lang w:val="ru-RU"/>
              </w:rPr>
              <w:t xml:space="preserve"> </w:t>
            </w:r>
            <w:r>
              <w:rPr>
                <w:rFonts w:hint="default" w:ascii="Times New Roman" w:hAnsi="Times New Roman"/>
                <w:sz w:val="24"/>
                <w:szCs w:val="24"/>
              </w:rPr>
              <w:t>of Actinobacteria // Microbiol. Mol. Biol. Rev. 2016.V. 80. No. 1. P. 1–43.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3. Salwan R., Sharma V. Molecular and biotechnological aspects of secondary metabolites in actinobacteria //</w:t>
            </w:r>
            <w:r>
              <w:rPr>
                <w:rFonts w:hint="default" w:ascii="Times New Roman" w:hAnsi="Times New Roman"/>
                <w:sz w:val="24"/>
                <w:szCs w:val="24"/>
                <w:lang w:val="ru-RU"/>
              </w:rPr>
              <w:t xml:space="preserve"> </w:t>
            </w:r>
            <w:r>
              <w:rPr>
                <w:rFonts w:hint="default" w:ascii="Times New Roman" w:hAnsi="Times New Roman"/>
                <w:sz w:val="24"/>
                <w:szCs w:val="24"/>
              </w:rPr>
              <w:t>Microbiological research. 2020. V. 231. Article No. 126374.</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4. Salwan R., Sharma V. The role of actinobacteria</w:t>
            </w:r>
            <w:r>
              <w:rPr>
                <w:rFonts w:hint="default" w:ascii="Times New Roman" w:hAnsi="Times New Roman"/>
                <w:sz w:val="24"/>
                <w:szCs w:val="24"/>
                <w:lang w:val="ru-RU"/>
              </w:rPr>
              <w:t xml:space="preserve"> </w:t>
            </w:r>
            <w:r>
              <w:rPr>
                <w:rFonts w:hint="default" w:ascii="Times New Roman" w:hAnsi="Times New Roman"/>
                <w:sz w:val="24"/>
                <w:szCs w:val="24"/>
              </w:rPr>
              <w:t>in the production of industrial enzymes // New and future</w:t>
            </w:r>
            <w:r>
              <w:rPr>
                <w:rFonts w:hint="default" w:ascii="Times New Roman" w:hAnsi="Times New Roman"/>
                <w:sz w:val="24"/>
                <w:szCs w:val="24"/>
                <w:lang w:val="ru-RU"/>
              </w:rPr>
              <w:t xml:space="preserve"> </w:t>
            </w:r>
            <w:r>
              <w:rPr>
                <w:rFonts w:hint="default" w:ascii="Times New Roman" w:hAnsi="Times New Roman"/>
                <w:sz w:val="24"/>
                <w:szCs w:val="24"/>
              </w:rPr>
              <w:t>developments in microbial biotechnology and bioengineering / Eds. B.P. Singh, V.K. Gupta, A.K. Passari. Elsevier,</w:t>
            </w:r>
            <w:r>
              <w:rPr>
                <w:rFonts w:hint="default" w:ascii="Times New Roman" w:hAnsi="Times New Roman"/>
                <w:sz w:val="24"/>
                <w:szCs w:val="24"/>
                <w:lang w:val="ru-RU"/>
              </w:rPr>
              <w:t xml:space="preserve"> </w:t>
            </w:r>
            <w:r>
              <w:rPr>
                <w:rFonts w:hint="default" w:ascii="Times New Roman" w:hAnsi="Times New Roman"/>
                <w:sz w:val="24"/>
                <w:szCs w:val="24"/>
              </w:rPr>
              <w:t>2018. P. 165–177.</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5. Goodfellow M., Williams S.T. Ecology of actinomycetes // Annu. Rev. Microbiol. 1983. V. 37.</w:t>
            </w:r>
            <w:r>
              <w:rPr>
                <w:rFonts w:hint="default" w:ascii="Times New Roman" w:hAnsi="Times New Roman"/>
                <w:sz w:val="24"/>
                <w:szCs w:val="24"/>
                <w:lang w:val="ru-RU"/>
              </w:rPr>
              <w:t xml:space="preserve"> </w:t>
            </w:r>
            <w:r>
              <w:rPr>
                <w:rFonts w:hint="default" w:ascii="Times New Roman" w:hAnsi="Times New Roman"/>
                <w:sz w:val="24"/>
                <w:szCs w:val="24"/>
              </w:rPr>
              <w:t>P. 189–216.</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6. Bertola M., Ferrarini A., Visioli G. Improvement ofsoil microbial diversity through sustainable agricultural</w:t>
            </w:r>
            <w:r>
              <w:rPr>
                <w:rFonts w:hint="default" w:ascii="Times New Roman" w:hAnsi="Times New Roman"/>
                <w:sz w:val="24"/>
                <w:szCs w:val="24"/>
                <w:lang w:val="ru-RU"/>
              </w:rPr>
              <w:t xml:space="preserve"> </w:t>
            </w:r>
            <w:r>
              <w:rPr>
                <w:rFonts w:hint="default" w:ascii="Times New Roman" w:hAnsi="Times New Roman"/>
                <w:sz w:val="24"/>
                <w:szCs w:val="24"/>
              </w:rPr>
              <w:t>practices and its evaluation by-omics approaches: A perspective for the environment, food quality and human safety // Microorganisms. 2021. V. 9. No. 7. Article No. 1400.</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7. Scholier T., Lavrinienko A., Brila I., Tukalenko E.,</w:t>
            </w:r>
            <w:r>
              <w:rPr>
                <w:rFonts w:hint="default" w:ascii="Times New Roman" w:hAnsi="Times New Roman"/>
                <w:sz w:val="24"/>
                <w:szCs w:val="24"/>
                <w:lang w:val="ru-RU"/>
              </w:rPr>
              <w:t xml:space="preserve"> </w:t>
            </w:r>
            <w:r>
              <w:rPr>
                <w:rFonts w:hint="default" w:ascii="Times New Roman" w:hAnsi="Times New Roman"/>
                <w:sz w:val="24"/>
                <w:szCs w:val="24"/>
              </w:rPr>
              <w:t>Hindström R., Vasylenko A., Cayol C., Ecke F., Singh N.J.,</w:t>
            </w:r>
            <w:r>
              <w:rPr>
                <w:rFonts w:hint="default" w:ascii="Times New Roman" w:hAnsi="Times New Roman"/>
                <w:sz w:val="24"/>
                <w:szCs w:val="24"/>
                <w:lang w:val="ru-RU"/>
              </w:rPr>
              <w:t xml:space="preserve"> </w:t>
            </w:r>
            <w:r>
              <w:rPr>
                <w:rFonts w:hint="default" w:ascii="Times New Roman" w:hAnsi="Times New Roman"/>
                <w:sz w:val="24"/>
                <w:szCs w:val="24"/>
              </w:rPr>
              <w:t>Forsman J.T., Tolvanen A., Matala J., Huitu O., Kallio E.R.,</w:t>
            </w:r>
            <w:r>
              <w:rPr>
                <w:rFonts w:hint="default" w:ascii="Times New Roman" w:hAnsi="Times New Roman"/>
                <w:sz w:val="24"/>
                <w:szCs w:val="24"/>
                <w:lang w:val="ru-RU"/>
              </w:rPr>
              <w:t xml:space="preserve"> </w:t>
            </w:r>
            <w:r>
              <w:rPr>
                <w:rFonts w:hint="default" w:ascii="Times New Roman" w:hAnsi="Times New Roman"/>
                <w:sz w:val="24"/>
                <w:szCs w:val="24"/>
              </w:rPr>
              <w:t>Koskela E., Mappes T., Watts P.C. Urban forest soils harbour distinct and more diverse communities of bacteria and</w:t>
            </w:r>
            <w:r>
              <w:rPr>
                <w:rFonts w:hint="default" w:ascii="Times New Roman" w:hAnsi="Times New Roman"/>
                <w:sz w:val="24"/>
                <w:szCs w:val="24"/>
                <w:lang w:val="ru-RU"/>
              </w:rPr>
              <w:t xml:space="preserve"> </w:t>
            </w:r>
            <w:r>
              <w:rPr>
                <w:rFonts w:hint="default" w:ascii="Times New Roman" w:hAnsi="Times New Roman"/>
                <w:sz w:val="24"/>
                <w:szCs w:val="24"/>
              </w:rPr>
              <w:t>fungi compared to less disturbed forest soils // Molecular</w:t>
            </w:r>
            <w:r>
              <w:rPr>
                <w:rFonts w:hint="default" w:ascii="Times New Roman" w:hAnsi="Times New Roman"/>
                <w:sz w:val="24"/>
                <w:szCs w:val="24"/>
                <w:lang w:val="ru-RU"/>
              </w:rPr>
              <w:t xml:space="preserve"> </w:t>
            </w:r>
            <w:r>
              <w:rPr>
                <w:rFonts w:hint="default" w:ascii="Times New Roman" w:hAnsi="Times New Roman"/>
                <w:sz w:val="24"/>
                <w:szCs w:val="24"/>
              </w:rPr>
              <w:t>Ecology. 2023. V. 32. No. 2. P. 504–517.</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8. Wink J., Mohammadipanah F., Kazemi Shariat</w:t>
            </w:r>
            <w:r>
              <w:rPr>
                <w:rFonts w:hint="default" w:ascii="Times New Roman" w:hAnsi="Times New Roman"/>
                <w:sz w:val="24"/>
                <w:szCs w:val="24"/>
                <w:lang w:val="ru-RU"/>
              </w:rPr>
              <w:t xml:space="preserve"> </w:t>
            </w:r>
            <w:r>
              <w:rPr>
                <w:rFonts w:hint="default" w:ascii="Times New Roman" w:hAnsi="Times New Roman"/>
                <w:sz w:val="24"/>
                <w:szCs w:val="24"/>
              </w:rPr>
              <w:t>Panahi H. Practical aspects of working with actinobacteria // Biology and Biotechnology of Actinobacteria /</w:t>
            </w:r>
            <w:r>
              <w:rPr>
                <w:rFonts w:hint="default" w:ascii="Times New Roman" w:hAnsi="Times New Roman"/>
                <w:sz w:val="24"/>
                <w:szCs w:val="24"/>
                <w:lang w:val="ru-RU"/>
              </w:rPr>
              <w:t xml:space="preserve"> </w:t>
            </w:r>
            <w:r>
              <w:rPr>
                <w:rFonts w:hint="default" w:ascii="Times New Roman" w:hAnsi="Times New Roman"/>
                <w:sz w:val="24"/>
                <w:szCs w:val="24"/>
              </w:rPr>
              <w:t>Eds. J. Wink, F. Mohammadipanah, J. Hamedi. Springer,</w:t>
            </w:r>
            <w:r>
              <w:rPr>
                <w:rFonts w:hint="default" w:ascii="Times New Roman" w:hAnsi="Times New Roman"/>
                <w:sz w:val="24"/>
                <w:szCs w:val="24"/>
                <w:lang w:val="ru-RU"/>
              </w:rPr>
              <w:t xml:space="preserve"> </w:t>
            </w:r>
            <w:r>
              <w:rPr>
                <w:rFonts w:hint="default" w:ascii="Times New Roman" w:hAnsi="Times New Roman"/>
                <w:sz w:val="24"/>
                <w:szCs w:val="24"/>
              </w:rPr>
              <w:t>Cham, 2017. P. 329–376.</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9. Nalini M.S., Prakash H.S. Actinobacteria: Diversity, plant interactions and biotechnology applications //</w:t>
            </w:r>
            <w:r>
              <w:rPr>
                <w:rFonts w:hint="default" w:ascii="Times New Roman" w:hAnsi="Times New Roman"/>
                <w:sz w:val="24"/>
                <w:szCs w:val="24"/>
                <w:lang w:val="ru-RU"/>
              </w:rPr>
              <w:t xml:space="preserve"> </w:t>
            </w:r>
            <w:r>
              <w:rPr>
                <w:rFonts w:hint="default" w:ascii="Times New Roman" w:hAnsi="Times New Roman"/>
                <w:sz w:val="24"/>
                <w:szCs w:val="24"/>
              </w:rPr>
              <w:t>Plant Microbiomes for Sustainable Agriculture / Eds.</w:t>
            </w:r>
            <w:r>
              <w:rPr>
                <w:rFonts w:hint="default" w:ascii="Times New Roman" w:hAnsi="Times New Roman"/>
                <w:sz w:val="24"/>
                <w:szCs w:val="24"/>
                <w:lang w:val="ru-RU"/>
              </w:rPr>
              <w:t xml:space="preserve"> </w:t>
            </w:r>
            <w:r>
              <w:rPr>
                <w:rFonts w:hint="default" w:ascii="Times New Roman" w:hAnsi="Times New Roman"/>
                <w:sz w:val="24"/>
                <w:szCs w:val="24"/>
              </w:rPr>
              <w:t>A. Yadav, J. Singh, A. Rastegari, N. Yadav. Springer, Cham,</w:t>
            </w:r>
            <w:r>
              <w:rPr>
                <w:rFonts w:hint="default" w:ascii="Times New Roman" w:hAnsi="Times New Roman"/>
                <w:sz w:val="24"/>
                <w:szCs w:val="24"/>
                <w:lang w:val="ru-RU"/>
              </w:rPr>
              <w:t xml:space="preserve"> </w:t>
            </w:r>
            <w:r>
              <w:rPr>
                <w:rFonts w:hint="default" w:ascii="Times New Roman" w:hAnsi="Times New Roman"/>
                <w:sz w:val="24"/>
                <w:szCs w:val="24"/>
              </w:rPr>
              <w:t>2020. P. 199–244.</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10. Fierer N., Leff J.W., Adams B.J., Nielsen U.N.,</w:t>
            </w:r>
            <w:r>
              <w:rPr>
                <w:rFonts w:hint="default" w:ascii="Times New Roman" w:hAnsi="Times New Roman"/>
                <w:sz w:val="24"/>
                <w:szCs w:val="24"/>
                <w:lang w:val="ru-RU"/>
              </w:rPr>
              <w:t xml:space="preserve"> </w:t>
            </w:r>
            <w:r>
              <w:rPr>
                <w:rFonts w:hint="default" w:ascii="Times New Roman" w:hAnsi="Times New Roman"/>
                <w:sz w:val="24"/>
                <w:szCs w:val="24"/>
              </w:rPr>
              <w:t>Bates S.T., Lauber C.L., Owens S., Gilbert J.A., Wall D.H.,</w:t>
            </w:r>
            <w:r>
              <w:rPr>
                <w:rFonts w:hint="default" w:ascii="Times New Roman" w:hAnsi="Times New Roman"/>
                <w:sz w:val="24"/>
                <w:szCs w:val="24"/>
                <w:lang w:val="ru-RU"/>
              </w:rPr>
              <w:t xml:space="preserve"> </w:t>
            </w:r>
            <w:r>
              <w:rPr>
                <w:rFonts w:hint="default" w:ascii="Times New Roman" w:hAnsi="Times New Roman"/>
                <w:sz w:val="24"/>
                <w:szCs w:val="24"/>
              </w:rPr>
              <w:t>Caporaso G.J. Cross-biome metagenomic analyses of soil</w:t>
            </w:r>
            <w:r>
              <w:rPr>
                <w:rFonts w:hint="default" w:ascii="Times New Roman" w:hAnsi="Times New Roman"/>
                <w:sz w:val="24"/>
                <w:szCs w:val="24"/>
                <w:lang w:val="ru-RU"/>
              </w:rPr>
              <w:t xml:space="preserve"> </w:t>
            </w:r>
            <w:r>
              <w:rPr>
                <w:rFonts w:hint="default" w:ascii="Times New Roman" w:hAnsi="Times New Roman"/>
                <w:sz w:val="24"/>
                <w:szCs w:val="24"/>
              </w:rPr>
              <w:t>microbial communities and their functional attributes //</w:t>
            </w:r>
            <w:r>
              <w:rPr>
                <w:rFonts w:hint="default" w:ascii="Times New Roman" w:hAnsi="Times New Roman"/>
                <w:sz w:val="24"/>
                <w:szCs w:val="24"/>
                <w:lang w:val="ru-RU"/>
              </w:rPr>
              <w:t xml:space="preserve"> </w:t>
            </w:r>
            <w:r>
              <w:rPr>
                <w:rFonts w:hint="default" w:ascii="Times New Roman" w:hAnsi="Times New Roman"/>
                <w:sz w:val="24"/>
                <w:szCs w:val="24"/>
              </w:rPr>
              <w:t>Proc. Natl. Acad. Sci. U.S.A. 2012. V. 109. No. 52.</w:t>
            </w:r>
            <w:r>
              <w:rPr>
                <w:rFonts w:hint="default" w:ascii="Times New Roman" w:hAnsi="Times New Roman"/>
                <w:sz w:val="24"/>
                <w:szCs w:val="24"/>
                <w:lang w:val="ru-RU"/>
              </w:rPr>
              <w:t xml:space="preserve"> </w:t>
            </w:r>
            <w:r>
              <w:rPr>
                <w:rFonts w:hint="default" w:ascii="Times New Roman" w:hAnsi="Times New Roman"/>
                <w:sz w:val="24"/>
                <w:szCs w:val="24"/>
              </w:rPr>
              <w:t>P. 21390–21395.</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11. Caicedo-Montoya C., Gómez-Román M.P.,</w:t>
            </w:r>
            <w:r>
              <w:rPr>
                <w:rFonts w:hint="default" w:ascii="Times New Roman" w:hAnsi="Times New Roman"/>
                <w:sz w:val="24"/>
                <w:szCs w:val="24"/>
                <w:lang w:val="ru-RU"/>
              </w:rPr>
              <w:t xml:space="preserve"> </w:t>
            </w:r>
            <w:r>
              <w:rPr>
                <w:rFonts w:hint="default" w:ascii="Times New Roman" w:hAnsi="Times New Roman"/>
                <w:sz w:val="24"/>
                <w:szCs w:val="24"/>
              </w:rPr>
              <w:t>Vázquez-Hernández M., Mora-Rincón R.A., Rodriguez-Luna S.D., Rodríguez-Sanoja R., Sanchez S. Evolutionary</w:t>
            </w:r>
            <w:r>
              <w:rPr>
                <w:rFonts w:hint="default" w:ascii="Times New Roman" w:hAnsi="Times New Roman"/>
                <w:sz w:val="24"/>
                <w:szCs w:val="24"/>
                <w:lang w:val="ru-RU"/>
              </w:rPr>
              <w:t xml:space="preserve"> </w:t>
            </w:r>
            <w:r>
              <w:rPr>
                <w:rFonts w:hint="default" w:ascii="Times New Roman" w:hAnsi="Times New Roman"/>
                <w:sz w:val="24"/>
                <w:szCs w:val="24"/>
              </w:rPr>
              <w:t>genomics and biosynthetic potential of novel environmental</w:t>
            </w:r>
            <w:r>
              <w:rPr>
                <w:rFonts w:hint="default" w:ascii="Times New Roman" w:hAnsi="Times New Roman"/>
                <w:sz w:val="24"/>
                <w:szCs w:val="24"/>
                <w:lang w:val="ru-RU"/>
              </w:rPr>
              <w:t xml:space="preserve"> </w:t>
            </w:r>
            <w:r>
              <w:rPr>
                <w:rFonts w:hint="default" w:ascii="Times New Roman" w:hAnsi="Times New Roman"/>
                <w:sz w:val="24"/>
                <w:szCs w:val="24"/>
              </w:rPr>
              <w:t>Actinobacteria // Applied Microbiology and Biotechnology. 2021. V. 105. No. 23. P. 8805–8822.</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12. Кондакова Л.В., Дабах Е.В., Кислицына А.П.</w:t>
            </w:r>
            <w:r>
              <w:rPr>
                <w:rFonts w:hint="default" w:ascii="Times New Roman" w:hAnsi="Times New Roman"/>
                <w:sz w:val="24"/>
                <w:szCs w:val="24"/>
                <w:lang w:val="ru-RU"/>
              </w:rPr>
              <w:t xml:space="preserve"> </w:t>
            </w:r>
            <w:r>
              <w:rPr>
                <w:rFonts w:hint="default" w:ascii="Times New Roman" w:hAnsi="Times New Roman"/>
                <w:sz w:val="24"/>
                <w:szCs w:val="24"/>
              </w:rPr>
              <w:t>Формирование биоценоза на техногенных отходах //</w:t>
            </w:r>
            <w:r>
              <w:rPr>
                <w:rFonts w:hint="default" w:ascii="Times New Roman" w:hAnsi="Times New Roman"/>
                <w:sz w:val="24"/>
                <w:szCs w:val="24"/>
                <w:lang w:val="ru-RU"/>
              </w:rPr>
              <w:t xml:space="preserve"> </w:t>
            </w:r>
            <w:r>
              <w:rPr>
                <w:rFonts w:hint="default" w:ascii="Times New Roman" w:hAnsi="Times New Roman"/>
                <w:sz w:val="24"/>
                <w:szCs w:val="24"/>
              </w:rPr>
              <w:t>Теоретическая и прикладная экология. 2020. № 4.</w:t>
            </w:r>
            <w:r>
              <w:rPr>
                <w:rFonts w:hint="default" w:ascii="Times New Roman" w:hAnsi="Times New Roman"/>
                <w:sz w:val="24"/>
                <w:szCs w:val="24"/>
                <w:lang w:val="ru-RU"/>
              </w:rPr>
              <w:t xml:space="preserve"> </w:t>
            </w:r>
            <w:r>
              <w:rPr>
                <w:rFonts w:hint="default" w:ascii="Times New Roman" w:hAnsi="Times New Roman"/>
                <w:sz w:val="24"/>
                <w:szCs w:val="24"/>
              </w:rPr>
              <w:t>С. 129–135.</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13. Нетрусов А.И., Егорова М.А., Захарчук Л.М.</w:t>
            </w:r>
            <w:r>
              <w:rPr>
                <w:rFonts w:hint="default" w:ascii="Times New Roman" w:hAnsi="Times New Roman"/>
                <w:sz w:val="24"/>
                <w:szCs w:val="24"/>
                <w:lang w:val="ru-RU"/>
              </w:rPr>
              <w:t xml:space="preserve"> </w:t>
            </w:r>
            <w:r>
              <w:rPr>
                <w:rFonts w:hint="default" w:ascii="Times New Roman" w:hAnsi="Times New Roman"/>
                <w:sz w:val="24"/>
                <w:szCs w:val="24"/>
              </w:rPr>
              <w:t>Практикум по микробиологии / Под ред. А.И. Нетрусова.</w:t>
            </w:r>
            <w:r>
              <w:rPr>
                <w:rFonts w:hint="default" w:ascii="Times New Roman" w:hAnsi="Times New Roman"/>
                <w:sz w:val="24"/>
                <w:szCs w:val="24"/>
                <w:lang w:val="ru-RU"/>
              </w:rPr>
              <w:t xml:space="preserve"> </w:t>
            </w:r>
            <w:r>
              <w:rPr>
                <w:rFonts w:hint="default" w:ascii="Times New Roman" w:hAnsi="Times New Roman"/>
                <w:sz w:val="24"/>
                <w:szCs w:val="24"/>
              </w:rPr>
              <w:t>М.: Академия, 2005. 608 с.</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14. Bergey's manual of systematic bacteriology:</w:t>
            </w:r>
            <w:r>
              <w:rPr>
                <w:rFonts w:hint="default" w:ascii="Times New Roman" w:hAnsi="Times New Roman"/>
                <w:sz w:val="24"/>
                <w:szCs w:val="24"/>
                <w:lang w:val="ru-RU"/>
              </w:rPr>
              <w:t xml:space="preserve"> </w:t>
            </w:r>
            <w:r>
              <w:rPr>
                <w:rFonts w:hint="default" w:ascii="Times New Roman" w:hAnsi="Times New Roman"/>
                <w:sz w:val="24"/>
                <w:szCs w:val="24"/>
              </w:rPr>
              <w:t>V. 5: The Actinobacteria // Bergey's Manual of Systematic</w:t>
            </w:r>
            <w:r>
              <w:rPr>
                <w:rFonts w:hint="default" w:ascii="Times New Roman" w:hAnsi="Times New Roman"/>
                <w:sz w:val="24"/>
                <w:szCs w:val="24"/>
                <w:lang w:val="ru-RU"/>
              </w:rPr>
              <w:t xml:space="preserve"> </w:t>
            </w:r>
            <w:r>
              <w:rPr>
                <w:rFonts w:hint="default" w:ascii="Times New Roman" w:hAnsi="Times New Roman"/>
                <w:sz w:val="24"/>
                <w:szCs w:val="24"/>
              </w:rPr>
              <w:t>Bacteriology / Eds. M. Goodfellow, P. Kämpfer, H-J. Busse,</w:t>
            </w:r>
            <w:r>
              <w:rPr>
                <w:rFonts w:hint="default" w:ascii="Times New Roman" w:hAnsi="Times New Roman"/>
                <w:sz w:val="24"/>
                <w:szCs w:val="24"/>
                <w:lang w:val="ru-RU"/>
              </w:rPr>
              <w:t xml:space="preserve"> </w:t>
            </w:r>
            <w:r>
              <w:rPr>
                <w:rFonts w:hint="default" w:ascii="Times New Roman" w:hAnsi="Times New Roman"/>
                <w:sz w:val="24"/>
                <w:szCs w:val="24"/>
              </w:rPr>
              <w:t>M.E. Trujillo, K. Suzuki, L. Wolfgang, W.B. Whitman.</w:t>
            </w:r>
            <w:r>
              <w:rPr>
                <w:rFonts w:hint="default" w:ascii="Times New Roman" w:hAnsi="Times New Roman"/>
                <w:sz w:val="24"/>
                <w:szCs w:val="24"/>
                <w:lang w:val="ru-RU"/>
              </w:rPr>
              <w:t xml:space="preserve"> </w:t>
            </w:r>
            <w:r>
              <w:rPr>
                <w:rFonts w:hint="default" w:ascii="Times New Roman" w:hAnsi="Times New Roman"/>
                <w:sz w:val="24"/>
                <w:szCs w:val="24"/>
              </w:rPr>
              <w:t>New York: Springer, 2012. 2031 p.</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15. Гаузе Г.Ф., Преображенская Т.П., Свешникова М.А., Терехова Л.П., Максимова Т.С. Определитель</w:t>
            </w:r>
            <w:r>
              <w:rPr>
                <w:rFonts w:hint="default" w:ascii="Times New Roman" w:hAnsi="Times New Roman"/>
                <w:sz w:val="24"/>
                <w:szCs w:val="24"/>
                <w:lang w:val="ru-RU"/>
              </w:rPr>
              <w:t xml:space="preserve"> </w:t>
            </w:r>
            <w:r>
              <w:rPr>
                <w:rFonts w:hint="default" w:ascii="Times New Roman" w:hAnsi="Times New Roman"/>
                <w:sz w:val="24"/>
                <w:szCs w:val="24"/>
              </w:rPr>
              <w:t>актиномицетов. Роды Streptomyces, Streptoverticillium,</w:t>
            </w:r>
            <w:r>
              <w:rPr>
                <w:rFonts w:hint="default" w:ascii="Times New Roman" w:hAnsi="Times New Roman"/>
                <w:sz w:val="24"/>
                <w:szCs w:val="24"/>
                <w:lang w:val="ru-RU"/>
              </w:rPr>
              <w:t xml:space="preserve"> </w:t>
            </w:r>
            <w:r>
              <w:rPr>
                <w:rFonts w:hint="default" w:ascii="Times New Roman" w:hAnsi="Times New Roman"/>
                <w:sz w:val="24"/>
                <w:szCs w:val="24"/>
              </w:rPr>
              <w:t>Chainia. М.: Наука, 1983. 248 с.</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16. Bates S.T., Berg-Lyons D., Caporaso J.G., Walters W.A.,</w:t>
            </w:r>
            <w:r>
              <w:rPr>
                <w:rFonts w:hint="default" w:ascii="Times New Roman" w:hAnsi="Times New Roman"/>
                <w:sz w:val="24"/>
                <w:szCs w:val="24"/>
                <w:lang w:val="ru-RU"/>
              </w:rPr>
              <w:t xml:space="preserve"> </w:t>
            </w:r>
            <w:r>
              <w:rPr>
                <w:rFonts w:hint="default" w:ascii="Times New Roman" w:hAnsi="Times New Roman"/>
                <w:sz w:val="24"/>
                <w:szCs w:val="24"/>
              </w:rPr>
              <w:t>Knight R., Fierer N. Examining the global distribution of</w:t>
            </w:r>
            <w:r>
              <w:rPr>
                <w:rFonts w:hint="default" w:ascii="Times New Roman" w:hAnsi="Times New Roman"/>
                <w:sz w:val="24"/>
                <w:szCs w:val="24"/>
                <w:lang w:val="ru-RU"/>
              </w:rPr>
              <w:t xml:space="preserve"> </w:t>
            </w:r>
            <w:r>
              <w:rPr>
                <w:rFonts w:hint="default" w:ascii="Times New Roman" w:hAnsi="Times New Roman"/>
                <w:sz w:val="24"/>
                <w:szCs w:val="24"/>
              </w:rPr>
              <w:t>dominant archaeal populations in soil // The ISME journal.</w:t>
            </w:r>
            <w:r>
              <w:rPr>
                <w:rFonts w:hint="default" w:ascii="Times New Roman" w:hAnsi="Times New Roman"/>
                <w:sz w:val="24"/>
                <w:szCs w:val="24"/>
                <w:lang w:val="ru-RU"/>
              </w:rPr>
              <w:t xml:space="preserve"> </w:t>
            </w:r>
            <w:r>
              <w:rPr>
                <w:rFonts w:hint="default" w:ascii="Times New Roman" w:hAnsi="Times New Roman"/>
                <w:sz w:val="24"/>
                <w:szCs w:val="24"/>
              </w:rPr>
              <w:t>2011. V. 5. No. 5. P. 908–917.</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rPr>
              <w:t>17. Bolyen E., Rideout J.R., Dillon M.R., Bokulich N.A.,</w:t>
            </w:r>
            <w:r>
              <w:rPr>
                <w:rFonts w:hint="default" w:ascii="Times New Roman" w:hAnsi="Times New Roman"/>
                <w:sz w:val="24"/>
                <w:szCs w:val="24"/>
                <w:lang w:val="ru-RU"/>
              </w:rPr>
              <w:t xml:space="preserve"> </w:t>
            </w:r>
            <w:r>
              <w:rPr>
                <w:rFonts w:hint="default" w:ascii="Times New Roman" w:hAnsi="Times New Roman"/>
                <w:sz w:val="24"/>
                <w:szCs w:val="24"/>
              </w:rPr>
              <w:t>Abnet C.C., Al-Ghalith G.A., Alexander H., Alm E.J., Arumugam M., Asnicar F., Bai Y., Bisanz J.E., Bittinger K.,</w:t>
            </w:r>
            <w:r>
              <w:rPr>
                <w:rFonts w:hint="default" w:ascii="Times New Roman" w:hAnsi="Times New Roman"/>
                <w:sz w:val="24"/>
                <w:szCs w:val="24"/>
                <w:lang w:val="ru-RU"/>
              </w:rPr>
              <w:t xml:space="preserve"> </w:t>
            </w:r>
            <w:r>
              <w:rPr>
                <w:rFonts w:hint="default" w:ascii="Times New Roman" w:hAnsi="Times New Roman"/>
                <w:sz w:val="24"/>
                <w:szCs w:val="24"/>
              </w:rPr>
              <w:t>Brejnrod A., Brislawn C.J., Brown C.T., Callahan B.J.,</w:t>
            </w:r>
            <w:r>
              <w:rPr>
                <w:rFonts w:hint="default" w:ascii="Times New Roman" w:hAnsi="Times New Roman"/>
                <w:sz w:val="24"/>
                <w:szCs w:val="24"/>
                <w:lang w:val="ru-RU"/>
              </w:rPr>
              <w:t xml:space="preserve"> </w:t>
            </w:r>
            <w:r>
              <w:rPr>
                <w:rFonts w:hint="default" w:ascii="Times New Roman" w:hAnsi="Times New Roman"/>
                <w:sz w:val="24"/>
                <w:szCs w:val="24"/>
              </w:rPr>
              <w:t>Caraballo-Rodríguez A.M., Chase J., Cope E.K., Da Silva R.,</w:t>
            </w:r>
            <w:r>
              <w:rPr>
                <w:rFonts w:hint="default" w:ascii="Times New Roman" w:hAnsi="Times New Roman"/>
                <w:sz w:val="24"/>
                <w:szCs w:val="24"/>
                <w:lang w:val="ru-RU"/>
              </w:rPr>
              <w:t xml:space="preserve"> Diener C., Dorrestein P.C., Douglas G.M., Durall D.M., Duvallet C., Edwardson C.F., Ernst M., Estaki M., Fouquier J., Gauglitz J.M., Gibbons S.M., Gibson D.L., Gonzalez A., Gorlick K., Guo J., Hillmann B., Holmes S., Holste H., Huttenhower C., Huttley G.A., Janssen S., Jarmusch A.K., Jiang L., Kaehler B.D., Kang K.B., Keefe C.R., Keim P., Kelley S.T., Knights D., Koester I., Kosciolek T., Kreps J., Langille M.G.I., Lee J., Ley R., Liu Y.X., Loftfield E., Lozupone C., Maher M., Marotz C., Martin B.D., McDonald D., McIver L.J., Melnik A.V., Metcalf J.L., Morgan S.C., Morton J.T., Naimey A.T., Navas-Molina J.A., Nothias L.F., Orchanian S.B., Pearson T., Peoples S.L., Petras D., Preuss M.L., Pruesse E., Rasmussen L.B., Rivers A., Robeson M.S., Rosenthal P., Segata N., Shaffer M., Shiffer A., Sinha R., Song S.J., Spear J.R., Swafford A.D., Thompson L.R., Torres P.J., Trinh P., Tripathi A., Turnbaugh P.J., Ul-Hasan S., van der Hooft J.J.J., Vargas F., Vázquez-Baeza Y., Vogtmann E., von Hippel M., Walters W., Wan Y., Wang M., Warren J., Weber K.C., Williamson C.H.D, Willis A.D., Xu Z.Z., Zaneveld J.R., Zhang Y., Zhu Q., Knight R., Caporaso J.G. Reproducible, interactive, scalable and extensible microbiome data science using QIIME 2 // Nature Biotechnology. 2019. V. 37. P. 852–857.</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18. Callahan B.J., McMurdie P.J., Rosen M.J., Han A.W., Johnson A.J.A., Holmes S.P. DADA2: High-resolution sample inference from Illumina amplicon data // Nature methods. 2016. V. 13. No. 7. P. 581–583.</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19. Мэгарран Э. Экологическое разнообразие и его измерение. М: Мир, 1992. 181 с.</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20. Heberle H., Meirelles G.V., da Silva F.R., Telles G.P., Minghim R. InteractiVenn: a web-based tool for the analysis of sets through Venn diagrams // BMC bioinformatics. 2015. V. 16. P. 1–7.</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21. Кузнецова А.И., Иванова Е.А., Самылина О.С., Курбанова Ф.Г., Груздев Д.С., Канапацкий Т.А., Пименов Н.В. Прокариотные сообщества засолённых почв Приэльтонья в почвенной катене вдоль реки Хары // Микробиология. 2020. Т. 89. № 6. С. 658–674.</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22. Schwientek P., Szczepanowski R., Ruckert C., Stoye J., Puhler A. Sequencing of high G+C microbial genomes using the ultrafast pyrosequencing technology // J. Biotechnology. 2011. V. 155. No. 1. P. 68–77.</w:t>
            </w:r>
          </w:p>
          <w:p>
            <w:pPr>
              <w:keepNext w:val="0"/>
              <w:keepLines w:val="0"/>
              <w:widowControl/>
              <w:suppressLineNumbers w:val="0"/>
              <w:jc w:val="left"/>
              <w:rPr>
                <w:rFonts w:hint="default" w:ascii="Times New Roman" w:hAnsi="Times New Roman" w:cs="Times New Roman"/>
                <w:sz w:val="24"/>
                <w:szCs w:val="24"/>
                <w:lang w:val="ru-RU"/>
              </w:rPr>
            </w:pPr>
            <w:r>
              <w:rPr>
                <w:rFonts w:hint="default" w:ascii="Times New Roman" w:hAnsi="Times New Roman"/>
                <w:sz w:val="24"/>
                <w:szCs w:val="24"/>
                <w:lang w:val="ru-RU"/>
              </w:rPr>
              <w:t>23. Шитиков В.К., Розенберг Г.С. Оценка биоразнообразия: попытка формального обобщения // Количественные методы экологии и гидробиологии (сборник научных трудов, посвящённый памяти А.И. Баканова). Тольятти: СамНЦ РАН, 2005. С. 91–129.</w:t>
            </w:r>
          </w:p>
        </w:tc>
        <w:tc>
          <w:tcPr>
            <w:tcW w:w="2500" w:type="pct"/>
            <w:shd w:val="clear" w:color="auto" w:fill="auto"/>
            <w:vAlign w:val="center"/>
          </w:tcPr>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 Nett M., Ikeda H., Moore B.S. Genomic basis for</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natural product biosynthetic diversity in the actinomycetes // Nat. Prod. Rep. 2009. V. 9. P. 1362–1384. doi:</w:t>
            </w:r>
            <w:r>
              <w:rPr>
                <w:rFonts w:hint="default" w:ascii="Times New Roman" w:hAnsi="Times New Roman"/>
                <w:sz w:val="24"/>
                <w:szCs w:val="24"/>
                <w:lang w:val="en-US"/>
              </w:rPr>
              <w:t xml:space="preserve"> </w:t>
            </w:r>
            <w:r>
              <w:rPr>
                <w:rFonts w:hint="default" w:ascii="Times New Roman" w:hAnsi="Times New Roman"/>
                <w:sz w:val="24"/>
                <w:szCs w:val="24"/>
              </w:rPr>
              <w:t>10.1039/b817069j</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 Ait Barka E., Vatsa P., Sanchez L., Gaveau-Vaillant N.,</w:t>
            </w:r>
            <w:r>
              <w:rPr>
                <w:rFonts w:hint="default" w:ascii="Times New Roman" w:hAnsi="Times New Roman"/>
                <w:sz w:val="24"/>
                <w:szCs w:val="24"/>
                <w:lang w:val="ru-RU"/>
              </w:rPr>
              <w:t xml:space="preserve"> </w:t>
            </w:r>
            <w:r>
              <w:rPr>
                <w:rFonts w:hint="default" w:ascii="Times New Roman" w:hAnsi="Times New Roman"/>
                <w:sz w:val="24"/>
                <w:szCs w:val="24"/>
              </w:rPr>
              <w:t>Jacquard C., Klenk H.P., Clé ment C., Ouhdouch Y., Van</w:t>
            </w:r>
            <w:r>
              <w:rPr>
                <w:rFonts w:hint="default" w:ascii="Times New Roman" w:hAnsi="Times New Roman"/>
                <w:sz w:val="24"/>
                <w:szCs w:val="24"/>
                <w:lang w:val="ru-RU"/>
              </w:rPr>
              <w:t xml:space="preserve"> </w:t>
            </w:r>
            <w:r>
              <w:rPr>
                <w:rFonts w:hint="default" w:ascii="Times New Roman" w:hAnsi="Times New Roman"/>
                <w:sz w:val="24"/>
                <w:szCs w:val="24"/>
              </w:rPr>
              <w:t>Wezel G.P. Taxonomy, physiology, and natural products</w:t>
            </w:r>
            <w:r>
              <w:rPr>
                <w:rFonts w:hint="default" w:ascii="Times New Roman" w:hAnsi="Times New Roman"/>
                <w:sz w:val="24"/>
                <w:szCs w:val="24"/>
                <w:lang w:val="ru-RU"/>
              </w:rPr>
              <w:t xml:space="preserve"> </w:t>
            </w:r>
            <w:r>
              <w:rPr>
                <w:rFonts w:hint="default" w:ascii="Times New Roman" w:hAnsi="Times New Roman"/>
                <w:sz w:val="24"/>
                <w:szCs w:val="24"/>
              </w:rPr>
              <w:t>of Actinobacteria // Microbiol. Mol. Biol. Rev. 2016. V. 80.</w:t>
            </w:r>
            <w:r>
              <w:rPr>
                <w:rFonts w:hint="default" w:ascii="Times New Roman" w:hAnsi="Times New Roman"/>
                <w:sz w:val="24"/>
                <w:szCs w:val="24"/>
                <w:lang w:val="en-US"/>
              </w:rPr>
              <w:t xml:space="preserve"> </w:t>
            </w:r>
            <w:r>
              <w:rPr>
                <w:rFonts w:hint="default" w:ascii="Times New Roman" w:hAnsi="Times New Roman"/>
                <w:sz w:val="24"/>
                <w:szCs w:val="24"/>
              </w:rPr>
              <w:t>No. 1. P. 1–43. doi: 10.1128/mmbr.00019-15</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3. Salwan R., Sharma V. Molecular and biotechnological aspects of secondary metabolites in actinobacteria //</w:t>
            </w:r>
            <w:r>
              <w:rPr>
                <w:rFonts w:hint="default" w:ascii="Times New Roman" w:hAnsi="Times New Roman"/>
                <w:sz w:val="24"/>
                <w:szCs w:val="24"/>
                <w:lang w:val="en-US"/>
              </w:rPr>
              <w:t xml:space="preserve"> </w:t>
            </w:r>
            <w:r>
              <w:rPr>
                <w:rFonts w:hint="default" w:ascii="Times New Roman" w:hAnsi="Times New Roman"/>
                <w:sz w:val="24"/>
                <w:szCs w:val="24"/>
              </w:rPr>
              <w:t>Microbiological research. 2020. V. 231. Article No. 126374.</w:t>
            </w:r>
            <w:r>
              <w:rPr>
                <w:rFonts w:hint="default" w:ascii="Times New Roman" w:hAnsi="Times New Roman"/>
                <w:sz w:val="24"/>
                <w:szCs w:val="24"/>
                <w:lang w:val="ru-RU"/>
              </w:rPr>
              <w:t xml:space="preserve"> </w:t>
            </w:r>
            <w:r>
              <w:rPr>
                <w:rFonts w:hint="default" w:ascii="Times New Roman" w:hAnsi="Times New Roman"/>
                <w:sz w:val="24"/>
                <w:szCs w:val="24"/>
              </w:rPr>
              <w:t>doi: 10.1016/j.micres.2019.126374</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4. Salwan R., Sharma V. The role of actinobacteria in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the production of industrial enzymes // New and future developments in microbial biotechnology and bioengineering /</w:t>
            </w:r>
            <w:r>
              <w:rPr>
                <w:rFonts w:hint="default" w:ascii="Times New Roman" w:hAnsi="Times New Roman"/>
                <w:sz w:val="24"/>
                <w:szCs w:val="24"/>
                <w:lang w:val="ru-RU"/>
              </w:rPr>
              <w:t xml:space="preserve"> </w:t>
            </w:r>
            <w:r>
              <w:rPr>
                <w:rFonts w:hint="default" w:ascii="Times New Roman" w:hAnsi="Times New Roman"/>
                <w:sz w:val="24"/>
                <w:szCs w:val="24"/>
              </w:rPr>
              <w:t>Eds. B.P. Singh, V.K. Gupta, A.K. Passari. Elsevier, 2018.</w:t>
            </w:r>
            <w:r>
              <w:rPr>
                <w:rFonts w:hint="default" w:ascii="Times New Roman" w:hAnsi="Times New Roman"/>
                <w:sz w:val="24"/>
                <w:szCs w:val="24"/>
                <w:lang w:val="ru-RU"/>
              </w:rPr>
              <w:t xml:space="preserve"> </w:t>
            </w:r>
            <w:r>
              <w:rPr>
                <w:rFonts w:hint="default" w:ascii="Times New Roman" w:hAnsi="Times New Roman"/>
                <w:sz w:val="24"/>
                <w:szCs w:val="24"/>
              </w:rPr>
              <w:t>165–177. doi: 10.1016/B978-0-444-63994-3.00011-4</w:t>
            </w:r>
          </w:p>
          <w:p>
            <w:pPr>
              <w:keepNext w:val="0"/>
              <w:keepLines w:val="0"/>
              <w:widowControl/>
              <w:numPr>
                <w:ilvl w:val="0"/>
                <w:numId w:val="0"/>
              </w:numPr>
              <w:suppressLineNumbers w:val="0"/>
              <w:jc w:val="left"/>
              <w:rPr>
                <w:rFonts w:hint="default" w:ascii="Times New Roman" w:hAnsi="Times New Roman"/>
                <w:sz w:val="24"/>
                <w:szCs w:val="24"/>
              </w:rPr>
            </w:pPr>
            <w:r>
              <w:rPr>
                <w:rFonts w:hint="default" w:ascii="Times New Roman" w:hAnsi="Times New Roman"/>
                <w:sz w:val="24"/>
                <w:szCs w:val="24"/>
              </w:rPr>
              <w:t>5. Goodfellow M., Williams S.T. Ecology of actinomycetes // Annu. Rev. Microbiol. 1983. V. 37. P. 189–216.</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doi: 10.1146/annurev.mi.37.100183.001201</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6. Bertola M., Ferrarini A., Visioli G. Improvement</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of soil microbial diversity through sustainable agricul-</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tural practices and its evaluation by-omics approaches:</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A perspective for the environment, food quality and hu-</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man safety // Microorganisms. 2021. V. 9. No. 7. Article</w:t>
            </w:r>
            <w:r>
              <w:rPr>
                <w:rFonts w:hint="default" w:ascii="Times New Roman" w:hAnsi="Times New Roman"/>
                <w:sz w:val="24"/>
                <w:szCs w:val="24"/>
                <w:lang w:val="ru-RU"/>
              </w:rPr>
              <w:t xml:space="preserve"> </w:t>
            </w:r>
            <w:r>
              <w:rPr>
                <w:rFonts w:hint="default" w:ascii="Times New Roman" w:hAnsi="Times New Roman"/>
                <w:sz w:val="24"/>
                <w:szCs w:val="24"/>
              </w:rPr>
              <w:t>No. 1400. doi: 10.3390/microorganisms9071400</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7. Scholier T., Lavrinienko A., Brila I., Tukalenko E.,</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Hindström R., Vasylenko A., Cayol C., Ecke F., Singh N.J.,</w:t>
            </w:r>
            <w:r>
              <w:rPr>
                <w:rFonts w:hint="default" w:ascii="Times New Roman" w:hAnsi="Times New Roman"/>
                <w:sz w:val="24"/>
                <w:szCs w:val="24"/>
                <w:lang w:val="ru-RU"/>
              </w:rPr>
              <w:t xml:space="preserve"> </w:t>
            </w:r>
            <w:r>
              <w:rPr>
                <w:rFonts w:hint="default" w:ascii="Times New Roman" w:hAnsi="Times New Roman"/>
                <w:sz w:val="24"/>
                <w:szCs w:val="24"/>
              </w:rPr>
              <w:t>Forsman J.T., Tolvanen A., Matala J., Huitu O., Kallio E.R.,</w:t>
            </w:r>
            <w:r>
              <w:rPr>
                <w:rFonts w:hint="default" w:ascii="Times New Roman" w:hAnsi="Times New Roman"/>
                <w:sz w:val="24"/>
                <w:szCs w:val="24"/>
                <w:lang w:val="ru-RU"/>
              </w:rPr>
              <w:t xml:space="preserve"> </w:t>
            </w:r>
            <w:r>
              <w:rPr>
                <w:rFonts w:hint="default" w:ascii="Times New Roman" w:hAnsi="Times New Roman"/>
                <w:sz w:val="24"/>
                <w:szCs w:val="24"/>
              </w:rPr>
              <w:t>Koskela E., Mappes T., Watts P.C. Urban forest soils harbour distinct and more diverse communities of bacteria and</w:t>
            </w:r>
            <w:r>
              <w:rPr>
                <w:rFonts w:hint="default" w:ascii="Times New Roman" w:hAnsi="Times New Roman"/>
                <w:sz w:val="24"/>
                <w:szCs w:val="24"/>
                <w:lang w:val="en-US"/>
              </w:rPr>
              <w:t xml:space="preserve"> </w:t>
            </w:r>
            <w:r>
              <w:rPr>
                <w:rFonts w:hint="default" w:ascii="Times New Roman" w:hAnsi="Times New Roman"/>
                <w:sz w:val="24"/>
                <w:szCs w:val="24"/>
              </w:rPr>
              <w:t>fungi compared to less disturbed forest soils // Molecular</w:t>
            </w:r>
            <w:r>
              <w:rPr>
                <w:rFonts w:hint="default" w:ascii="Times New Roman" w:hAnsi="Times New Roman"/>
                <w:sz w:val="24"/>
                <w:szCs w:val="24"/>
                <w:lang w:val="ru-RU"/>
              </w:rPr>
              <w:t xml:space="preserve"> </w:t>
            </w:r>
            <w:r>
              <w:rPr>
                <w:rFonts w:hint="default" w:ascii="Times New Roman" w:hAnsi="Times New Roman"/>
                <w:sz w:val="24"/>
                <w:szCs w:val="24"/>
              </w:rPr>
              <w:t>Ecology. 2023. V. 32. No. 2. P. 504–517. doi: 10.1111/mec.16754</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8. Wink J., Mohammadipanah F., Kazemi Shariat Panahi H. Practical aspects of working with actinobacteria //</w:t>
            </w:r>
            <w:r>
              <w:rPr>
                <w:rFonts w:hint="default" w:ascii="Times New Roman" w:hAnsi="Times New Roman"/>
                <w:sz w:val="24"/>
                <w:szCs w:val="24"/>
                <w:lang w:val="ru-RU"/>
              </w:rPr>
              <w:t xml:space="preserve"> </w:t>
            </w:r>
            <w:r>
              <w:rPr>
                <w:rFonts w:hint="default" w:ascii="Times New Roman" w:hAnsi="Times New Roman"/>
                <w:sz w:val="24"/>
                <w:szCs w:val="24"/>
              </w:rPr>
              <w:t>Biology and Biotechnology of Actinobacteria / Eds.</w:t>
            </w:r>
            <w:r>
              <w:rPr>
                <w:rFonts w:hint="default" w:ascii="Times New Roman" w:hAnsi="Times New Roman"/>
                <w:sz w:val="24"/>
                <w:szCs w:val="24"/>
                <w:lang w:val="ru-RU"/>
              </w:rPr>
              <w:t xml:space="preserve"> </w:t>
            </w:r>
            <w:r>
              <w:rPr>
                <w:rFonts w:hint="default" w:ascii="Times New Roman" w:hAnsi="Times New Roman"/>
                <w:sz w:val="24"/>
                <w:szCs w:val="24"/>
              </w:rPr>
              <w:t>J. Wink, F. Mohammadipanah, J. Hamedi. Springer, Cham,</w:t>
            </w:r>
            <w:r>
              <w:rPr>
                <w:rFonts w:hint="default" w:ascii="Times New Roman" w:hAnsi="Times New Roman"/>
                <w:sz w:val="24"/>
                <w:szCs w:val="24"/>
                <w:lang w:val="ru-RU"/>
              </w:rPr>
              <w:t xml:space="preserve"> </w:t>
            </w:r>
            <w:r>
              <w:rPr>
                <w:rFonts w:hint="default" w:ascii="Times New Roman" w:hAnsi="Times New Roman"/>
                <w:sz w:val="24"/>
                <w:szCs w:val="24"/>
              </w:rPr>
              <w:t>2017. P. 329–376. doi: 10.1007/978-3-319-60339-1_11</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9. Nalini M.S., Prakash H.S. Actinobacteria: diversity,</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plant interactions and biotechnology applications // Plant</w:t>
            </w:r>
            <w:r>
              <w:rPr>
                <w:rFonts w:hint="default" w:ascii="Times New Roman" w:hAnsi="Times New Roman"/>
                <w:sz w:val="24"/>
                <w:szCs w:val="24"/>
                <w:lang w:val="ru-RU"/>
              </w:rPr>
              <w:t xml:space="preserve"> </w:t>
            </w:r>
            <w:r>
              <w:rPr>
                <w:rFonts w:hint="default" w:ascii="Times New Roman" w:hAnsi="Times New Roman"/>
                <w:sz w:val="24"/>
                <w:szCs w:val="24"/>
              </w:rPr>
              <w:t>Microbiomes for Sustainable Agriculture / Eds. A. Yadav,</w:t>
            </w:r>
            <w:r>
              <w:rPr>
                <w:rFonts w:hint="default" w:ascii="Times New Roman" w:hAnsi="Times New Roman"/>
                <w:sz w:val="24"/>
                <w:szCs w:val="24"/>
                <w:lang w:val="ru-RU"/>
              </w:rPr>
              <w:t xml:space="preserve"> </w:t>
            </w:r>
            <w:r>
              <w:rPr>
                <w:rFonts w:hint="default" w:ascii="Times New Roman" w:hAnsi="Times New Roman"/>
                <w:sz w:val="24"/>
                <w:szCs w:val="24"/>
              </w:rPr>
              <w:t>J. Singh, A. Rastegari, N. Yadav. Springer, Cham, 2020.</w:t>
            </w:r>
            <w:r>
              <w:rPr>
                <w:rFonts w:hint="default" w:ascii="Times New Roman" w:hAnsi="Times New Roman"/>
                <w:sz w:val="24"/>
                <w:szCs w:val="24"/>
                <w:lang w:val="ru-RU"/>
              </w:rPr>
              <w:t xml:space="preserve"> </w:t>
            </w:r>
            <w:r>
              <w:rPr>
                <w:rFonts w:hint="default" w:ascii="Times New Roman" w:hAnsi="Times New Roman"/>
                <w:sz w:val="24"/>
                <w:szCs w:val="24"/>
              </w:rPr>
              <w:t>P. 199–244. doi: 10.1007/978-3-030-38453-1_7</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10. Fierer N., Leff J.W., Adams B.J., Nielsen U.N.,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Bates S.T., Lauber C.L., Owens S., Gilbert J.A., Wall D.H.,</w:t>
            </w:r>
            <w:r>
              <w:rPr>
                <w:rFonts w:hint="default" w:ascii="Times New Roman" w:hAnsi="Times New Roman"/>
                <w:sz w:val="24"/>
                <w:szCs w:val="24"/>
                <w:lang w:val="ru-RU"/>
              </w:rPr>
              <w:t xml:space="preserve"> </w:t>
            </w:r>
            <w:r>
              <w:rPr>
                <w:rFonts w:hint="default" w:ascii="Times New Roman" w:hAnsi="Times New Roman"/>
                <w:sz w:val="24"/>
                <w:szCs w:val="24"/>
              </w:rPr>
              <w:t>Caporaso G.J. Cross-biome metagenomic analyses of soil</w:t>
            </w:r>
            <w:r>
              <w:rPr>
                <w:rFonts w:hint="default" w:ascii="Times New Roman" w:hAnsi="Times New Roman"/>
                <w:sz w:val="24"/>
                <w:szCs w:val="24"/>
                <w:lang w:val="ru-RU"/>
              </w:rPr>
              <w:t xml:space="preserve"> </w:t>
            </w:r>
            <w:r>
              <w:rPr>
                <w:rFonts w:hint="default" w:ascii="Times New Roman" w:hAnsi="Times New Roman"/>
                <w:sz w:val="24"/>
                <w:szCs w:val="24"/>
              </w:rPr>
              <w:t>microbial communities and their functional attributes //</w:t>
            </w:r>
            <w:r>
              <w:rPr>
                <w:rFonts w:hint="default" w:ascii="Times New Roman" w:hAnsi="Times New Roman"/>
                <w:sz w:val="24"/>
                <w:szCs w:val="24"/>
                <w:lang w:val="ru-RU"/>
              </w:rPr>
              <w:t xml:space="preserve"> </w:t>
            </w:r>
            <w:r>
              <w:rPr>
                <w:rFonts w:hint="default" w:ascii="Times New Roman" w:hAnsi="Times New Roman"/>
                <w:sz w:val="24"/>
                <w:szCs w:val="24"/>
              </w:rPr>
              <w:t>Proc. Natl. Acad. Sci. U.S.A. 2012. V. 109. No. 52.</w:t>
            </w:r>
            <w:r>
              <w:rPr>
                <w:rFonts w:hint="default" w:ascii="Times New Roman" w:hAnsi="Times New Roman"/>
                <w:sz w:val="24"/>
                <w:szCs w:val="24"/>
                <w:lang w:val="ru-RU"/>
              </w:rPr>
              <w:t xml:space="preserve"> </w:t>
            </w:r>
            <w:r>
              <w:rPr>
                <w:rFonts w:hint="default" w:ascii="Times New Roman" w:hAnsi="Times New Roman"/>
                <w:sz w:val="24"/>
                <w:szCs w:val="24"/>
              </w:rPr>
              <w:t>P. 21390–21395. doi: 10.1073/pnas.1215210110</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11. Caicedo-Montoya C., Gómez-Román M.P.,</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Vázquez-Hernández M., Mora-Rincón R.A., Rodriguez-Luna S.D., Rodríguez-Sanoja R., Sanchez S. Evolutionary</w:t>
            </w:r>
            <w:r>
              <w:rPr>
                <w:rFonts w:hint="default" w:ascii="Times New Roman" w:hAnsi="Times New Roman"/>
                <w:sz w:val="24"/>
                <w:szCs w:val="24"/>
                <w:lang w:val="ru-RU"/>
              </w:rPr>
              <w:t xml:space="preserve"> </w:t>
            </w:r>
            <w:r>
              <w:rPr>
                <w:rFonts w:hint="default" w:ascii="Times New Roman" w:hAnsi="Times New Roman"/>
                <w:sz w:val="24"/>
                <w:szCs w:val="24"/>
              </w:rPr>
              <w:t>genomics and biosynthetic potential of novel environmental</w:t>
            </w:r>
            <w:r>
              <w:rPr>
                <w:rFonts w:hint="default" w:ascii="Times New Roman" w:hAnsi="Times New Roman"/>
                <w:sz w:val="24"/>
                <w:szCs w:val="24"/>
                <w:lang w:val="ru-RU"/>
              </w:rPr>
              <w:t xml:space="preserve"> </w:t>
            </w:r>
            <w:r>
              <w:rPr>
                <w:rFonts w:hint="default" w:ascii="Times New Roman" w:hAnsi="Times New Roman"/>
                <w:sz w:val="24"/>
                <w:szCs w:val="24"/>
              </w:rPr>
              <w:t>Actinobacteria // Applied Microbiology and Biotechnology. 2021. V. 105. No. 23. P. 8805–8822. doi: 10.1007/s00253-021-11659-3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12. Kondakova L.V., Dabakh E.V., Kislitsyna A.P.</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Formation of biocenosis on technogenic waste // Theoretical and Applied Ecology. 2020. No. 4. P. 129–135 (in</w:t>
            </w:r>
            <w:r>
              <w:rPr>
                <w:rFonts w:hint="default" w:ascii="Times New Roman" w:hAnsi="Times New Roman"/>
                <w:sz w:val="24"/>
                <w:szCs w:val="24"/>
                <w:lang w:val="ru-RU"/>
              </w:rPr>
              <w:t xml:space="preserve"> </w:t>
            </w:r>
            <w:r>
              <w:rPr>
                <w:rFonts w:hint="default" w:ascii="Times New Roman" w:hAnsi="Times New Roman"/>
                <w:sz w:val="24"/>
                <w:szCs w:val="24"/>
              </w:rPr>
              <w:t>Russian). doi: 10.25750/1995-4301-2020-4-129-135</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13. Netrusov A.I., Egorova M.A., Zakharchuk L.M.</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Workshop on Microbiology / Ed. A.I. Netrusov. Moskva:</w:t>
            </w:r>
            <w:r>
              <w:rPr>
                <w:rFonts w:hint="default" w:ascii="Times New Roman" w:hAnsi="Times New Roman"/>
                <w:sz w:val="24"/>
                <w:szCs w:val="24"/>
                <w:lang w:val="ru-RU"/>
              </w:rPr>
              <w:t xml:space="preserve"> </w:t>
            </w:r>
            <w:r>
              <w:rPr>
                <w:rFonts w:hint="default" w:ascii="Times New Roman" w:hAnsi="Times New Roman"/>
                <w:sz w:val="24"/>
                <w:szCs w:val="24"/>
              </w:rPr>
              <w:t>Akademiya, 2005. 608 p.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14. Bergey's manual of systematic bacteriology: V. 5:</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The Actinobacteria // Bergey's Manual of Systematic Bacteriology / Eds. M. Goodfellow, P. Kämpfer, H-J. Busse,</w:t>
            </w:r>
            <w:r>
              <w:rPr>
                <w:rFonts w:hint="default" w:ascii="Times New Roman" w:hAnsi="Times New Roman"/>
                <w:sz w:val="24"/>
                <w:szCs w:val="24"/>
                <w:lang w:val="ru-RU"/>
              </w:rPr>
              <w:t xml:space="preserve"> </w:t>
            </w:r>
            <w:r>
              <w:rPr>
                <w:rFonts w:hint="default" w:ascii="Times New Roman" w:hAnsi="Times New Roman"/>
                <w:sz w:val="24"/>
                <w:szCs w:val="24"/>
              </w:rPr>
              <w:t>M.E. Trujillo, K. Suzuki, L. Wolfgang, W.B. Whitman.</w:t>
            </w:r>
            <w:r>
              <w:rPr>
                <w:rFonts w:hint="default" w:ascii="Times New Roman" w:hAnsi="Times New Roman"/>
                <w:sz w:val="24"/>
                <w:szCs w:val="24"/>
                <w:lang w:val="ru-RU"/>
              </w:rPr>
              <w:t xml:space="preserve"> </w:t>
            </w:r>
            <w:r>
              <w:rPr>
                <w:rFonts w:hint="default" w:ascii="Times New Roman" w:hAnsi="Times New Roman"/>
                <w:sz w:val="24"/>
                <w:szCs w:val="24"/>
              </w:rPr>
              <w:t>New York: Springer, 2012. 2031 p. doi: 10.1007/978-0-387-68233-4</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15. Gauze G.F., Preobrazhenskaya T.P., Sveshnikova M.A.,</w:t>
            </w:r>
            <w:r>
              <w:rPr>
                <w:rFonts w:hint="default" w:ascii="Times New Roman" w:hAnsi="Times New Roman"/>
                <w:sz w:val="24"/>
                <w:szCs w:val="24"/>
                <w:lang w:val="ru-RU"/>
              </w:rPr>
              <w:t xml:space="preserve"> </w:t>
            </w:r>
            <w:r>
              <w:rPr>
                <w:rFonts w:hint="default" w:ascii="Times New Roman" w:hAnsi="Times New Roman"/>
                <w:sz w:val="24"/>
                <w:szCs w:val="24"/>
              </w:rPr>
              <w:t>Terekhova L.P., Maksimova T.S. Key to Actinomycetes.</w:t>
            </w:r>
            <w:r>
              <w:rPr>
                <w:rFonts w:hint="default" w:ascii="Times New Roman" w:hAnsi="Times New Roman"/>
                <w:sz w:val="24"/>
                <w:szCs w:val="24"/>
                <w:lang w:val="ru-RU"/>
              </w:rPr>
              <w:t xml:space="preserve"> </w:t>
            </w:r>
            <w:r>
              <w:rPr>
                <w:rFonts w:hint="default" w:ascii="Times New Roman" w:hAnsi="Times New Roman"/>
                <w:sz w:val="24"/>
                <w:szCs w:val="24"/>
              </w:rPr>
              <w:t>Genera Streptomyces, Streptoverticillium, Chainia. Moskva</w:t>
            </w:r>
            <w:r>
              <w:rPr>
                <w:rFonts w:hint="default" w:ascii="Times New Roman" w:hAnsi="Times New Roman"/>
                <w:sz w:val="24"/>
                <w:szCs w:val="24"/>
                <w:lang w:val="en-US"/>
              </w:rPr>
              <w:t xml:space="preserve">: </w:t>
            </w:r>
            <w:r>
              <w:rPr>
                <w:rFonts w:hint="default" w:ascii="Times New Roman" w:hAnsi="Times New Roman"/>
                <w:sz w:val="24"/>
                <w:szCs w:val="24"/>
              </w:rPr>
              <w:t>Nauka, 1983. 248 p.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16. Bates S.T., Berg-Lyons D., Caporaso J.G., Walters W.A.,</w:t>
            </w:r>
            <w:r>
              <w:rPr>
                <w:rFonts w:hint="default" w:ascii="Times New Roman" w:hAnsi="Times New Roman"/>
                <w:sz w:val="24"/>
                <w:szCs w:val="24"/>
                <w:lang w:val="ru-RU"/>
              </w:rPr>
              <w:t xml:space="preserve"> </w:t>
            </w:r>
            <w:r>
              <w:rPr>
                <w:rFonts w:hint="default" w:ascii="Times New Roman" w:hAnsi="Times New Roman"/>
                <w:sz w:val="24"/>
                <w:szCs w:val="24"/>
              </w:rPr>
              <w:t>Knight R., Fierer N. Examining the global distribution</w:t>
            </w:r>
            <w:r>
              <w:rPr>
                <w:rFonts w:hint="default" w:ascii="Times New Roman" w:hAnsi="Times New Roman"/>
                <w:sz w:val="24"/>
                <w:szCs w:val="24"/>
                <w:lang w:val="ru-RU"/>
              </w:rPr>
              <w:t xml:space="preserve"> </w:t>
            </w:r>
            <w:r>
              <w:rPr>
                <w:rFonts w:hint="default" w:ascii="Times New Roman" w:hAnsi="Times New Roman"/>
                <w:sz w:val="24"/>
                <w:szCs w:val="24"/>
              </w:rPr>
              <w:t>of dominant archaeal populations in soil // The ISMEjournal. 2011. V. 5. No. 5. P. 908–917. doi: 10.1038/ismej.2010.171</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17. Bolyen E., Rideout J.R., Dillon M.R., Bokulich N.A.,</w:t>
            </w:r>
            <w:r>
              <w:rPr>
                <w:rFonts w:hint="default" w:ascii="Times New Roman" w:hAnsi="Times New Roman"/>
                <w:sz w:val="24"/>
                <w:szCs w:val="24"/>
                <w:lang w:val="ru-RU"/>
              </w:rPr>
              <w:t xml:space="preserve"> </w:t>
            </w:r>
            <w:r>
              <w:rPr>
                <w:rFonts w:hint="default" w:ascii="Times New Roman" w:hAnsi="Times New Roman"/>
                <w:sz w:val="24"/>
                <w:szCs w:val="24"/>
              </w:rPr>
              <w:t>Abnet C.C., Al-Ghalith G.A., Alexander H., Alm E.J., Arumugam M., Asnicar F., Bai Y., Bisanz J.E., Bittinger K.,</w:t>
            </w:r>
            <w:r>
              <w:rPr>
                <w:rFonts w:hint="default" w:ascii="Times New Roman" w:hAnsi="Times New Roman"/>
                <w:sz w:val="24"/>
                <w:szCs w:val="24"/>
                <w:lang w:val="ru-RU"/>
              </w:rPr>
              <w:t xml:space="preserve"> </w:t>
            </w:r>
            <w:r>
              <w:rPr>
                <w:rFonts w:hint="default" w:ascii="Times New Roman" w:hAnsi="Times New Roman"/>
                <w:sz w:val="24"/>
                <w:szCs w:val="24"/>
              </w:rPr>
              <w:t>Brejnrod A., Brislawn C.J., Brown C.T., Callahan B.J.,</w:t>
            </w:r>
            <w:r>
              <w:rPr>
                <w:rFonts w:hint="default" w:ascii="Times New Roman" w:hAnsi="Times New Roman"/>
                <w:sz w:val="24"/>
                <w:szCs w:val="24"/>
                <w:lang w:val="ru-RU"/>
              </w:rPr>
              <w:t xml:space="preserve"> </w:t>
            </w:r>
            <w:r>
              <w:rPr>
                <w:rFonts w:hint="default" w:ascii="Times New Roman" w:hAnsi="Times New Roman"/>
                <w:sz w:val="24"/>
                <w:szCs w:val="24"/>
              </w:rPr>
              <w:t>Caraballo-Rodríguez A.M., Chase J., Cope E.K., Da Silva R.,</w:t>
            </w:r>
            <w:r>
              <w:rPr>
                <w:rFonts w:hint="default" w:ascii="Times New Roman" w:hAnsi="Times New Roman"/>
                <w:sz w:val="24"/>
                <w:szCs w:val="24"/>
                <w:lang w:val="ru-RU"/>
              </w:rPr>
              <w:t xml:space="preserve"> </w:t>
            </w:r>
            <w:r>
              <w:rPr>
                <w:rFonts w:hint="default" w:ascii="Times New Roman" w:hAnsi="Times New Roman"/>
                <w:sz w:val="24"/>
                <w:szCs w:val="24"/>
              </w:rPr>
              <w:t>Diener C., Dorrestein P.C., Douglas G.M., Durall D.M., Duvallet C., Edwardson C.F., Ernst M., Estaki M., Fouquier J.,</w:t>
            </w:r>
            <w:r>
              <w:rPr>
                <w:rFonts w:hint="default" w:ascii="Times New Roman" w:hAnsi="Times New Roman"/>
                <w:sz w:val="24"/>
                <w:szCs w:val="24"/>
                <w:lang w:val="en-US"/>
              </w:rPr>
              <w:t xml:space="preserve"> </w:t>
            </w:r>
            <w:r>
              <w:rPr>
                <w:rFonts w:hint="default" w:ascii="Times New Roman" w:hAnsi="Times New Roman"/>
                <w:sz w:val="24"/>
                <w:szCs w:val="24"/>
              </w:rPr>
              <w:t>Gauglitz J.M., Gibbons S.M., Gibson D.L., Gonzalez A.,</w:t>
            </w:r>
            <w:r>
              <w:rPr>
                <w:rFonts w:hint="default" w:ascii="Times New Roman" w:hAnsi="Times New Roman"/>
                <w:sz w:val="24"/>
                <w:szCs w:val="24"/>
                <w:lang w:val="ru-RU"/>
              </w:rPr>
              <w:t xml:space="preserve"> </w:t>
            </w:r>
            <w:r>
              <w:rPr>
                <w:rFonts w:hint="default" w:ascii="Times New Roman" w:hAnsi="Times New Roman"/>
                <w:sz w:val="24"/>
                <w:szCs w:val="24"/>
              </w:rPr>
              <w:t>Gorlick K., Guo J., Hillmann B., Holmes S., Holste H., Huttenhower C., Huttley G.A., Janssen S., Jarmusch A.K., Jiang L.,</w:t>
            </w:r>
            <w:r>
              <w:rPr>
                <w:rFonts w:hint="default" w:ascii="Times New Roman" w:hAnsi="Times New Roman"/>
                <w:sz w:val="24"/>
                <w:szCs w:val="24"/>
                <w:lang w:val="ru-RU"/>
              </w:rPr>
              <w:t xml:space="preserve"> </w:t>
            </w:r>
            <w:r>
              <w:rPr>
                <w:rFonts w:hint="default" w:ascii="Times New Roman" w:hAnsi="Times New Roman"/>
                <w:sz w:val="24"/>
                <w:szCs w:val="24"/>
              </w:rPr>
              <w:t>Kaehler B.D., Kang K.B., Keefe C.R., Keim P., Kelley S.T.,</w:t>
            </w:r>
            <w:r>
              <w:rPr>
                <w:rFonts w:hint="default" w:ascii="Times New Roman" w:hAnsi="Times New Roman"/>
                <w:sz w:val="24"/>
                <w:szCs w:val="24"/>
                <w:lang w:val="ru-RU"/>
              </w:rPr>
              <w:t xml:space="preserve"> </w:t>
            </w:r>
            <w:r>
              <w:rPr>
                <w:rFonts w:hint="default" w:ascii="Times New Roman" w:hAnsi="Times New Roman"/>
                <w:sz w:val="24"/>
                <w:szCs w:val="24"/>
              </w:rPr>
              <w:t>Knights D., Koester I., Kosciolek T., Kreps J., Langille M.G.I., Lee J., Ley R., Liu Y.X., Loftfield E., Lozupone C.,</w:t>
            </w:r>
            <w:r>
              <w:rPr>
                <w:rFonts w:hint="default" w:ascii="Times New Roman" w:hAnsi="Times New Roman"/>
                <w:sz w:val="24"/>
                <w:szCs w:val="24"/>
                <w:lang w:val="en-US"/>
              </w:rPr>
              <w:t xml:space="preserve"> </w:t>
            </w:r>
            <w:r>
              <w:rPr>
                <w:rFonts w:hint="default" w:ascii="Times New Roman" w:hAnsi="Times New Roman"/>
                <w:sz w:val="24"/>
                <w:szCs w:val="24"/>
              </w:rPr>
              <w:t>Maher M., Marotz C., Martin B.D., McDonald D., McIver L.J.,</w:t>
            </w:r>
            <w:r>
              <w:rPr>
                <w:rFonts w:hint="default" w:ascii="Times New Roman" w:hAnsi="Times New Roman"/>
                <w:sz w:val="24"/>
                <w:szCs w:val="24"/>
                <w:lang w:val="ru-RU"/>
              </w:rPr>
              <w:t xml:space="preserve"> </w:t>
            </w:r>
            <w:r>
              <w:rPr>
                <w:rFonts w:hint="default" w:ascii="Times New Roman" w:hAnsi="Times New Roman"/>
                <w:sz w:val="24"/>
                <w:szCs w:val="24"/>
              </w:rPr>
              <w:t>Melnik A.V., Metcalf J.L., Morgan S.C., Morton J.T., Naimey A.T.,</w:t>
            </w:r>
            <w:r>
              <w:rPr>
                <w:rFonts w:hint="default" w:ascii="Times New Roman" w:hAnsi="Times New Roman"/>
                <w:sz w:val="24"/>
                <w:szCs w:val="24"/>
                <w:lang w:val="ru-RU"/>
              </w:rPr>
              <w:t xml:space="preserve"> </w:t>
            </w:r>
            <w:r>
              <w:rPr>
                <w:rFonts w:hint="default" w:ascii="Times New Roman" w:hAnsi="Times New Roman"/>
                <w:sz w:val="24"/>
                <w:szCs w:val="24"/>
              </w:rPr>
              <w:t>Navas-Molina J.A., Nothias L.F., Orchanian S.B.,</w:t>
            </w:r>
            <w:r>
              <w:rPr>
                <w:rFonts w:hint="default" w:ascii="Times New Roman" w:hAnsi="Times New Roman"/>
                <w:sz w:val="24"/>
                <w:szCs w:val="24"/>
                <w:lang w:val="ru-RU"/>
              </w:rPr>
              <w:t xml:space="preserve"> </w:t>
            </w:r>
            <w:r>
              <w:rPr>
                <w:rFonts w:hint="default" w:ascii="Times New Roman" w:hAnsi="Times New Roman"/>
                <w:sz w:val="24"/>
                <w:szCs w:val="24"/>
              </w:rPr>
              <w:t>Pearson T., Peoples S.L., Petras D., Preuss M.L., Pruesse E.,</w:t>
            </w:r>
            <w:r>
              <w:rPr>
                <w:rFonts w:hint="default" w:ascii="Times New Roman" w:hAnsi="Times New Roman"/>
                <w:sz w:val="24"/>
                <w:szCs w:val="24"/>
                <w:lang w:val="ru-RU"/>
              </w:rPr>
              <w:t xml:space="preserve"> </w:t>
            </w:r>
            <w:r>
              <w:rPr>
                <w:rFonts w:hint="default" w:ascii="Times New Roman" w:hAnsi="Times New Roman"/>
                <w:sz w:val="24"/>
                <w:szCs w:val="24"/>
              </w:rPr>
              <w:t>Rasmussen L.B., Rivers A., Robeson M.S., Rosenthal P., Segata N., Shaffer M., Shiffer A., Sinha R., Song S.J., Spear J.R.,</w:t>
            </w:r>
            <w:r>
              <w:rPr>
                <w:rFonts w:hint="default" w:ascii="Times New Roman" w:hAnsi="Times New Roman"/>
                <w:sz w:val="24"/>
                <w:szCs w:val="24"/>
                <w:lang w:val="en-US"/>
              </w:rPr>
              <w:t xml:space="preserve"> </w:t>
            </w:r>
            <w:r>
              <w:rPr>
                <w:rFonts w:hint="default" w:ascii="Times New Roman" w:hAnsi="Times New Roman"/>
                <w:sz w:val="24"/>
                <w:szCs w:val="24"/>
              </w:rPr>
              <w:t>Swafford A.D., Thompson L.R., Torres P.J., Trinh P., Tripathi A., Turnbaugh P.J., Ul-Hasan S., van der Hooft J.J.J.,</w:t>
            </w:r>
            <w:r>
              <w:rPr>
                <w:rFonts w:hint="default" w:ascii="Times New Roman" w:hAnsi="Times New Roman"/>
                <w:sz w:val="24"/>
                <w:szCs w:val="24"/>
                <w:lang w:val="ru-RU"/>
              </w:rPr>
              <w:t xml:space="preserve"> </w:t>
            </w:r>
            <w:r>
              <w:rPr>
                <w:rFonts w:hint="default" w:ascii="Times New Roman" w:hAnsi="Times New Roman"/>
                <w:sz w:val="24"/>
                <w:szCs w:val="24"/>
              </w:rPr>
              <w:t>Vargas F., Vázquez-Baeza Y., Vogtmann E., von Hippel M.,</w:t>
            </w:r>
            <w:r>
              <w:rPr>
                <w:rFonts w:hint="default" w:ascii="Times New Roman" w:hAnsi="Times New Roman"/>
                <w:sz w:val="24"/>
                <w:szCs w:val="24"/>
                <w:lang w:val="ru-RU"/>
              </w:rPr>
              <w:t xml:space="preserve"> </w:t>
            </w:r>
            <w:r>
              <w:rPr>
                <w:rFonts w:hint="default" w:ascii="Times New Roman" w:hAnsi="Times New Roman"/>
                <w:sz w:val="24"/>
                <w:szCs w:val="24"/>
              </w:rPr>
              <w:t>Walters W., Wan Y., Wang M., Warren J., Weber K.C.,</w:t>
            </w:r>
            <w:r>
              <w:rPr>
                <w:rFonts w:hint="default" w:ascii="Times New Roman" w:hAnsi="Times New Roman"/>
                <w:sz w:val="24"/>
                <w:szCs w:val="24"/>
                <w:lang w:val="ru-RU"/>
              </w:rPr>
              <w:t xml:space="preserve"> </w:t>
            </w:r>
            <w:r>
              <w:rPr>
                <w:rFonts w:hint="default" w:ascii="Times New Roman" w:hAnsi="Times New Roman"/>
                <w:sz w:val="24"/>
                <w:szCs w:val="24"/>
              </w:rPr>
              <w:t>Williamson C.H.D, Willis A.D., Xu Z.Z., Zaneveld J.R.,</w:t>
            </w:r>
            <w:r>
              <w:rPr>
                <w:rFonts w:hint="default" w:ascii="Times New Roman" w:hAnsi="Times New Roman"/>
                <w:sz w:val="24"/>
                <w:szCs w:val="24"/>
                <w:lang w:val="ru-RU"/>
              </w:rPr>
              <w:t xml:space="preserve"> </w:t>
            </w:r>
            <w:r>
              <w:rPr>
                <w:rFonts w:hint="default" w:ascii="Times New Roman" w:hAnsi="Times New Roman"/>
                <w:sz w:val="24"/>
                <w:szCs w:val="24"/>
              </w:rPr>
              <w:t>Zhang Y., Zhu Q., Knight R., Caporaso J.G. Reproducible,</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interactive, scalable and extensible microbiome data science using QIIME 2 // Nature Biotechnology. 2019. V. 37.</w:t>
            </w:r>
            <w:r>
              <w:rPr>
                <w:rFonts w:hint="default" w:ascii="Times New Roman" w:hAnsi="Times New Roman"/>
                <w:sz w:val="24"/>
                <w:szCs w:val="24"/>
                <w:lang w:val="ru-RU"/>
              </w:rPr>
              <w:t xml:space="preserve"> </w:t>
            </w:r>
            <w:r>
              <w:rPr>
                <w:rFonts w:hint="default" w:ascii="Times New Roman" w:hAnsi="Times New Roman"/>
                <w:sz w:val="24"/>
                <w:szCs w:val="24"/>
              </w:rPr>
              <w:t>P. 852–857. doi: 10.1038/s41587-019-0209-9</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18. Callahan B.J., McMurdie P.J., Rosen M.J., Han A.W.,</w:t>
            </w:r>
            <w:r>
              <w:rPr>
                <w:rFonts w:hint="default" w:ascii="Times New Roman" w:hAnsi="Times New Roman"/>
                <w:sz w:val="24"/>
                <w:szCs w:val="24"/>
                <w:lang w:val="ru-RU"/>
              </w:rPr>
              <w:t xml:space="preserve"> </w:t>
            </w:r>
            <w:r>
              <w:rPr>
                <w:rFonts w:hint="default" w:ascii="Times New Roman" w:hAnsi="Times New Roman"/>
                <w:sz w:val="24"/>
                <w:szCs w:val="24"/>
              </w:rPr>
              <w:t>Johnson A.J.A., Holmes S.P. DADA2: High-resolution</w:t>
            </w:r>
            <w:r>
              <w:rPr>
                <w:rFonts w:hint="default" w:ascii="Times New Roman" w:hAnsi="Times New Roman"/>
                <w:sz w:val="24"/>
                <w:szCs w:val="24"/>
                <w:lang w:val="ru-RU"/>
              </w:rPr>
              <w:t xml:space="preserve"> </w:t>
            </w:r>
            <w:r>
              <w:rPr>
                <w:rFonts w:hint="default" w:ascii="Times New Roman" w:hAnsi="Times New Roman"/>
                <w:sz w:val="24"/>
                <w:szCs w:val="24"/>
              </w:rPr>
              <w:t>sample inference from Illumina amplicon data // Nature</w:t>
            </w:r>
            <w:r>
              <w:rPr>
                <w:rFonts w:hint="default" w:ascii="Times New Roman" w:hAnsi="Times New Roman"/>
                <w:sz w:val="24"/>
                <w:szCs w:val="24"/>
                <w:lang w:val="ru-RU"/>
              </w:rPr>
              <w:t xml:space="preserve"> </w:t>
            </w:r>
            <w:r>
              <w:rPr>
                <w:rFonts w:hint="default" w:ascii="Times New Roman" w:hAnsi="Times New Roman"/>
                <w:sz w:val="24"/>
                <w:szCs w:val="24"/>
              </w:rPr>
              <w:t>methods. 2016. V. 13. No. 7. P. 581–583. doi: 10.1038/nmeth.3869</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19. Megarran E. Ecological diversity and its measurement. Moskva: Mir, 1992. 181 p.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20. Heberle H., Meirelles G.V., da Silva F.R., Telles G.P.,</w:t>
            </w:r>
            <w:r>
              <w:rPr>
                <w:rFonts w:hint="default" w:ascii="Times New Roman" w:hAnsi="Times New Roman"/>
                <w:sz w:val="24"/>
                <w:szCs w:val="24"/>
                <w:lang w:val="ru-RU"/>
              </w:rPr>
              <w:t xml:space="preserve"> </w:t>
            </w:r>
            <w:r>
              <w:rPr>
                <w:rFonts w:hint="default" w:ascii="Times New Roman" w:hAnsi="Times New Roman"/>
                <w:sz w:val="24"/>
                <w:szCs w:val="24"/>
              </w:rPr>
              <w:t>Minghim R. InteractiVenn: a web-based tool for the</w:t>
            </w:r>
            <w:r>
              <w:rPr>
                <w:rFonts w:hint="default" w:ascii="Times New Roman" w:hAnsi="Times New Roman"/>
                <w:sz w:val="24"/>
                <w:szCs w:val="24"/>
                <w:lang w:val="ru-RU"/>
              </w:rPr>
              <w:t xml:space="preserve"> </w:t>
            </w:r>
            <w:r>
              <w:rPr>
                <w:rFonts w:hint="default" w:ascii="Times New Roman" w:hAnsi="Times New Roman"/>
                <w:sz w:val="24"/>
                <w:szCs w:val="24"/>
              </w:rPr>
              <w:t>analysis of sets through Venn diagrams // BMC bio-</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informatics. 2015. V. 16. P. 1–7. doi: 10.1186/s12859-</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015-0611-3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21. Kuznetsova A.I., Ivanova E.A., Samylina O.S., Kurbanova F.G., Gruzdev D.S., Kanapatskiy T.A., Pimenov N.V.</w:t>
            </w:r>
            <w:r>
              <w:rPr>
                <w:rFonts w:hint="default" w:ascii="Times New Roman" w:hAnsi="Times New Roman"/>
                <w:sz w:val="24"/>
                <w:szCs w:val="24"/>
                <w:lang w:val="ru-RU"/>
              </w:rPr>
              <w:t xml:space="preserve"> </w:t>
            </w:r>
            <w:r>
              <w:rPr>
                <w:rFonts w:hint="default" w:ascii="Times New Roman" w:hAnsi="Times New Roman"/>
                <w:sz w:val="24"/>
                <w:szCs w:val="24"/>
              </w:rPr>
              <w:t>Prokaryotic communities of saline soils of the Elton</w:t>
            </w:r>
            <w:r>
              <w:rPr>
                <w:rFonts w:hint="default" w:ascii="Times New Roman" w:hAnsi="Times New Roman"/>
                <w:sz w:val="24"/>
                <w:szCs w:val="24"/>
                <w:lang w:val="ru-RU"/>
              </w:rPr>
              <w:t xml:space="preserve"> </w:t>
            </w:r>
            <w:r>
              <w:rPr>
                <w:rFonts w:hint="default" w:ascii="Times New Roman" w:hAnsi="Times New Roman"/>
                <w:sz w:val="24"/>
                <w:szCs w:val="24"/>
              </w:rPr>
              <w:t>region in the soil catena along the Khara River // Mikrobiologiya. 2020. V. 89. No. 6. P. 658–674. doi: 10.31857/S0026365620060117</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22. Schwientek P., Szczepanowski R., Ruckert</w:t>
            </w:r>
            <w:r>
              <w:rPr>
                <w:rFonts w:hint="default" w:ascii="Times New Roman" w:hAnsi="Times New Roman"/>
                <w:sz w:val="24"/>
                <w:szCs w:val="24"/>
                <w:lang w:val="ru-RU"/>
              </w:rPr>
              <w:t xml:space="preserve"> </w:t>
            </w:r>
            <w:r>
              <w:rPr>
                <w:rFonts w:hint="default" w:ascii="Times New Roman" w:hAnsi="Times New Roman"/>
                <w:sz w:val="24"/>
                <w:szCs w:val="24"/>
              </w:rPr>
              <w:t>C., Stoye J., Puhler A. Sequencing of high G+C micro-</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bial genomes using the ultrafast pyrosequencing technology // J. Biotechnology. 2011. V. 155. No. 1. P. 68–77.</w:t>
            </w:r>
            <w:r>
              <w:rPr>
                <w:rFonts w:hint="default" w:ascii="Times New Roman" w:hAnsi="Times New Roman"/>
                <w:sz w:val="24"/>
                <w:szCs w:val="24"/>
                <w:lang w:val="ru-RU"/>
              </w:rPr>
              <w:t xml:space="preserve"> </w:t>
            </w:r>
            <w:r>
              <w:rPr>
                <w:rFonts w:hint="default" w:ascii="Times New Roman" w:hAnsi="Times New Roman"/>
                <w:sz w:val="24"/>
                <w:szCs w:val="24"/>
              </w:rPr>
              <w:t>doi: 10.1016/j.jbiotec.2011.04.010.</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23. Shitikov V.K., Rozenberg G.S. Biodiversity as-</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sessment: an attempt at formal generalization // Quanti-</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tative methods of ecology and hydrobiology (collection of</w:t>
            </w:r>
            <w:r>
              <w:rPr>
                <w:rFonts w:hint="default" w:ascii="Times New Roman" w:hAnsi="Times New Roman"/>
                <w:sz w:val="24"/>
                <w:szCs w:val="24"/>
                <w:lang w:val="ru-RU"/>
              </w:rPr>
              <w:t xml:space="preserve"> </w:t>
            </w:r>
            <w:r>
              <w:rPr>
                <w:rFonts w:hint="default" w:ascii="Times New Roman" w:hAnsi="Times New Roman"/>
                <w:sz w:val="24"/>
                <w:szCs w:val="24"/>
              </w:rPr>
              <w:t>scientific papers dedicated to the memory of A.I. Bakanov).</w:t>
            </w:r>
            <w:r>
              <w:rPr>
                <w:rFonts w:hint="default" w:ascii="Times New Roman" w:hAnsi="Times New Roman"/>
                <w:sz w:val="24"/>
                <w:szCs w:val="24"/>
                <w:lang w:val="ru-RU"/>
              </w:rPr>
              <w:t xml:space="preserve"> </w:t>
            </w:r>
            <w:r>
              <w:rPr>
                <w:rFonts w:hint="default" w:ascii="Times New Roman" w:hAnsi="Times New Roman"/>
                <w:sz w:val="24"/>
                <w:szCs w:val="24"/>
              </w:rPr>
              <w:t>Tolyatti: SamNTs RAN, 2005. P. 91–129 (in Russian).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Раздел 7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Section 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Популяционная экология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Population ecology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Название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Title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Трансформация почвенной альгоцианофлоры под влиянием фосфоритов Верхнекамских бедных </w:t>
            </w:r>
          </w:p>
        </w:tc>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Transformation of soil algocyanoflora under the influence of Verkhnekamsk lean rock phosphorites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Авторы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Сontributors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Л. В. Кондакова</w:t>
            </w:r>
            <w:r>
              <w:rPr>
                <w:rFonts w:hint="default" w:ascii="Times New Roman" w:hAnsi="Times New Roman" w:eastAsia="SimSun"/>
                <w:b/>
                <w:bCs/>
                <w:kern w:val="0"/>
                <w:sz w:val="24"/>
                <w:szCs w:val="24"/>
                <w:vertAlign w:val="superscript"/>
                <w:lang w:val="en-US" w:eastAsia="zh-CN"/>
              </w:rPr>
              <w:t>1, 2</w:t>
            </w:r>
            <w:r>
              <w:rPr>
                <w:rFonts w:hint="default" w:ascii="Times New Roman" w:hAnsi="Times New Roman" w:eastAsia="SimSun"/>
                <w:b/>
                <w:bCs/>
                <w:kern w:val="0"/>
                <w:sz w:val="24"/>
                <w:szCs w:val="24"/>
                <w:lang w:val="en-US" w:eastAsia="zh-CN"/>
              </w:rPr>
              <w:t>, д. б. н., профессор, с. н. с.,</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Н. В. Сырчина</w:t>
            </w:r>
            <w:r>
              <w:rPr>
                <w:rFonts w:hint="default" w:ascii="Times New Roman" w:hAnsi="Times New Roman" w:eastAsia="SimSun"/>
                <w:b/>
                <w:bCs/>
                <w:kern w:val="0"/>
                <w:sz w:val="24"/>
                <w:szCs w:val="24"/>
                <w:vertAlign w:val="superscript"/>
                <w:lang w:val="en-US" w:eastAsia="zh-CN"/>
              </w:rPr>
              <w:t>2</w:t>
            </w:r>
            <w:r>
              <w:rPr>
                <w:rFonts w:hint="default" w:ascii="Times New Roman" w:hAnsi="Times New Roman" w:eastAsia="SimSun"/>
                <w:b/>
                <w:bCs/>
                <w:kern w:val="0"/>
                <w:sz w:val="24"/>
                <w:szCs w:val="24"/>
                <w:lang w:val="en-US" w:eastAsia="zh-CN"/>
              </w:rPr>
              <w:t xml:space="preserve"> , к. х. н., доцент, с. н. с.,</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Т. Я. Ашихмина</w:t>
            </w:r>
            <w:r>
              <w:rPr>
                <w:rFonts w:hint="default" w:ascii="Times New Roman" w:hAnsi="Times New Roman" w:eastAsia="SimSun"/>
                <w:b/>
                <w:bCs/>
                <w:kern w:val="0"/>
                <w:sz w:val="24"/>
                <w:szCs w:val="24"/>
                <w:vertAlign w:val="superscript"/>
                <w:lang w:val="en-US" w:eastAsia="zh-CN"/>
              </w:rPr>
              <w:t>1, 2</w:t>
            </w:r>
            <w:r>
              <w:rPr>
                <w:rFonts w:hint="default" w:ascii="Times New Roman" w:hAnsi="Times New Roman" w:eastAsia="SimSun"/>
                <w:b/>
                <w:bCs/>
                <w:kern w:val="0"/>
                <w:sz w:val="24"/>
                <w:szCs w:val="24"/>
                <w:lang w:val="en-US" w:eastAsia="zh-CN"/>
              </w:rPr>
              <w:t>, д. т. н., профессор, г. н. с., зав. лабораторией,</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И. А. Кондакова</w:t>
            </w:r>
            <w:r>
              <w:rPr>
                <w:rFonts w:hint="default" w:ascii="Times New Roman" w:hAnsi="Times New Roman" w:eastAsia="SimSun"/>
                <w:b/>
                <w:bCs/>
                <w:kern w:val="0"/>
                <w:sz w:val="24"/>
                <w:szCs w:val="24"/>
                <w:vertAlign w:val="superscript"/>
                <w:lang w:val="en-US" w:eastAsia="zh-CN"/>
              </w:rPr>
              <w:t>2</w:t>
            </w:r>
            <w:r>
              <w:rPr>
                <w:rFonts w:hint="default" w:ascii="Times New Roman" w:hAnsi="Times New Roman" w:eastAsia="SimSun"/>
                <w:b/>
                <w:bCs/>
                <w:kern w:val="0"/>
                <w:sz w:val="24"/>
                <w:szCs w:val="24"/>
                <w:lang w:val="en-US" w:eastAsia="zh-CN"/>
              </w:rPr>
              <w:t>, к. фил. н., доцент,</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1Институт биологии Коми научного центра Уральского отделения</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Российской академии наук,</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167982, Россия, г. Сыктывкар, ул. Коммунистическая, д. 28,</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2Вятский государственный университет,</w:t>
            </w:r>
          </w:p>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b w:val="0"/>
                <w:bCs w:val="0"/>
                <w:kern w:val="0"/>
                <w:sz w:val="24"/>
                <w:szCs w:val="24"/>
                <w:lang w:val="en-US" w:eastAsia="zh-CN"/>
              </w:rPr>
              <w:t>610000, Россия, г. Киров, ул. Московская, д. 36</w:t>
            </w:r>
            <w:r>
              <w:rPr>
                <w:rFonts w:hint="default" w:ascii="Times New Roman" w:hAnsi="Times New Roman" w:eastAsia="SimSun" w:cs="Times New Roman"/>
                <w:b/>
                <w:bCs/>
                <w:kern w:val="0"/>
                <w:sz w:val="24"/>
                <w:szCs w:val="24"/>
                <w:lang w:val="en-US" w:eastAsia="zh-CN" w:bidi="ar"/>
              </w:rPr>
              <w:t xml:space="preserve"> </w:t>
            </w:r>
          </w:p>
        </w:tc>
        <w:tc>
          <w:tcPr>
            <w:tcW w:w="2500" w:type="pct"/>
            <w:shd w:val="clear" w:color="auto" w:fill="auto"/>
            <w:vAlign w:val="center"/>
          </w:tcPr>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L. V. Kondakova</w:t>
            </w:r>
            <w:r>
              <w:rPr>
                <w:rFonts w:hint="default" w:ascii="Times New Roman" w:hAnsi="Times New Roman" w:eastAsia="SimSun"/>
                <w:b/>
                <w:bCs/>
                <w:kern w:val="0"/>
                <w:sz w:val="24"/>
                <w:szCs w:val="24"/>
                <w:vertAlign w:val="superscript"/>
                <w:lang w:val="en-US" w:eastAsia="zh-CN"/>
              </w:rPr>
              <w:t xml:space="preserve">1, 2 </w:t>
            </w:r>
            <w:r>
              <w:rPr>
                <w:rFonts w:hint="default" w:ascii="Times New Roman" w:hAnsi="Times New Roman" w:eastAsia="SimSun"/>
                <w:b/>
                <w:bCs/>
                <w:kern w:val="0"/>
                <w:sz w:val="24"/>
                <w:szCs w:val="24"/>
                <w:vertAlign w:val="subscript"/>
                <w:lang w:val="en-US" w:eastAsia="zh-CN"/>
              </w:rPr>
              <w:t>ORCID: 0000-0002-2190-686X</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N. V. Syrchina</w:t>
            </w:r>
            <w:r>
              <w:rPr>
                <w:rFonts w:hint="default" w:ascii="Times New Roman" w:hAnsi="Times New Roman" w:eastAsia="SimSun"/>
                <w:b/>
                <w:bCs/>
                <w:kern w:val="0"/>
                <w:sz w:val="24"/>
                <w:szCs w:val="24"/>
                <w:vertAlign w:val="superscript"/>
                <w:lang w:val="en-US" w:eastAsia="zh-CN"/>
              </w:rPr>
              <w:t xml:space="preserve">2 </w:t>
            </w:r>
            <w:r>
              <w:rPr>
                <w:rFonts w:hint="default" w:ascii="Times New Roman" w:hAnsi="Times New Roman" w:eastAsia="SimSun"/>
                <w:b/>
                <w:bCs/>
                <w:kern w:val="0"/>
                <w:sz w:val="24"/>
                <w:szCs w:val="24"/>
                <w:vertAlign w:val="subscript"/>
                <w:lang w:val="en-US" w:eastAsia="zh-CN"/>
              </w:rPr>
              <w:t>ORCID: 0000-0001-8049-6760</w:t>
            </w:r>
            <w:r>
              <w:rPr>
                <w:rFonts w:hint="default" w:ascii="Times New Roman" w:hAnsi="Times New Roman" w:eastAsia="SimSun"/>
                <w:b/>
                <w:bCs/>
                <w:kern w:val="0"/>
                <w:sz w:val="24"/>
                <w:szCs w:val="24"/>
                <w:lang w:val="en-US" w:eastAsia="zh-CN"/>
              </w:rPr>
              <w:t>,</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T. Ya. Ashikhmina</w:t>
            </w:r>
            <w:r>
              <w:rPr>
                <w:rFonts w:hint="default" w:ascii="Times New Roman" w:hAnsi="Times New Roman" w:eastAsia="SimSun"/>
                <w:b/>
                <w:bCs/>
                <w:kern w:val="0"/>
                <w:sz w:val="24"/>
                <w:szCs w:val="24"/>
                <w:vertAlign w:val="superscript"/>
                <w:lang w:val="en-US" w:eastAsia="zh-CN"/>
              </w:rPr>
              <w:t xml:space="preserve">1, 2 </w:t>
            </w:r>
            <w:r>
              <w:rPr>
                <w:rFonts w:hint="default" w:ascii="Times New Roman" w:hAnsi="Times New Roman" w:eastAsia="SimSun"/>
                <w:b/>
                <w:bCs/>
                <w:kern w:val="0"/>
                <w:sz w:val="24"/>
                <w:szCs w:val="24"/>
                <w:vertAlign w:val="subscript"/>
                <w:lang w:val="en-US" w:eastAsia="zh-CN"/>
              </w:rPr>
              <w:t>ORCID: 0000-0003-4919-0047</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I. A. Kondakova</w:t>
            </w:r>
            <w:r>
              <w:rPr>
                <w:rFonts w:hint="default" w:ascii="Times New Roman" w:hAnsi="Times New Roman" w:eastAsia="SimSun"/>
                <w:b/>
                <w:bCs/>
                <w:kern w:val="0"/>
                <w:sz w:val="24"/>
                <w:szCs w:val="24"/>
                <w:vertAlign w:val="superscript"/>
                <w:lang w:val="en-US" w:eastAsia="zh-CN"/>
              </w:rPr>
              <w:t xml:space="preserve">2 </w:t>
            </w:r>
            <w:r>
              <w:rPr>
                <w:rFonts w:hint="default" w:ascii="Times New Roman" w:hAnsi="Times New Roman" w:eastAsia="SimSun"/>
                <w:b/>
                <w:bCs/>
                <w:kern w:val="0"/>
                <w:sz w:val="24"/>
                <w:szCs w:val="24"/>
                <w:vertAlign w:val="subscript"/>
                <w:lang w:val="en-US" w:eastAsia="zh-CN"/>
              </w:rPr>
              <w:t>ORCID: 0000-0001-9336-8709</w:t>
            </w:r>
            <w:r>
              <w:rPr>
                <w:rFonts w:hint="default" w:ascii="Times New Roman" w:hAnsi="Times New Roman" w:eastAsia="SimSun"/>
                <w:b/>
                <w:bCs/>
                <w:kern w:val="0"/>
                <w:sz w:val="24"/>
                <w:szCs w:val="24"/>
                <w:lang w:val="en-US" w:eastAsia="zh-CN"/>
              </w:rPr>
              <w:t>,</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vertAlign w:val="superscript"/>
                <w:lang w:val="en-US" w:eastAsia="zh-CN"/>
              </w:rPr>
              <w:t>1</w:t>
            </w:r>
            <w:r>
              <w:rPr>
                <w:rFonts w:hint="default" w:ascii="Times New Roman" w:hAnsi="Times New Roman" w:eastAsia="SimSun"/>
                <w:b w:val="0"/>
                <w:bCs w:val="0"/>
                <w:kern w:val="0"/>
                <w:sz w:val="24"/>
                <w:szCs w:val="24"/>
                <w:lang w:val="en-US" w:eastAsia="zh-CN"/>
              </w:rPr>
              <w:t>Institute of Biology of the Komi Science Centre of the Ural Branch</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of the Russian Academy of Sciences,</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28, Kommunisticheskaya St., Syktyvkar, Russia, 167982,</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vertAlign w:val="superscript"/>
                <w:lang w:val="en-US" w:eastAsia="zh-CN"/>
              </w:rPr>
              <w:t>2</w:t>
            </w:r>
            <w:r>
              <w:rPr>
                <w:rFonts w:hint="default" w:ascii="Times New Roman" w:hAnsi="Times New Roman" w:eastAsia="SimSun"/>
                <w:b w:val="0"/>
                <w:bCs w:val="0"/>
                <w:kern w:val="0"/>
                <w:sz w:val="24"/>
                <w:szCs w:val="24"/>
                <w:lang w:val="en-US" w:eastAsia="zh-CN"/>
              </w:rPr>
              <w:t>Vyatka State University,</w:t>
            </w:r>
          </w:p>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b w:val="0"/>
                <w:bCs w:val="0"/>
                <w:kern w:val="0"/>
                <w:sz w:val="24"/>
                <w:szCs w:val="24"/>
                <w:lang w:val="en-US" w:eastAsia="zh-CN"/>
              </w:rPr>
              <w:t>36, Moskovskaya St., Kirov, Russia, 610000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e-mail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e-mail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sz w:val="24"/>
                <w:szCs w:val="24"/>
              </w:rPr>
              <w:t>ecolab2@gmail.com</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sz w:val="24"/>
                <w:szCs w:val="24"/>
              </w:rPr>
              <w:t>ecolab2@gmail.com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Аннотация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Abstract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sz w:val="24"/>
                <w:szCs w:val="24"/>
              </w:rPr>
              <w:t>Изучена реакция почвенной альгоцианофлоры на фосфориты Верхнекамские бедные (ФВБ), предназначенные</w:t>
            </w:r>
            <w:r>
              <w:rPr>
                <w:rFonts w:hint="default" w:ascii="Times New Roman" w:hAnsi="Times New Roman"/>
                <w:sz w:val="24"/>
                <w:szCs w:val="24"/>
                <w:lang w:val="ru-RU"/>
              </w:rPr>
              <w:t xml:space="preserve"> </w:t>
            </w:r>
            <w:r>
              <w:rPr>
                <w:rFonts w:hint="default" w:ascii="Times New Roman" w:hAnsi="Times New Roman"/>
                <w:sz w:val="24"/>
                <w:szCs w:val="24"/>
              </w:rPr>
              <w:t>для использования в качестве удобрений. Наиболее чувствительной группой фототрофных микроорганизмов по</w:t>
            </w:r>
            <w:r>
              <w:rPr>
                <w:rFonts w:hint="default" w:ascii="Times New Roman" w:hAnsi="Times New Roman"/>
                <w:sz w:val="24"/>
                <w:szCs w:val="24"/>
                <w:lang w:val="ru-RU"/>
              </w:rPr>
              <w:t xml:space="preserve"> </w:t>
            </w:r>
            <w:r>
              <w:rPr>
                <w:rFonts w:hint="default" w:ascii="Times New Roman" w:hAnsi="Times New Roman"/>
                <w:sz w:val="24"/>
                <w:szCs w:val="24"/>
              </w:rPr>
              <w:t>отношению к ФВБ оказались цианобактерии (ЦБ), отзывчивые на фосфор. По сравнению с контролем их видовое</w:t>
            </w:r>
            <w:r>
              <w:rPr>
                <w:rFonts w:hint="default" w:ascii="Times New Roman" w:hAnsi="Times New Roman"/>
                <w:sz w:val="24"/>
                <w:szCs w:val="24"/>
                <w:lang w:val="ru-RU"/>
              </w:rPr>
              <w:t xml:space="preserve"> </w:t>
            </w:r>
            <w:r>
              <w:rPr>
                <w:rFonts w:hint="default" w:ascii="Times New Roman" w:hAnsi="Times New Roman"/>
                <w:sz w:val="24"/>
                <w:szCs w:val="24"/>
              </w:rPr>
              <w:t>разнообразие в варианте с добавкой ФВБ 0,5 г/кг увеличилось в полтора раза. Внесение ФВБ привело к увеличению и количественных показателей ЦБ в почве. Численность клеток ЦБ возросла в вариантах: 0,2 г/кг – на 30%;</w:t>
            </w:r>
            <w:r>
              <w:rPr>
                <w:rFonts w:hint="default" w:ascii="Times New Roman" w:hAnsi="Times New Roman"/>
                <w:sz w:val="24"/>
                <w:szCs w:val="24"/>
                <w:lang w:val="ru-RU"/>
              </w:rPr>
              <w:t xml:space="preserve"> </w:t>
            </w:r>
            <w:r>
              <w:rPr>
                <w:rFonts w:hint="default" w:ascii="Times New Roman" w:hAnsi="Times New Roman"/>
                <w:sz w:val="24"/>
                <w:szCs w:val="24"/>
              </w:rPr>
              <w:t>0,5 г/кг – на 51,7%; 1,0 г/кг – на 57,8%. Общая численность микрофототрофов увеличилась со 174 тыс. кл./ г почвы</w:t>
            </w:r>
            <w:r>
              <w:rPr>
                <w:rFonts w:hint="default" w:ascii="Times New Roman" w:hAnsi="Times New Roman"/>
                <w:sz w:val="24"/>
                <w:szCs w:val="24"/>
                <w:lang w:val="ru-RU"/>
              </w:rPr>
              <w:t xml:space="preserve"> </w:t>
            </w:r>
            <w:r>
              <w:rPr>
                <w:rFonts w:hint="default" w:ascii="Times New Roman" w:hAnsi="Times New Roman"/>
                <w:sz w:val="24"/>
                <w:szCs w:val="24"/>
              </w:rPr>
              <w:t>(контроль) до 222 тыс. кл./ г почвы (0,5 г/кг).</w:t>
            </w:r>
          </w:p>
        </w:tc>
        <w:tc>
          <w:tcPr>
            <w:tcW w:w="2500" w:type="pct"/>
            <w:shd w:val="clear" w:color="auto" w:fill="auto"/>
            <w:vAlign w:val="center"/>
          </w:tcPr>
          <w:p>
            <w:pPr>
              <w:rPr>
                <w:rFonts w:hint="default" w:ascii="Times New Roman" w:hAnsi="Times New Roman" w:cs="Times New Roman"/>
                <w:sz w:val="24"/>
                <w:szCs w:val="24"/>
              </w:rPr>
            </w:pPr>
            <w:r>
              <w:rPr>
                <w:rFonts w:hint="default" w:ascii="Times New Roman" w:hAnsi="Times New Roman"/>
                <w:sz w:val="24"/>
                <w:szCs w:val="24"/>
              </w:rPr>
              <w:t>The research deals with soil algocyanoflora reaction to Verkhnekamsk lean rock phosphorites which are used as</w:t>
            </w:r>
            <w:r>
              <w:rPr>
                <w:rFonts w:hint="default" w:ascii="Times New Roman" w:hAnsi="Times New Roman"/>
                <w:sz w:val="24"/>
                <w:szCs w:val="24"/>
                <w:lang w:val="ru-RU"/>
              </w:rPr>
              <w:t xml:space="preserve"> </w:t>
            </w:r>
            <w:r>
              <w:rPr>
                <w:rFonts w:hint="default" w:ascii="Times New Roman" w:hAnsi="Times New Roman"/>
                <w:sz w:val="24"/>
                <w:szCs w:val="24"/>
              </w:rPr>
              <w:t>natural fertilizers. Cyanobacteria turned out to be the most sensitive to Verkhnekamsk lean rock phosphorites; they are</w:t>
            </w:r>
            <w:r>
              <w:rPr>
                <w:rFonts w:hint="default" w:ascii="Times New Roman" w:hAnsi="Times New Roman"/>
                <w:sz w:val="24"/>
                <w:szCs w:val="24"/>
                <w:lang w:val="ru-RU"/>
              </w:rPr>
              <w:t xml:space="preserve"> </w:t>
            </w:r>
            <w:r>
              <w:rPr>
                <w:rFonts w:hint="default" w:ascii="Times New Roman" w:hAnsi="Times New Roman"/>
                <w:sz w:val="24"/>
                <w:szCs w:val="24"/>
              </w:rPr>
              <w:t>responsive to phosphorus and to reduction of soil acidity. As compared with the control, after adding 0.5 g/kg Verkhnekamsk lean rock phosphorites, their species diversity in the variant increased 1.5 times. Introduction of Verkhnekamsk</w:t>
            </w:r>
            <w:r>
              <w:rPr>
                <w:rFonts w:hint="default" w:ascii="Times New Roman" w:hAnsi="Times New Roman"/>
                <w:sz w:val="24"/>
                <w:szCs w:val="24"/>
                <w:lang w:val="ru-RU"/>
              </w:rPr>
              <w:t xml:space="preserve"> </w:t>
            </w:r>
            <w:r>
              <w:rPr>
                <w:rFonts w:hint="default" w:ascii="Times New Roman" w:hAnsi="Times New Roman"/>
                <w:sz w:val="24"/>
                <w:szCs w:val="24"/>
              </w:rPr>
              <w:t>lean rock phosphorites caused increase in cyanobacteria quantity as well. The number of cyanobacteria cells increased</w:t>
            </w:r>
            <w:r>
              <w:rPr>
                <w:rFonts w:hint="default" w:ascii="Times New Roman" w:hAnsi="Times New Roman"/>
                <w:sz w:val="24"/>
                <w:szCs w:val="24"/>
                <w:lang w:val="ru-RU"/>
              </w:rPr>
              <w:t xml:space="preserve"> </w:t>
            </w:r>
            <w:r>
              <w:rPr>
                <w:rFonts w:hint="default" w:ascii="Times New Roman" w:hAnsi="Times New Roman"/>
                <w:sz w:val="24"/>
                <w:szCs w:val="24"/>
              </w:rPr>
              <w:t>in the variants: 0.2 g/kg by 30%, 0.5 g/kg by 51.7%, 1.0 g/kg by 57.8%. The overall number of micophototrophic cells</w:t>
            </w:r>
            <w:r>
              <w:rPr>
                <w:rFonts w:hint="default" w:ascii="Times New Roman" w:hAnsi="Times New Roman"/>
                <w:sz w:val="24"/>
                <w:szCs w:val="24"/>
                <w:lang w:val="ru-RU"/>
              </w:rPr>
              <w:t xml:space="preserve"> </w:t>
            </w:r>
            <w:r>
              <w:rPr>
                <w:rFonts w:hint="default" w:ascii="Times New Roman" w:hAnsi="Times New Roman"/>
                <w:sz w:val="24"/>
                <w:szCs w:val="24"/>
              </w:rPr>
              <w:t>increased from 174.0±14.3 thousand cells per 1 g of soil to 222.3±15.8 thousand cells per 1 g of soil (0.5 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Ключевые слова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Keywords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sz w:val="24"/>
                <w:szCs w:val="24"/>
              </w:rPr>
              <w:t>почвенная альгоцианофлора, агрозёмы, глаукониты, фосфориты Верхнекамские бедные</w:t>
            </w:r>
          </w:p>
        </w:tc>
        <w:tc>
          <w:tcPr>
            <w:tcW w:w="2500" w:type="pct"/>
            <w:shd w:val="clear" w:color="auto" w:fill="auto"/>
            <w:vAlign w:val="center"/>
          </w:tcPr>
          <w:p>
            <w:pPr>
              <w:rPr>
                <w:rFonts w:hint="default" w:ascii="Times New Roman" w:hAnsi="Times New Roman" w:cs="Times New Roman"/>
                <w:sz w:val="24"/>
                <w:szCs w:val="24"/>
              </w:rPr>
            </w:pPr>
            <w:r>
              <w:rPr>
                <w:rFonts w:hint="default" w:ascii="Times New Roman" w:hAnsi="Times New Roman"/>
                <w:sz w:val="24"/>
                <w:szCs w:val="24"/>
              </w:rPr>
              <w:t>soil algocyanoflora, agrozems, glauconites, Verkhnekamsk lean rock phosphorites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5000" w:type="pct"/>
            <w:gridSpan w:val="2"/>
            <w:shd w:val="clear" w:color="auto" w:fill="auto"/>
            <w:vAlign w:val="center"/>
          </w:tcPr>
          <w:p>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References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000" w:type="pct"/>
            <w:gridSpan w:val="2"/>
            <w:shd w:val="clear" w:color="auto" w:fill="auto"/>
            <w:vAlign w:val="center"/>
          </w:tcPr>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 Shchapova L.N., Purtova L.N., Kiseleva I.V.</w:t>
            </w:r>
            <w:r>
              <w:rPr>
                <w:rFonts w:hint="default" w:ascii="Times New Roman" w:hAnsi="Times New Roman"/>
                <w:sz w:val="24"/>
                <w:szCs w:val="24"/>
                <w:lang w:val="ru-RU"/>
              </w:rPr>
              <w:t xml:space="preserve"> </w:t>
            </w:r>
            <w:r>
              <w:rPr>
                <w:rFonts w:hint="default" w:ascii="Times New Roman" w:hAnsi="Times New Roman"/>
                <w:sz w:val="24"/>
                <w:szCs w:val="24"/>
              </w:rPr>
              <w:t>Influence of surface treatment and fertilization level on</w:t>
            </w:r>
            <w:r>
              <w:rPr>
                <w:rFonts w:hint="default" w:ascii="Times New Roman" w:hAnsi="Times New Roman"/>
                <w:sz w:val="24"/>
                <w:szCs w:val="24"/>
                <w:lang w:val="ru-RU"/>
              </w:rPr>
              <w:t xml:space="preserve"> </w:t>
            </w:r>
            <w:r>
              <w:rPr>
                <w:rFonts w:hint="default" w:ascii="Times New Roman" w:hAnsi="Times New Roman"/>
                <w:sz w:val="24"/>
                <w:szCs w:val="24"/>
              </w:rPr>
              <w:t>microflora of agrozems and humus accumulation in the</w:t>
            </w:r>
            <w:r>
              <w:rPr>
                <w:rFonts w:hint="default" w:ascii="Times New Roman" w:hAnsi="Times New Roman"/>
                <w:sz w:val="24"/>
                <w:szCs w:val="24"/>
                <w:lang w:val="ru-RU"/>
              </w:rPr>
              <w:t xml:space="preserve"> </w:t>
            </w:r>
            <w:r>
              <w:rPr>
                <w:rFonts w:hint="default" w:ascii="Times New Roman" w:hAnsi="Times New Roman"/>
                <w:sz w:val="24"/>
                <w:szCs w:val="24"/>
              </w:rPr>
              <w:t>cultivation of perennial grasses // Vestnik DVO RAN.</w:t>
            </w:r>
            <w:r>
              <w:rPr>
                <w:rFonts w:hint="default" w:ascii="Times New Roman" w:hAnsi="Times New Roman"/>
                <w:sz w:val="24"/>
                <w:szCs w:val="24"/>
                <w:lang w:val="ru-RU"/>
              </w:rPr>
              <w:t xml:space="preserve"> </w:t>
            </w:r>
            <w:r>
              <w:rPr>
                <w:rFonts w:hint="default" w:ascii="Times New Roman" w:hAnsi="Times New Roman"/>
                <w:sz w:val="24"/>
                <w:szCs w:val="24"/>
              </w:rPr>
              <w:t>2019. No. 1 (203). P. 44–50 (in Russian). doi: 10.25808/08697698.2019.203.1.005</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 Abinandan S., Subashchandrabose S.R., Venkateswarlu K., Megharaj M. Soil microalgae and</w:t>
            </w:r>
            <w:r>
              <w:rPr>
                <w:rFonts w:hint="default" w:ascii="Times New Roman" w:hAnsi="Times New Roman"/>
                <w:sz w:val="24"/>
                <w:szCs w:val="24"/>
                <w:lang w:val="ru-RU"/>
              </w:rPr>
              <w:t xml:space="preserve"> </w:t>
            </w:r>
            <w:r>
              <w:rPr>
                <w:rFonts w:hint="default" w:ascii="Times New Roman" w:hAnsi="Times New Roman"/>
                <w:sz w:val="24"/>
                <w:szCs w:val="24"/>
              </w:rPr>
              <w:t>cyanobacteria: the biotechnological potential in the</w:t>
            </w:r>
            <w:r>
              <w:rPr>
                <w:rFonts w:hint="default" w:ascii="Times New Roman" w:hAnsi="Times New Roman"/>
                <w:sz w:val="24"/>
                <w:szCs w:val="24"/>
                <w:lang w:val="ru-RU"/>
              </w:rPr>
              <w:t xml:space="preserve"> </w:t>
            </w:r>
            <w:r>
              <w:rPr>
                <w:rFonts w:hint="default" w:ascii="Times New Roman" w:hAnsi="Times New Roman"/>
                <w:sz w:val="24"/>
                <w:szCs w:val="24"/>
              </w:rPr>
              <w:t>maintenance of soil fertility and health // Critical reviews in biotechnology. 2019. V. 39. No. 8. P. 981–998.</w:t>
            </w:r>
            <w:r>
              <w:rPr>
                <w:rFonts w:hint="default" w:ascii="Times New Roman" w:hAnsi="Times New Roman"/>
                <w:sz w:val="24"/>
                <w:szCs w:val="24"/>
                <w:lang w:val="ru-RU"/>
              </w:rPr>
              <w:t xml:space="preserve"> </w:t>
            </w:r>
            <w:r>
              <w:rPr>
                <w:rFonts w:hint="default" w:ascii="Times New Roman" w:hAnsi="Times New Roman"/>
                <w:sz w:val="24"/>
                <w:szCs w:val="24"/>
              </w:rPr>
              <w:t>doi: 10.1080/07388551.2019.1654972</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3. Johns C. Living soils: the role of microorganisms</w:t>
            </w:r>
            <w:r>
              <w:rPr>
                <w:rFonts w:hint="default" w:ascii="Times New Roman" w:hAnsi="Times New Roman"/>
                <w:sz w:val="24"/>
                <w:szCs w:val="24"/>
                <w:lang w:val="ru-RU"/>
              </w:rPr>
              <w:t xml:space="preserve"> </w:t>
            </w:r>
            <w:r>
              <w:rPr>
                <w:rFonts w:hint="default" w:ascii="Times New Roman" w:hAnsi="Times New Roman"/>
                <w:sz w:val="24"/>
                <w:szCs w:val="24"/>
              </w:rPr>
              <w:t>in soil health // Future Directions International. 2017.</w:t>
            </w:r>
            <w:r>
              <w:rPr>
                <w:rFonts w:hint="default" w:ascii="Times New Roman" w:hAnsi="Times New Roman"/>
                <w:sz w:val="24"/>
                <w:szCs w:val="24"/>
                <w:lang w:val="ru-RU"/>
              </w:rPr>
              <w:t xml:space="preserve"> </w:t>
            </w:r>
            <w:r>
              <w:rPr>
                <w:rFonts w:hint="default" w:ascii="Times New Roman" w:hAnsi="Times New Roman"/>
                <w:sz w:val="24"/>
                <w:szCs w:val="24"/>
              </w:rPr>
              <w:t xml:space="preserve">V. 1. No. 7 [Internet resource] </w:t>
            </w:r>
            <w:r>
              <w:rPr>
                <w:rFonts w:hint="default" w:ascii="Times New Roman" w:hAnsi="Times New Roman"/>
                <w:color w:val="auto"/>
                <w:sz w:val="24"/>
                <w:szCs w:val="24"/>
                <w:u w:val="none"/>
              </w:rPr>
              <w:t>https://apo.org.au/sites/default/files/resource-files/2017-06/apo-nid96931.pdf</w:t>
            </w:r>
            <w:r>
              <w:rPr>
                <w:rFonts w:hint="default" w:ascii="Times New Roman" w:hAnsi="Times New Roman"/>
                <w:sz w:val="24"/>
                <w:szCs w:val="24"/>
                <w:lang w:val="ru-RU"/>
              </w:rPr>
              <w:t xml:space="preserve"> </w:t>
            </w:r>
            <w:r>
              <w:rPr>
                <w:rFonts w:hint="default" w:ascii="Times New Roman" w:hAnsi="Times New Roman"/>
                <w:sz w:val="24"/>
                <w:szCs w:val="24"/>
              </w:rPr>
              <w:t>(Accessed: 21.11.2023).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4. Dequiedt S., Saby N.P.A., Lelievre M., Jolivet C.,</w:t>
            </w:r>
            <w:r>
              <w:rPr>
                <w:rFonts w:hint="default" w:ascii="Times New Roman" w:hAnsi="Times New Roman"/>
                <w:sz w:val="24"/>
                <w:szCs w:val="24"/>
                <w:lang w:val="ru-RU"/>
              </w:rPr>
              <w:t xml:space="preserve"> </w:t>
            </w:r>
            <w:r>
              <w:rPr>
                <w:rFonts w:hint="default" w:ascii="Times New Roman" w:hAnsi="Times New Roman"/>
                <w:sz w:val="24"/>
                <w:szCs w:val="24"/>
              </w:rPr>
              <w:t>Thioulouse J., Toutain B., Arrouays D., Bispo A., Lemanceau P., Ranjard L. Biogeographical patterns of soil</w:t>
            </w:r>
            <w:r>
              <w:rPr>
                <w:rFonts w:hint="default" w:ascii="Times New Roman" w:hAnsi="Times New Roman"/>
                <w:sz w:val="24"/>
                <w:szCs w:val="24"/>
                <w:lang w:val="ru-RU"/>
              </w:rPr>
              <w:t xml:space="preserve"> </w:t>
            </w:r>
            <w:r>
              <w:rPr>
                <w:rFonts w:hint="default" w:ascii="Times New Roman" w:hAnsi="Times New Roman"/>
                <w:sz w:val="24"/>
                <w:szCs w:val="24"/>
              </w:rPr>
              <w:t>molecular microbial biomass as influenced by soil characteristics and management // Global Ecology and Biogeography. 2011. V. 20. No. 4. P. 641–652. doi:10.1111/j.1466-8238.2010.00628.x</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5. Chamizo S., Cantæn Y., Rodræguez-Caballero E.,</w:t>
            </w:r>
            <w:r>
              <w:rPr>
                <w:rFonts w:hint="default" w:ascii="Times New Roman" w:hAnsi="Times New Roman"/>
                <w:sz w:val="24"/>
                <w:szCs w:val="24"/>
                <w:lang w:val="ru-RU"/>
              </w:rPr>
              <w:t xml:space="preserve"> </w:t>
            </w:r>
            <w:r>
              <w:rPr>
                <w:rFonts w:hint="default" w:ascii="Times New Roman" w:hAnsi="Times New Roman"/>
                <w:sz w:val="24"/>
                <w:szCs w:val="24"/>
              </w:rPr>
              <w:t>Domingo F. Biocrusts positively affect the soil water balance in semiarid ecosystems // Ecohydrology. 2016. V. 9.</w:t>
            </w:r>
            <w:r>
              <w:rPr>
                <w:rFonts w:hint="default" w:ascii="Times New Roman" w:hAnsi="Times New Roman"/>
                <w:sz w:val="24"/>
                <w:szCs w:val="24"/>
                <w:lang w:val="ru-RU"/>
              </w:rPr>
              <w:t xml:space="preserve"> </w:t>
            </w:r>
            <w:r>
              <w:rPr>
                <w:rFonts w:hint="default" w:ascii="Times New Roman" w:hAnsi="Times New Roman"/>
                <w:sz w:val="24"/>
                <w:szCs w:val="24"/>
              </w:rPr>
              <w:t>No. 7. P. 1208–1221. doi: 10.1002/eco.1719</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6. Samolov E., Baumann K., Bædel B., Jung P., Leinweber P., Mikhailyuk T., Karsten U., Glaser K. Biodiversity</w:t>
            </w:r>
            <w:r>
              <w:rPr>
                <w:rFonts w:hint="default" w:ascii="Times New Roman" w:hAnsi="Times New Roman"/>
                <w:sz w:val="24"/>
                <w:szCs w:val="24"/>
                <w:lang w:val="ru-RU"/>
              </w:rPr>
              <w:t xml:space="preserve"> </w:t>
            </w:r>
            <w:r>
              <w:rPr>
                <w:rFonts w:hint="default" w:ascii="Times New Roman" w:hAnsi="Times New Roman"/>
                <w:sz w:val="24"/>
                <w:szCs w:val="24"/>
              </w:rPr>
              <w:t>of algae and cyanobacteria in biological soil crusts collected</w:t>
            </w:r>
            <w:r>
              <w:rPr>
                <w:rFonts w:hint="default" w:ascii="Times New Roman" w:hAnsi="Times New Roman"/>
                <w:sz w:val="24"/>
                <w:szCs w:val="24"/>
                <w:lang w:val="ru-RU"/>
              </w:rPr>
              <w:t xml:space="preserve"> </w:t>
            </w:r>
            <w:r>
              <w:rPr>
                <w:rFonts w:hint="default" w:ascii="Times New Roman" w:hAnsi="Times New Roman"/>
                <w:sz w:val="24"/>
                <w:szCs w:val="24"/>
              </w:rPr>
              <w:t>along a climatic gradient in Chile using an integrative</w:t>
            </w:r>
            <w:r>
              <w:rPr>
                <w:rFonts w:hint="default" w:ascii="Times New Roman" w:hAnsi="Times New Roman"/>
                <w:sz w:val="24"/>
                <w:szCs w:val="24"/>
                <w:lang w:val="ru-RU"/>
              </w:rPr>
              <w:t xml:space="preserve"> </w:t>
            </w:r>
            <w:r>
              <w:rPr>
                <w:rFonts w:hint="default" w:ascii="Times New Roman" w:hAnsi="Times New Roman"/>
                <w:sz w:val="24"/>
                <w:szCs w:val="24"/>
              </w:rPr>
              <w:t>approach // Microorganisms. 2020. V. 8. No. 7. Article</w:t>
            </w:r>
            <w:r>
              <w:rPr>
                <w:rFonts w:hint="default" w:ascii="Times New Roman" w:hAnsi="Times New Roman"/>
                <w:sz w:val="24"/>
                <w:szCs w:val="24"/>
                <w:lang w:val="ru-RU"/>
              </w:rPr>
              <w:t xml:space="preserve"> </w:t>
            </w:r>
            <w:r>
              <w:rPr>
                <w:rFonts w:hint="default" w:ascii="Times New Roman" w:hAnsi="Times New Roman"/>
                <w:sz w:val="24"/>
                <w:szCs w:val="24"/>
              </w:rPr>
              <w:t>No. 1047. doi: 10.3390/microorganisms8071047</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7. Ramakrishnan B., Maddela N.R., Venkateswarlu K.,</w:t>
            </w:r>
            <w:r>
              <w:rPr>
                <w:rFonts w:hint="default" w:ascii="Times New Roman" w:hAnsi="Times New Roman"/>
                <w:sz w:val="24"/>
                <w:szCs w:val="24"/>
                <w:lang w:val="ru-RU"/>
              </w:rPr>
              <w:t xml:space="preserve"> </w:t>
            </w:r>
            <w:r>
              <w:rPr>
                <w:rFonts w:hint="default" w:ascii="Times New Roman" w:hAnsi="Times New Roman"/>
                <w:sz w:val="24"/>
                <w:szCs w:val="24"/>
              </w:rPr>
              <w:t>Megharaj М. Potential of microalgae and cyanobacteria</w:t>
            </w:r>
            <w:r>
              <w:rPr>
                <w:rFonts w:hint="default" w:ascii="Times New Roman" w:hAnsi="Times New Roman"/>
                <w:sz w:val="24"/>
                <w:szCs w:val="24"/>
                <w:lang w:val="ru-RU"/>
              </w:rPr>
              <w:t xml:space="preserve"> </w:t>
            </w:r>
            <w:r>
              <w:rPr>
                <w:rFonts w:hint="default" w:ascii="Times New Roman" w:hAnsi="Times New Roman"/>
                <w:sz w:val="24"/>
                <w:szCs w:val="24"/>
              </w:rPr>
              <w:t>in improving soil health and agricultural productivity –</w:t>
            </w:r>
            <w:r>
              <w:rPr>
                <w:rFonts w:hint="default" w:ascii="Times New Roman" w:hAnsi="Times New Roman"/>
                <w:sz w:val="24"/>
                <w:szCs w:val="24"/>
                <w:lang w:val="ru-RU"/>
              </w:rPr>
              <w:t xml:space="preserve"> </w:t>
            </w:r>
            <w:r>
              <w:rPr>
                <w:rFonts w:hint="default" w:ascii="Times New Roman" w:hAnsi="Times New Roman"/>
                <w:sz w:val="24"/>
                <w:szCs w:val="24"/>
              </w:rPr>
              <w:t>a critical view // Environmental Science: Advances. 2023.</w:t>
            </w:r>
            <w:r>
              <w:rPr>
                <w:rFonts w:hint="default" w:ascii="Times New Roman" w:hAnsi="Times New Roman"/>
                <w:sz w:val="24"/>
                <w:szCs w:val="24"/>
                <w:lang w:val="ru-RU"/>
              </w:rPr>
              <w:t xml:space="preserve"> </w:t>
            </w:r>
            <w:r>
              <w:rPr>
                <w:rFonts w:hint="default" w:ascii="Times New Roman" w:hAnsi="Times New Roman"/>
                <w:sz w:val="24"/>
                <w:szCs w:val="24"/>
              </w:rPr>
              <w:t>No. 2. Р. 586–611. doi: 10.1039/D2VA00158F</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8. Alvarez A.L., Weyers S.L., Goemann H.M., Peyton B.M.,</w:t>
            </w:r>
            <w:r>
              <w:rPr>
                <w:rFonts w:hint="default" w:ascii="Times New Roman" w:hAnsi="Times New Roman"/>
                <w:sz w:val="24"/>
                <w:szCs w:val="24"/>
                <w:lang w:val="ru-RU"/>
              </w:rPr>
              <w:t xml:space="preserve"> </w:t>
            </w:r>
            <w:r>
              <w:rPr>
                <w:rFonts w:hint="default" w:ascii="Times New Roman" w:hAnsi="Times New Roman"/>
                <w:sz w:val="24"/>
                <w:szCs w:val="24"/>
              </w:rPr>
              <w:t>Gardner R.D. Microalgae, soil and plants: A critical review of</w:t>
            </w:r>
            <w:r>
              <w:rPr>
                <w:rFonts w:hint="default" w:ascii="Times New Roman" w:hAnsi="Times New Roman"/>
                <w:sz w:val="24"/>
                <w:szCs w:val="24"/>
                <w:lang w:val="ru-RU"/>
              </w:rPr>
              <w:t xml:space="preserve"> </w:t>
            </w:r>
            <w:r>
              <w:rPr>
                <w:rFonts w:hint="default" w:ascii="Times New Roman" w:hAnsi="Times New Roman"/>
                <w:sz w:val="24"/>
                <w:szCs w:val="24"/>
              </w:rPr>
              <w:t>microalgae as renewable resources for agriculture // Algal</w:t>
            </w:r>
            <w:r>
              <w:rPr>
                <w:rFonts w:hint="default" w:ascii="Times New Roman" w:hAnsi="Times New Roman"/>
                <w:sz w:val="24"/>
                <w:szCs w:val="24"/>
                <w:lang w:val="ru-RU"/>
              </w:rPr>
              <w:t xml:space="preserve"> </w:t>
            </w:r>
            <w:r>
              <w:rPr>
                <w:rFonts w:hint="default" w:ascii="Times New Roman" w:hAnsi="Times New Roman"/>
                <w:sz w:val="24"/>
                <w:szCs w:val="24"/>
              </w:rPr>
              <w:t>Research. 2021. V. 54. Article No. 102200. doi: 10.1016/j.algal.2021.102200</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9. Kuraganti G., Edla S., Pallaval V.B. Cyanobacteria</w:t>
            </w:r>
            <w:r>
              <w:rPr>
                <w:rFonts w:hint="default" w:ascii="Times New Roman" w:hAnsi="Times New Roman"/>
                <w:sz w:val="24"/>
                <w:szCs w:val="24"/>
                <w:lang w:val="ru-RU"/>
              </w:rPr>
              <w:t xml:space="preserve"> </w:t>
            </w:r>
            <w:r>
              <w:rPr>
                <w:rFonts w:hint="default" w:ascii="Times New Roman" w:hAnsi="Times New Roman"/>
                <w:sz w:val="24"/>
                <w:szCs w:val="24"/>
              </w:rPr>
              <w:t>as biofertilizers: current research, commercial aspects,</w:t>
            </w:r>
            <w:r>
              <w:rPr>
                <w:rFonts w:hint="default" w:ascii="Times New Roman" w:hAnsi="Times New Roman"/>
                <w:sz w:val="24"/>
                <w:szCs w:val="24"/>
                <w:lang w:val="ru-RU"/>
              </w:rPr>
              <w:t xml:space="preserve"> </w:t>
            </w:r>
            <w:r>
              <w:rPr>
                <w:rFonts w:hint="default" w:ascii="Times New Roman" w:hAnsi="Times New Roman"/>
                <w:sz w:val="24"/>
                <w:szCs w:val="24"/>
              </w:rPr>
              <w:t>and future challenges // Advances in Plant Microbiome and Sustainable Agriculture. Microorganisms for</w:t>
            </w:r>
            <w:r>
              <w:rPr>
                <w:rFonts w:hint="default" w:ascii="Times New Roman" w:hAnsi="Times New Roman"/>
                <w:sz w:val="24"/>
                <w:szCs w:val="24"/>
                <w:lang w:val="ru-RU"/>
              </w:rPr>
              <w:t xml:space="preserve"> </w:t>
            </w:r>
            <w:r>
              <w:rPr>
                <w:rFonts w:hint="default" w:ascii="Times New Roman" w:hAnsi="Times New Roman"/>
                <w:sz w:val="24"/>
                <w:szCs w:val="24"/>
              </w:rPr>
              <w:t>Sustainability / Eds. A. Yadav, A. Rastegari, N. Yadav,</w:t>
            </w:r>
            <w:r>
              <w:rPr>
                <w:rFonts w:hint="default" w:ascii="Times New Roman" w:hAnsi="Times New Roman"/>
                <w:sz w:val="24"/>
                <w:szCs w:val="24"/>
                <w:lang w:val="ru-RU"/>
              </w:rPr>
              <w:t xml:space="preserve"> </w:t>
            </w:r>
            <w:r>
              <w:rPr>
                <w:rFonts w:hint="default" w:ascii="Times New Roman" w:hAnsi="Times New Roman"/>
                <w:sz w:val="24"/>
                <w:szCs w:val="24"/>
              </w:rPr>
              <w:t>D. Kour. Singapore: Springer, 2020. V. 20. P. 259–278.</w:t>
            </w:r>
            <w:r>
              <w:rPr>
                <w:rFonts w:hint="default" w:ascii="Times New Roman" w:hAnsi="Times New Roman"/>
                <w:sz w:val="24"/>
                <w:szCs w:val="24"/>
                <w:lang w:val="ru-RU"/>
              </w:rPr>
              <w:t xml:space="preserve"> </w:t>
            </w:r>
            <w:r>
              <w:rPr>
                <w:rFonts w:hint="default" w:ascii="Times New Roman" w:hAnsi="Times New Roman"/>
                <w:sz w:val="24"/>
                <w:szCs w:val="24"/>
              </w:rPr>
              <w:t>doi: 10.1007/978-981-15-3204-7_11</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10. Guo S., Wang P., Wang X., Zou M., Liu C., Hao J.</w:t>
            </w:r>
            <w:r>
              <w:rPr>
                <w:rFonts w:hint="default" w:ascii="Times New Roman" w:hAnsi="Times New Roman"/>
                <w:sz w:val="24"/>
                <w:szCs w:val="24"/>
                <w:lang w:val="ru-RU"/>
              </w:rPr>
              <w:t xml:space="preserve"> </w:t>
            </w:r>
            <w:r>
              <w:rPr>
                <w:rFonts w:hint="default" w:ascii="Times New Roman" w:hAnsi="Times New Roman"/>
                <w:sz w:val="24"/>
                <w:szCs w:val="24"/>
              </w:rPr>
              <w:t>Microalgae as biofertilizer in modern agriculture // Microalgae biotechnology for food, health and high value products /</w:t>
            </w:r>
            <w:r>
              <w:rPr>
                <w:rFonts w:hint="default" w:ascii="Times New Roman" w:hAnsi="Times New Roman"/>
                <w:sz w:val="24"/>
                <w:szCs w:val="24"/>
                <w:lang w:val="ru-RU"/>
              </w:rPr>
              <w:t xml:space="preserve"> </w:t>
            </w:r>
            <w:r>
              <w:rPr>
                <w:rFonts w:hint="default" w:ascii="Times New Roman" w:hAnsi="Times New Roman"/>
                <w:sz w:val="24"/>
                <w:szCs w:val="24"/>
              </w:rPr>
              <w:t>Eds. M.A. Alam, J.L. Xu, Z. Wang. Singapore: Springer,</w:t>
            </w:r>
            <w:r>
              <w:rPr>
                <w:rFonts w:hint="default" w:ascii="Times New Roman" w:hAnsi="Times New Roman"/>
                <w:sz w:val="24"/>
                <w:szCs w:val="24"/>
                <w:lang w:val="ru-RU"/>
              </w:rPr>
              <w:t xml:space="preserve"> </w:t>
            </w:r>
            <w:r>
              <w:rPr>
                <w:rFonts w:hint="default" w:ascii="Times New Roman" w:hAnsi="Times New Roman"/>
                <w:sz w:val="24"/>
                <w:szCs w:val="24"/>
              </w:rPr>
              <w:t>2020. P. 397–411. doi: 10.1007/978-981-15-0169-2_12</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11. Shtina E.A. Soil algae as ecological indicators //</w:t>
            </w:r>
            <w:r>
              <w:rPr>
                <w:rFonts w:hint="default" w:ascii="Times New Roman" w:hAnsi="Times New Roman"/>
                <w:sz w:val="24"/>
                <w:szCs w:val="24"/>
                <w:lang w:val="ru-RU"/>
              </w:rPr>
              <w:t xml:space="preserve"> </w:t>
            </w:r>
            <w:r>
              <w:rPr>
                <w:rFonts w:hint="default" w:ascii="Times New Roman" w:hAnsi="Times New Roman"/>
                <w:sz w:val="24"/>
                <w:szCs w:val="24"/>
              </w:rPr>
              <w:t>Botanicheskiy Zhurnal. 1990. V. 75. No. 4. P. 341–453</w:t>
            </w:r>
            <w:r>
              <w:rPr>
                <w:rFonts w:hint="default" w:ascii="Times New Roman" w:hAnsi="Times New Roman"/>
                <w:sz w:val="24"/>
                <w:szCs w:val="24"/>
                <w:lang w:val="ru-RU"/>
              </w:rPr>
              <w:t xml:space="preserve"> </w:t>
            </w:r>
            <w:r>
              <w:rPr>
                <w:rFonts w:hint="default" w:ascii="Times New Roman" w:hAnsi="Times New Roman"/>
                <w:sz w:val="24"/>
                <w:szCs w:val="24"/>
              </w:rPr>
              <w:t>(in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12. Domracheva L.I. Soil ‘‘blooming’’ and laws of its</w:t>
            </w:r>
            <w:r>
              <w:rPr>
                <w:rFonts w:hint="default" w:ascii="Times New Roman" w:hAnsi="Times New Roman"/>
                <w:sz w:val="24"/>
                <w:szCs w:val="24"/>
                <w:lang w:val="ru-RU"/>
              </w:rPr>
              <w:t xml:space="preserve"> </w:t>
            </w:r>
            <w:r>
              <w:rPr>
                <w:rFonts w:hint="default" w:ascii="Times New Roman" w:hAnsi="Times New Roman"/>
                <w:sz w:val="24"/>
                <w:szCs w:val="24"/>
              </w:rPr>
              <w:t>development. Syktyvkar, 2005. 336 p.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13. Pyndak V.I., Novikov A.E. Natural ameliorants</w:t>
            </w:r>
            <w:r>
              <w:rPr>
                <w:rFonts w:hint="default" w:ascii="Times New Roman" w:hAnsi="Times New Roman"/>
                <w:sz w:val="24"/>
                <w:szCs w:val="24"/>
                <w:lang w:val="ru-RU"/>
              </w:rPr>
              <w:t xml:space="preserve"> </w:t>
            </w:r>
            <w:r>
              <w:rPr>
                <w:rFonts w:hint="default" w:ascii="Times New Roman" w:hAnsi="Times New Roman"/>
                <w:sz w:val="24"/>
                <w:szCs w:val="24"/>
              </w:rPr>
              <w:t>on the basis of silica and alumina // Izvestiya Nizhnevolzhskogo agrouniversitetskogo kompleksa nauka i vysshee</w:t>
            </w:r>
            <w:r>
              <w:rPr>
                <w:rFonts w:hint="default" w:ascii="Times New Roman" w:hAnsi="Times New Roman"/>
                <w:sz w:val="24"/>
                <w:szCs w:val="24"/>
                <w:lang w:val="ru-RU"/>
              </w:rPr>
              <w:t xml:space="preserve"> </w:t>
            </w:r>
            <w:r>
              <w:rPr>
                <w:rFonts w:hint="default" w:ascii="Times New Roman" w:hAnsi="Times New Roman"/>
                <w:sz w:val="24"/>
                <w:szCs w:val="24"/>
              </w:rPr>
              <w:t>professional'noe obrazovanie. 2015. No. 2 (38). P. 73–76</w:t>
            </w:r>
            <w:r>
              <w:rPr>
                <w:rFonts w:hint="default" w:ascii="Times New Roman" w:hAnsi="Times New Roman"/>
                <w:sz w:val="24"/>
                <w:szCs w:val="24"/>
                <w:lang w:val="ru-RU"/>
              </w:rPr>
              <w:t xml:space="preserve"> </w:t>
            </w:r>
            <w:r>
              <w:rPr>
                <w:rFonts w:hint="default" w:ascii="Times New Roman" w:hAnsi="Times New Roman"/>
                <w:sz w:val="24"/>
                <w:szCs w:val="24"/>
              </w:rPr>
              <w:t>(in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14. Kondakova L.V., Syrchina N.V., Pilip L.V., Kondakova I.A. Manure runoff impact on soil phototrophic microorganisms // Theoretical and Applied Ecology. 2023. No. 2. P. 190–197 (in Russian). doi: 10.25750/1995-4301-2023-2-190-197</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15. Markou G., Vandamme D., Muylaert K. Microalgal</w:t>
            </w:r>
            <w:r>
              <w:rPr>
                <w:rFonts w:hint="default" w:ascii="Times New Roman" w:hAnsi="Times New Roman"/>
                <w:sz w:val="24"/>
                <w:szCs w:val="24"/>
                <w:lang w:val="ru-RU"/>
              </w:rPr>
              <w:t xml:space="preserve"> </w:t>
            </w:r>
            <w:r>
              <w:rPr>
                <w:rFonts w:hint="default" w:ascii="Times New Roman" w:hAnsi="Times New Roman"/>
                <w:sz w:val="24"/>
                <w:szCs w:val="24"/>
              </w:rPr>
              <w:t>and cyanobacterial cultivation: The supply of nutrients //</w:t>
            </w:r>
            <w:r>
              <w:rPr>
                <w:rFonts w:hint="default" w:ascii="Times New Roman" w:hAnsi="Times New Roman"/>
                <w:sz w:val="24"/>
                <w:szCs w:val="24"/>
                <w:lang w:val="ru-RU"/>
              </w:rPr>
              <w:t xml:space="preserve"> </w:t>
            </w:r>
            <w:r>
              <w:rPr>
                <w:rFonts w:hint="default" w:ascii="Times New Roman" w:hAnsi="Times New Roman"/>
                <w:sz w:val="24"/>
                <w:szCs w:val="24"/>
              </w:rPr>
              <w:t>Water research. 2014. V. 65. P. 186–202. doi: 10.1016/j.watres.2014.07.025</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16. Syrchina N.V., Bogatyryova N.N., Ashikhmina T.Ya.,</w:t>
            </w:r>
            <w:r>
              <w:rPr>
                <w:rFonts w:hint="default" w:ascii="Times New Roman" w:hAnsi="Times New Roman"/>
                <w:sz w:val="24"/>
                <w:szCs w:val="24"/>
                <w:lang w:val="ru-RU"/>
              </w:rPr>
              <w:t xml:space="preserve"> </w:t>
            </w:r>
            <w:r>
              <w:rPr>
                <w:rFonts w:hint="default" w:ascii="Times New Roman" w:hAnsi="Times New Roman"/>
                <w:sz w:val="24"/>
                <w:szCs w:val="24"/>
              </w:rPr>
              <w:t>Kantor G.Ya. Tailings of enrichment of phosphorites of</w:t>
            </w:r>
            <w:r>
              <w:rPr>
                <w:rFonts w:hint="default" w:ascii="Times New Roman" w:hAnsi="Times New Roman"/>
                <w:sz w:val="24"/>
                <w:szCs w:val="24"/>
                <w:lang w:val="ru-RU"/>
              </w:rPr>
              <w:t xml:space="preserve"> </w:t>
            </w:r>
            <w:r>
              <w:rPr>
                <w:rFonts w:hint="default" w:ascii="Times New Roman" w:hAnsi="Times New Roman"/>
                <w:sz w:val="24"/>
                <w:szCs w:val="24"/>
              </w:rPr>
              <w:t>the Vyatka-Kama deposit as secondary material resources</w:t>
            </w:r>
            <w:r>
              <w:rPr>
                <w:rFonts w:hint="default" w:ascii="Times New Roman" w:hAnsi="Times New Roman"/>
                <w:sz w:val="24"/>
                <w:szCs w:val="24"/>
                <w:lang w:val="ru-RU"/>
              </w:rPr>
              <w:t xml:space="preserve"> </w:t>
            </w:r>
            <w:r>
              <w:rPr>
                <w:rFonts w:hint="default" w:ascii="Times New Roman" w:hAnsi="Times New Roman"/>
                <w:sz w:val="24"/>
                <w:szCs w:val="24"/>
              </w:rPr>
              <w:t>for the production of natural fertilizers // Theoretical and</w:t>
            </w:r>
            <w:r>
              <w:rPr>
                <w:rFonts w:hint="default" w:ascii="Times New Roman" w:hAnsi="Times New Roman"/>
                <w:sz w:val="24"/>
                <w:szCs w:val="24"/>
                <w:lang w:val="ru-RU"/>
              </w:rPr>
              <w:t xml:space="preserve"> </w:t>
            </w:r>
            <w:r>
              <w:rPr>
                <w:rFonts w:hint="default" w:ascii="Times New Roman" w:hAnsi="Times New Roman"/>
                <w:sz w:val="24"/>
                <w:szCs w:val="24"/>
              </w:rPr>
              <w:t>Applied Ecology. 2021. No. 2. P. 107–114 (in Russian).</w:t>
            </w:r>
            <w:r>
              <w:rPr>
                <w:rFonts w:hint="default" w:ascii="Times New Roman" w:hAnsi="Times New Roman"/>
                <w:sz w:val="24"/>
                <w:szCs w:val="24"/>
                <w:lang w:val="ru-RU"/>
              </w:rPr>
              <w:t xml:space="preserve"> </w:t>
            </w:r>
            <w:r>
              <w:rPr>
                <w:rFonts w:hint="default" w:ascii="Times New Roman" w:hAnsi="Times New Roman"/>
                <w:sz w:val="24"/>
                <w:szCs w:val="24"/>
              </w:rPr>
              <w:t>doi: 10.25750/1995-4301-2021-2-107-114</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17. Terentyev Yu.N., Syrchina N.V., Ashikhmina T.Ya.,</w:t>
            </w:r>
            <w:r>
              <w:rPr>
                <w:rFonts w:hint="default" w:ascii="Times New Roman" w:hAnsi="Times New Roman"/>
                <w:sz w:val="24"/>
                <w:szCs w:val="24"/>
                <w:lang w:val="ru-RU"/>
              </w:rPr>
              <w:t xml:space="preserve"> </w:t>
            </w:r>
            <w:r>
              <w:rPr>
                <w:rFonts w:hint="default" w:ascii="Times New Roman" w:hAnsi="Times New Roman"/>
                <w:sz w:val="24"/>
                <w:szCs w:val="24"/>
              </w:rPr>
              <w:t>Kantor G.Ya. Natural sulfur fertilizer with activated peat</w:t>
            </w:r>
            <w:r>
              <w:rPr>
                <w:rFonts w:hint="default" w:ascii="Times New Roman" w:hAnsi="Times New Roman"/>
                <w:sz w:val="24"/>
                <w:szCs w:val="24"/>
                <w:lang w:val="ru-RU"/>
              </w:rPr>
              <w:t xml:space="preserve"> </w:t>
            </w:r>
            <w:r>
              <w:rPr>
                <w:rFonts w:hint="default" w:ascii="Times New Roman" w:hAnsi="Times New Roman"/>
                <w:sz w:val="24"/>
                <w:szCs w:val="24"/>
              </w:rPr>
              <w:t>and glauconitic efel // Theoretical and Applied Ecology.</w:t>
            </w:r>
            <w:r>
              <w:rPr>
                <w:rFonts w:hint="default" w:ascii="Times New Roman" w:hAnsi="Times New Roman"/>
                <w:sz w:val="24"/>
                <w:szCs w:val="24"/>
                <w:lang w:val="ru-RU"/>
              </w:rPr>
              <w:t xml:space="preserve"> </w:t>
            </w:r>
            <w:r>
              <w:rPr>
                <w:rFonts w:hint="default" w:ascii="Times New Roman" w:hAnsi="Times New Roman"/>
                <w:sz w:val="24"/>
                <w:szCs w:val="24"/>
              </w:rPr>
              <w:t>2019. No. 3. P. 134–141 (in Russian). doi: 10.25750/1995-4301-2019-3-134-141</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18. Syrchina N.V., Asikhmina T.Ya., Bogatyryova N.N.,</w:t>
            </w:r>
            <w:r>
              <w:rPr>
                <w:rFonts w:hint="default" w:ascii="Times New Roman" w:hAnsi="Times New Roman"/>
                <w:sz w:val="24"/>
                <w:szCs w:val="24"/>
                <w:lang w:val="ru-RU"/>
              </w:rPr>
              <w:t xml:space="preserve"> </w:t>
            </w:r>
            <w:r>
              <w:rPr>
                <w:rFonts w:hint="default" w:ascii="Times New Roman" w:hAnsi="Times New Roman"/>
                <w:sz w:val="24"/>
                <w:szCs w:val="24"/>
              </w:rPr>
              <w:t>Kantor G.Ya. Prospects for using phosphate rock enrichment tailings as fertilizers for organic farming //</w:t>
            </w:r>
            <w:r>
              <w:rPr>
                <w:rFonts w:hint="default" w:ascii="Times New Roman" w:hAnsi="Times New Roman"/>
                <w:sz w:val="24"/>
                <w:szCs w:val="24"/>
                <w:lang w:val="ru-RU"/>
              </w:rPr>
              <w:t xml:space="preserve"> </w:t>
            </w:r>
            <w:r>
              <w:rPr>
                <w:rFonts w:hint="default" w:ascii="Times New Roman" w:hAnsi="Times New Roman"/>
                <w:sz w:val="24"/>
                <w:szCs w:val="24"/>
              </w:rPr>
              <w:t>Theoretical and Applied Ecology. 2020. No. 1. P. 160–166 (in Russian). doi: 10.25750/1995-4301-2020-1-160-166</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sz w:val="24"/>
                <w:szCs w:val="24"/>
              </w:rPr>
              <w:t>19. Shtina E.A., Gollerbach M.M., Ecology of soil</w:t>
            </w:r>
            <w:r>
              <w:rPr>
                <w:rFonts w:hint="default" w:ascii="Times New Roman" w:hAnsi="Times New Roman"/>
                <w:sz w:val="24"/>
                <w:szCs w:val="24"/>
                <w:lang w:val="ru-RU"/>
              </w:rPr>
              <w:t xml:space="preserve"> </w:t>
            </w:r>
            <w:r>
              <w:rPr>
                <w:rFonts w:hint="default" w:ascii="Times New Roman" w:hAnsi="Times New Roman"/>
                <w:sz w:val="24"/>
                <w:szCs w:val="24"/>
              </w:rPr>
              <w:t>algae. Moskva: Nauka, 1976. 144 p. (in Russian).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Раздел 8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Section 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Социальная экология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Social ecology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Название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Title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Экологические проекты инициативного бюджетирования </w:t>
            </w:r>
          </w:p>
        </w:tc>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Ecological initiative budgeting projects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Авторы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Сontributors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В. В. Вагин, к. филос. н., руководитель</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Центра инициативного бюджетирования,</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В. А. Паксиваткина, эксперт Центра инициативного бюджетирования,</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Научно-исследовательский финансовый институт Минфина России,</w:t>
            </w:r>
          </w:p>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b w:val="0"/>
                <w:bCs w:val="0"/>
                <w:kern w:val="0"/>
                <w:sz w:val="24"/>
                <w:szCs w:val="24"/>
                <w:lang w:val="en-US" w:eastAsia="zh-CN"/>
              </w:rPr>
              <w:t>125375, Россия, г. Москва, Настасьинский переулок, д. 3, стр. 2</w:t>
            </w:r>
            <w:r>
              <w:rPr>
                <w:rFonts w:hint="default" w:ascii="Times New Roman" w:hAnsi="Times New Roman" w:eastAsia="SimSun" w:cs="Times New Roman"/>
                <w:b/>
                <w:bCs/>
                <w:kern w:val="0"/>
                <w:sz w:val="24"/>
                <w:szCs w:val="24"/>
                <w:lang w:val="en-US" w:eastAsia="zh-CN" w:bidi="ar"/>
              </w:rPr>
              <w:t xml:space="preserve"> </w:t>
            </w:r>
          </w:p>
        </w:tc>
        <w:tc>
          <w:tcPr>
            <w:tcW w:w="2500" w:type="pct"/>
            <w:shd w:val="clear" w:color="auto" w:fill="auto"/>
            <w:vAlign w:val="center"/>
          </w:tcPr>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 xml:space="preserve">V. V. Vagin </w:t>
            </w:r>
            <w:r>
              <w:rPr>
                <w:rFonts w:hint="default" w:ascii="Times New Roman" w:hAnsi="Times New Roman" w:eastAsia="SimSun"/>
                <w:b/>
                <w:bCs/>
                <w:kern w:val="0"/>
                <w:sz w:val="24"/>
                <w:szCs w:val="24"/>
                <w:vertAlign w:val="subscript"/>
                <w:lang w:val="en-US" w:eastAsia="zh-CN"/>
              </w:rPr>
              <w:t>ORCID: 0000-0001-5570-2593</w:t>
            </w:r>
            <w:r>
              <w:rPr>
                <w:rFonts w:hint="default" w:ascii="Times New Roman" w:hAnsi="Times New Roman" w:eastAsia="SimSun"/>
                <w:b/>
                <w:bCs/>
                <w:kern w:val="0"/>
                <w:sz w:val="24"/>
                <w:szCs w:val="24"/>
                <w:lang w:val="en-US" w:eastAsia="zh-CN"/>
              </w:rPr>
              <w:t>,</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 xml:space="preserve">V. A. Paksivatkina </w:t>
            </w:r>
            <w:r>
              <w:rPr>
                <w:rFonts w:hint="default" w:ascii="Times New Roman" w:hAnsi="Times New Roman" w:eastAsia="SimSun"/>
                <w:b/>
                <w:bCs/>
                <w:kern w:val="0"/>
                <w:sz w:val="24"/>
                <w:szCs w:val="24"/>
                <w:vertAlign w:val="subscript"/>
                <w:lang w:val="en-US" w:eastAsia="zh-CN"/>
              </w:rPr>
              <w:t>ORCID: 0000-0001-8905-5785</w:t>
            </w:r>
            <w:r>
              <w:rPr>
                <w:rFonts w:hint="default" w:ascii="Times New Roman" w:hAnsi="Times New Roman" w:eastAsia="SimSun"/>
                <w:b/>
                <w:bCs/>
                <w:kern w:val="0"/>
                <w:sz w:val="24"/>
                <w:szCs w:val="24"/>
                <w:lang w:val="en-US" w:eastAsia="zh-CN"/>
              </w:rPr>
              <w:t>,</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Financial Research Institute of the Ministry of Finance of the Russian Federation,</w:t>
            </w:r>
          </w:p>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b w:val="0"/>
                <w:bCs w:val="0"/>
                <w:kern w:val="0"/>
                <w:sz w:val="24"/>
                <w:szCs w:val="24"/>
                <w:lang w:val="en-US" w:eastAsia="zh-CN"/>
              </w:rPr>
              <w:t>3, b. 2, Nastasyinsky Lane, Moscow, Russia, 125375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e-mail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e-mail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sz w:val="24"/>
                <w:szCs w:val="24"/>
              </w:rPr>
              <w:t>vvaginster@gmail.com, paksivatkina@nifi.ru</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sz w:val="24"/>
                <w:szCs w:val="24"/>
              </w:rPr>
              <w:t>vvaginster@gmail.com, paksivatkina@nifi.ru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Аннотация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Abstract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sz w:val="24"/>
                <w:szCs w:val="24"/>
              </w:rPr>
              <w:t>В статье рассматриваются экологические проекты инициативного бюджетирования как форма вовлечения граждан</w:t>
            </w:r>
            <w:r>
              <w:rPr>
                <w:rFonts w:hint="default" w:ascii="Times New Roman" w:hAnsi="Times New Roman"/>
                <w:sz w:val="24"/>
                <w:szCs w:val="24"/>
                <w:lang w:val="ru-RU"/>
              </w:rPr>
              <w:t xml:space="preserve"> </w:t>
            </w:r>
            <w:r>
              <w:rPr>
                <w:rFonts w:hint="default" w:ascii="Times New Roman" w:hAnsi="Times New Roman"/>
                <w:sz w:val="24"/>
                <w:szCs w:val="24"/>
              </w:rPr>
              <w:t>в экологическую повестку. Авторами составлена классификация экологических проектов, инициируемых гражданами –</w:t>
            </w:r>
            <w:r>
              <w:rPr>
                <w:rFonts w:hint="default" w:ascii="Times New Roman" w:hAnsi="Times New Roman"/>
                <w:sz w:val="24"/>
                <w:szCs w:val="24"/>
                <w:lang w:val="ru-RU"/>
              </w:rPr>
              <w:t xml:space="preserve"> </w:t>
            </w:r>
            <w:r>
              <w:rPr>
                <w:rFonts w:hint="default" w:ascii="Times New Roman" w:hAnsi="Times New Roman"/>
                <w:sz w:val="24"/>
                <w:szCs w:val="24"/>
              </w:rPr>
              <w:t>проекты по организации сбора твёрдых коммунальных отходов и мусора, проекты в сфере пожарной безопасности,</w:t>
            </w:r>
            <w:r>
              <w:rPr>
                <w:rFonts w:hint="default" w:ascii="Times New Roman" w:hAnsi="Times New Roman"/>
                <w:sz w:val="24"/>
                <w:szCs w:val="24"/>
                <w:lang w:val="ru-RU"/>
              </w:rPr>
              <w:t xml:space="preserve"> </w:t>
            </w:r>
            <w:r>
              <w:rPr>
                <w:rFonts w:hint="default" w:ascii="Times New Roman" w:hAnsi="Times New Roman"/>
                <w:sz w:val="24"/>
                <w:szCs w:val="24"/>
              </w:rPr>
              <w:t>проекты по обеспечению поселений чистой питьевой водой. На основе базы данных Всероссийского конкурса лучших</w:t>
            </w:r>
            <w:r>
              <w:rPr>
                <w:rFonts w:hint="default" w:ascii="Times New Roman" w:hAnsi="Times New Roman"/>
                <w:sz w:val="24"/>
                <w:szCs w:val="24"/>
                <w:lang w:val="ru-RU"/>
              </w:rPr>
              <w:t xml:space="preserve"> </w:t>
            </w:r>
            <w:r>
              <w:rPr>
                <w:rFonts w:hint="default" w:ascii="Times New Roman" w:hAnsi="Times New Roman"/>
                <w:sz w:val="24"/>
                <w:szCs w:val="24"/>
              </w:rPr>
              <w:t>проектов инициативного бюджетирования отобраны числовые показатели о реализации экологических проектов</w:t>
            </w:r>
            <w:r>
              <w:rPr>
                <w:rFonts w:hint="default" w:ascii="Times New Roman" w:hAnsi="Times New Roman"/>
                <w:sz w:val="24"/>
                <w:szCs w:val="24"/>
                <w:lang w:val="ru-RU"/>
              </w:rPr>
              <w:t xml:space="preserve"> </w:t>
            </w:r>
            <w:r>
              <w:rPr>
                <w:rFonts w:hint="default" w:ascii="Times New Roman" w:hAnsi="Times New Roman"/>
                <w:sz w:val="24"/>
                <w:szCs w:val="24"/>
              </w:rPr>
              <w:t>(количество, стоимость, благополучатели). Рассмотрен зарубежный опыт вовлечения жителей в экологическую повестку – зелёное партисипаторное бюджетирование. Отмечен уникальный опыт по вовлечению школьников и молодёжи</w:t>
            </w:r>
            <w:r>
              <w:rPr>
                <w:rFonts w:hint="default" w:ascii="Times New Roman" w:hAnsi="Times New Roman"/>
                <w:sz w:val="24"/>
                <w:szCs w:val="24"/>
                <w:lang w:val="ru-RU"/>
              </w:rPr>
              <w:t xml:space="preserve"> </w:t>
            </w:r>
            <w:r>
              <w:rPr>
                <w:rFonts w:hint="default" w:ascii="Times New Roman" w:hAnsi="Times New Roman"/>
                <w:sz w:val="24"/>
                <w:szCs w:val="24"/>
              </w:rPr>
              <w:t>в вопросы климатической и экологической повестки в некоторых зарубежных странах. Проекты инициативного бюджетирования служат индикаторами действительных запросов и потребностей граждан. Также в тексте статьи отмечается</w:t>
            </w:r>
            <w:r>
              <w:rPr>
                <w:rFonts w:hint="default" w:ascii="Times New Roman" w:hAnsi="Times New Roman"/>
                <w:sz w:val="24"/>
                <w:szCs w:val="24"/>
                <w:lang w:val="ru-RU"/>
              </w:rPr>
              <w:t xml:space="preserve"> </w:t>
            </w:r>
            <w:r>
              <w:rPr>
                <w:rFonts w:hint="default" w:ascii="Times New Roman" w:hAnsi="Times New Roman"/>
                <w:sz w:val="24"/>
                <w:szCs w:val="24"/>
              </w:rPr>
              <w:t>возможность использования базы данных Всероссийского конкурса проектов инициативного бюджетирования как</w:t>
            </w:r>
            <w:r>
              <w:rPr>
                <w:rFonts w:hint="default" w:ascii="Times New Roman" w:hAnsi="Times New Roman"/>
                <w:sz w:val="24"/>
                <w:szCs w:val="24"/>
                <w:lang w:val="ru-RU"/>
              </w:rPr>
              <w:t xml:space="preserve"> </w:t>
            </w:r>
            <w:r>
              <w:rPr>
                <w:rFonts w:hint="default" w:ascii="Times New Roman" w:hAnsi="Times New Roman"/>
                <w:sz w:val="24"/>
                <w:szCs w:val="24"/>
              </w:rPr>
              <w:t>уникального информационного ресурса о практиках гражданского вовлечения.</w:t>
            </w:r>
          </w:p>
        </w:tc>
        <w:tc>
          <w:tcPr>
            <w:tcW w:w="2500" w:type="pct"/>
            <w:shd w:val="clear" w:color="auto" w:fill="auto"/>
            <w:vAlign w:val="center"/>
          </w:tcPr>
          <w:p>
            <w:pPr>
              <w:rPr>
                <w:rFonts w:hint="default" w:ascii="Times New Roman" w:hAnsi="Times New Roman" w:cs="Times New Roman"/>
                <w:sz w:val="24"/>
                <w:szCs w:val="24"/>
              </w:rPr>
            </w:pPr>
            <w:r>
              <w:rPr>
                <w:rFonts w:hint="default" w:ascii="Times New Roman" w:hAnsi="Times New Roman"/>
                <w:sz w:val="24"/>
                <w:szCs w:val="24"/>
              </w:rPr>
              <w:t>Ecological projects of initiative budgeting are considered in the article as a form of involving citizens in the ecological agenda. The classification of ecological projects initiated by citizens was compiled by the authors. These are projects</w:t>
            </w:r>
            <w:r>
              <w:rPr>
                <w:rFonts w:hint="default" w:ascii="Times New Roman" w:hAnsi="Times New Roman"/>
                <w:sz w:val="24"/>
                <w:szCs w:val="24"/>
                <w:lang w:val="ru-RU"/>
              </w:rPr>
              <w:t xml:space="preserve"> </w:t>
            </w:r>
            <w:r>
              <w:rPr>
                <w:rFonts w:hint="default" w:ascii="Times New Roman" w:hAnsi="Times New Roman"/>
                <w:sz w:val="24"/>
                <w:szCs w:val="24"/>
              </w:rPr>
              <w:t>of organizing the collection of solid waste and garbage, projects in the field of fire safety, projects to provide settlements</w:t>
            </w:r>
            <w:r>
              <w:rPr>
                <w:rFonts w:hint="default" w:ascii="Times New Roman" w:hAnsi="Times New Roman"/>
                <w:sz w:val="24"/>
                <w:szCs w:val="24"/>
                <w:lang w:val="ru-RU"/>
              </w:rPr>
              <w:t xml:space="preserve"> </w:t>
            </w:r>
            <w:r>
              <w:rPr>
                <w:rFonts w:hint="default" w:ascii="Times New Roman" w:hAnsi="Times New Roman"/>
                <w:sz w:val="24"/>
                <w:szCs w:val="24"/>
              </w:rPr>
              <w:t>with clean drinking water. Based on the database of the All-Russian contest of the best projects of initiative budgeting,</w:t>
            </w:r>
            <w:r>
              <w:rPr>
                <w:rFonts w:hint="default" w:ascii="Times New Roman" w:hAnsi="Times New Roman"/>
                <w:sz w:val="24"/>
                <w:szCs w:val="24"/>
                <w:lang w:val="ru-RU"/>
              </w:rPr>
              <w:t xml:space="preserve"> </w:t>
            </w:r>
            <w:r>
              <w:rPr>
                <w:rFonts w:hint="default" w:ascii="Times New Roman" w:hAnsi="Times New Roman"/>
                <w:sz w:val="24"/>
                <w:szCs w:val="24"/>
              </w:rPr>
              <w:t>numerical indicators on the implementation of ecological projects (number, cost, beneficiaries) were selected. The foreign experience of involving citizens in the environmental agenda – green participatory budgeting – was presented. The</w:t>
            </w:r>
            <w:r>
              <w:rPr>
                <w:rFonts w:hint="default" w:ascii="Times New Roman" w:hAnsi="Times New Roman"/>
                <w:sz w:val="24"/>
                <w:szCs w:val="24"/>
                <w:lang w:val="ru-RU"/>
              </w:rPr>
              <w:t xml:space="preserve"> </w:t>
            </w:r>
            <w:r>
              <w:rPr>
                <w:rFonts w:hint="default" w:ascii="Times New Roman" w:hAnsi="Times New Roman"/>
                <w:sz w:val="24"/>
                <w:szCs w:val="24"/>
              </w:rPr>
              <w:t>unique experience of involving schoolchildren and youth in climate and environmental issues in some foreign countries</w:t>
            </w:r>
            <w:r>
              <w:rPr>
                <w:rFonts w:hint="default" w:ascii="Times New Roman" w:hAnsi="Times New Roman"/>
                <w:sz w:val="24"/>
                <w:szCs w:val="24"/>
                <w:lang w:val="ru-RU"/>
              </w:rPr>
              <w:t xml:space="preserve"> </w:t>
            </w:r>
            <w:r>
              <w:rPr>
                <w:rFonts w:hint="default" w:ascii="Times New Roman" w:hAnsi="Times New Roman"/>
                <w:sz w:val="24"/>
                <w:szCs w:val="24"/>
              </w:rPr>
              <w:t>was described. A review of Russian initiative projects in the field of ecology was carried out. It is concluded that there</w:t>
            </w:r>
            <w:r>
              <w:rPr>
                <w:rFonts w:hint="default" w:ascii="Times New Roman" w:hAnsi="Times New Roman"/>
                <w:sz w:val="24"/>
                <w:szCs w:val="24"/>
                <w:lang w:val="ru-RU"/>
              </w:rPr>
              <w:t xml:space="preserve"> </w:t>
            </w:r>
            <w:r>
              <w:rPr>
                <w:rFonts w:hint="default" w:ascii="Times New Roman" w:hAnsi="Times New Roman"/>
                <w:sz w:val="24"/>
                <w:szCs w:val="24"/>
              </w:rPr>
              <w:t>is the emergence of a trend to involve citizens in the ecological agenda. Initiative budgeting projects serve as indicators</w:t>
            </w:r>
            <w:r>
              <w:rPr>
                <w:rFonts w:hint="default" w:ascii="Times New Roman" w:hAnsi="Times New Roman"/>
                <w:sz w:val="24"/>
                <w:szCs w:val="24"/>
                <w:lang w:val="ru-RU"/>
              </w:rPr>
              <w:t xml:space="preserve"> </w:t>
            </w:r>
            <w:r>
              <w:rPr>
                <w:rFonts w:hint="default" w:ascii="Times New Roman" w:hAnsi="Times New Roman"/>
                <w:sz w:val="24"/>
                <w:szCs w:val="24"/>
              </w:rPr>
              <w:t>of the actual requests and needs of citizens. It is also noted that it is reasonable to use the database of the All-Russian</w:t>
            </w:r>
            <w:r>
              <w:rPr>
                <w:rFonts w:hint="default" w:ascii="Times New Roman" w:hAnsi="Times New Roman"/>
                <w:sz w:val="24"/>
                <w:szCs w:val="24"/>
                <w:lang w:val="ru-RU"/>
              </w:rPr>
              <w:t xml:space="preserve"> </w:t>
            </w:r>
            <w:r>
              <w:rPr>
                <w:rFonts w:hint="default" w:ascii="Times New Roman" w:hAnsi="Times New Roman"/>
                <w:sz w:val="24"/>
                <w:szCs w:val="24"/>
              </w:rPr>
              <w:t>competition of initiative budgeting projects as a unique information resource about the practices of civic engagement.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Ключевые слова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Keywords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sz w:val="24"/>
                <w:szCs w:val="24"/>
              </w:rPr>
              <w:t>инициативное бюджетирование, партисипаторное бюджетирование, экологические проекты</w:t>
            </w:r>
            <w:r>
              <w:rPr>
                <w:rFonts w:hint="default" w:ascii="Times New Roman" w:hAnsi="Times New Roman"/>
                <w:sz w:val="24"/>
                <w:szCs w:val="24"/>
                <w:lang w:val="ru-RU"/>
              </w:rPr>
              <w:t xml:space="preserve"> </w:t>
            </w:r>
            <w:r>
              <w:rPr>
                <w:rFonts w:hint="default" w:ascii="Times New Roman" w:hAnsi="Times New Roman"/>
                <w:sz w:val="24"/>
                <w:szCs w:val="24"/>
              </w:rPr>
              <w:t>инициативного бюджетирования, вовлечение граждан в экологическую повестку</w:t>
            </w:r>
          </w:p>
        </w:tc>
        <w:tc>
          <w:tcPr>
            <w:tcW w:w="2500" w:type="pct"/>
            <w:shd w:val="clear" w:color="auto" w:fill="auto"/>
            <w:vAlign w:val="center"/>
          </w:tcPr>
          <w:p>
            <w:pPr>
              <w:rPr>
                <w:rFonts w:hint="default" w:ascii="Times New Roman" w:hAnsi="Times New Roman" w:cs="Times New Roman"/>
                <w:sz w:val="24"/>
                <w:szCs w:val="24"/>
              </w:rPr>
            </w:pPr>
            <w:r>
              <w:rPr>
                <w:rFonts w:hint="default" w:ascii="Times New Roman" w:hAnsi="Times New Roman"/>
                <w:sz w:val="24"/>
                <w:szCs w:val="24"/>
              </w:rPr>
              <w:t>initiative budgeting, participatory budgeting, ecological initiative budgeting projects, participation of</w:t>
            </w:r>
            <w:r>
              <w:rPr>
                <w:rFonts w:hint="default" w:ascii="Times New Roman" w:hAnsi="Times New Roman"/>
                <w:sz w:val="24"/>
                <w:szCs w:val="24"/>
                <w:lang w:val="ru-RU"/>
              </w:rPr>
              <w:t xml:space="preserve"> </w:t>
            </w:r>
            <w:r>
              <w:rPr>
                <w:rFonts w:hint="default" w:ascii="Times New Roman" w:hAnsi="Times New Roman"/>
                <w:sz w:val="24"/>
                <w:szCs w:val="24"/>
              </w:rPr>
              <w:t>citizens in the ecological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Литература </w:t>
            </w:r>
          </w:p>
        </w:tc>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References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 Вагин В.В., Шаповалова Н.А. Инициативное</w:t>
            </w:r>
            <w:r>
              <w:rPr>
                <w:rFonts w:hint="default" w:ascii="Times New Roman" w:hAnsi="Times New Roman"/>
                <w:sz w:val="24"/>
                <w:szCs w:val="24"/>
                <w:lang w:val="ru-RU"/>
              </w:rPr>
              <w:t xml:space="preserve"> </w:t>
            </w:r>
            <w:r>
              <w:rPr>
                <w:rFonts w:hint="default" w:ascii="Times New Roman" w:hAnsi="Times New Roman"/>
                <w:sz w:val="24"/>
                <w:szCs w:val="24"/>
              </w:rPr>
              <w:t>бюджетирование и смежные практики // Финансовая</w:t>
            </w:r>
            <w:r>
              <w:rPr>
                <w:rFonts w:hint="default" w:ascii="Times New Roman" w:hAnsi="Times New Roman"/>
                <w:sz w:val="24"/>
                <w:szCs w:val="24"/>
                <w:lang w:val="ru-RU"/>
              </w:rPr>
              <w:t xml:space="preserve"> </w:t>
            </w:r>
            <w:r>
              <w:rPr>
                <w:rFonts w:hint="default" w:ascii="Times New Roman" w:hAnsi="Times New Roman"/>
                <w:sz w:val="24"/>
                <w:szCs w:val="24"/>
              </w:rPr>
              <w:t>аналитика: проблемы и решения. 2016. № 38 (320)</w:t>
            </w:r>
            <w:r>
              <w:rPr>
                <w:rFonts w:hint="default" w:ascii="Times New Roman" w:hAnsi="Times New Roman"/>
                <w:sz w:val="24"/>
                <w:szCs w:val="24"/>
                <w:lang w:val="ru-RU"/>
              </w:rPr>
              <w:t xml:space="preserve"> </w:t>
            </w:r>
            <w:r>
              <w:rPr>
                <w:rFonts w:hint="default" w:ascii="Times New Roman" w:hAnsi="Times New Roman"/>
                <w:sz w:val="24"/>
                <w:szCs w:val="24"/>
              </w:rPr>
              <w:t>[Электронный ресурс] https://cyberleninka.ru/article/n/initsiativnoe-byudzhetirovanie-i-smezhnye-praktiki (Дата</w:t>
            </w:r>
            <w:r>
              <w:rPr>
                <w:rFonts w:hint="default" w:ascii="Times New Roman" w:hAnsi="Times New Roman"/>
                <w:sz w:val="24"/>
                <w:szCs w:val="24"/>
                <w:lang w:val="ru-RU"/>
              </w:rPr>
              <w:t xml:space="preserve"> </w:t>
            </w:r>
            <w:r>
              <w:rPr>
                <w:rFonts w:hint="default" w:ascii="Times New Roman" w:hAnsi="Times New Roman"/>
                <w:sz w:val="24"/>
                <w:szCs w:val="24"/>
              </w:rPr>
              <w:t>обращения: 10.09.2023).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 Вагин В.В., Паксиваткина В.А. Гражданские финансы // Финансовый журнал. 2023. Т. 15. № 1. С. 45–57.</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3. Cabannes Y. Greening cities through Participatory</w:t>
            </w:r>
            <w:r>
              <w:rPr>
                <w:rFonts w:hint="default" w:ascii="Times New Roman" w:hAnsi="Times New Roman"/>
                <w:sz w:val="24"/>
                <w:szCs w:val="24"/>
                <w:lang w:val="ru-RU"/>
              </w:rPr>
              <w:t xml:space="preserve"> </w:t>
            </w:r>
            <w:r>
              <w:rPr>
                <w:rFonts w:hint="default" w:ascii="Times New Roman" w:hAnsi="Times New Roman"/>
                <w:sz w:val="24"/>
                <w:szCs w:val="24"/>
              </w:rPr>
              <w:t>Budgeting: Answers to climate change from Lisbon, Portugal</w:t>
            </w:r>
            <w:r>
              <w:rPr>
                <w:rFonts w:hint="default" w:ascii="Times New Roman" w:hAnsi="Times New Roman"/>
                <w:sz w:val="24"/>
                <w:szCs w:val="24"/>
                <w:lang w:val="ru-RU"/>
              </w:rPr>
              <w:t xml:space="preserve"> </w:t>
            </w:r>
            <w:r>
              <w:rPr>
                <w:rFonts w:hint="default" w:ascii="Times New Roman" w:hAnsi="Times New Roman"/>
                <w:sz w:val="24"/>
                <w:szCs w:val="24"/>
              </w:rPr>
              <w:t>and Molina de Segura, Spain // Lisbon: Camara Municipal de</w:t>
            </w:r>
            <w:r>
              <w:rPr>
                <w:rFonts w:hint="default" w:ascii="Times New Roman" w:hAnsi="Times New Roman"/>
                <w:sz w:val="24"/>
                <w:szCs w:val="24"/>
                <w:lang w:val="ru-RU"/>
              </w:rPr>
              <w:t xml:space="preserve"> </w:t>
            </w:r>
            <w:r>
              <w:rPr>
                <w:rFonts w:hint="default" w:ascii="Times New Roman" w:hAnsi="Times New Roman"/>
                <w:sz w:val="24"/>
                <w:szCs w:val="24"/>
              </w:rPr>
              <w:t>Lisboa; Zurich: City Finance Lab; Amsterdam: EIT Climate-KIC; Paris: FMDV; Barcelona: IOPD; Zurich: South Pole.</w:t>
            </w:r>
            <w:r>
              <w:rPr>
                <w:rFonts w:hint="default" w:ascii="Times New Roman" w:hAnsi="Times New Roman"/>
                <w:sz w:val="24"/>
                <w:szCs w:val="24"/>
                <w:lang w:val="ru-RU"/>
              </w:rPr>
              <w:t xml:space="preserve"> </w:t>
            </w:r>
            <w:r>
              <w:rPr>
                <w:rFonts w:hint="default" w:ascii="Times New Roman" w:hAnsi="Times New Roman"/>
                <w:sz w:val="24"/>
                <w:szCs w:val="24"/>
              </w:rPr>
              <w:t>2021 [Электронный ресурс] https://www.oidp.net/docs/repo/doc1009.pdf (Дата обращения: 10.09.2023).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4. Cabannes Y. Contributions of participatory budgeting</w:t>
            </w:r>
            <w:r>
              <w:rPr>
                <w:rFonts w:hint="default" w:ascii="Times New Roman" w:hAnsi="Times New Roman"/>
                <w:sz w:val="24"/>
                <w:szCs w:val="24"/>
                <w:lang w:val="ru-RU"/>
              </w:rPr>
              <w:t xml:space="preserve"> </w:t>
            </w:r>
            <w:r>
              <w:rPr>
                <w:rFonts w:hint="default" w:ascii="Times New Roman" w:hAnsi="Times New Roman"/>
                <w:sz w:val="24"/>
                <w:szCs w:val="24"/>
              </w:rPr>
              <w:t>to climate change adaptation and mitigation: current local</w:t>
            </w:r>
            <w:r>
              <w:rPr>
                <w:rFonts w:hint="default" w:ascii="Times New Roman" w:hAnsi="Times New Roman"/>
                <w:sz w:val="24"/>
                <w:szCs w:val="24"/>
                <w:lang w:val="ru-RU"/>
              </w:rPr>
              <w:t xml:space="preserve"> </w:t>
            </w:r>
            <w:r>
              <w:rPr>
                <w:rFonts w:hint="default" w:ascii="Times New Roman" w:hAnsi="Times New Roman"/>
                <w:sz w:val="24"/>
                <w:szCs w:val="24"/>
              </w:rPr>
              <w:t>practices across the world and lessons from the field // Environment and Urbanization. 2021. V. 33. No. 2. P. 356–375.</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5. Платформа партисипаторного бюджетирования Лиссабона [Электронный ресурс] https://op.lisboaparticipa.pt (Дата обращения: 10.09.2023).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6. Виноградова Т.И. Партисипаторное бюджетирование как инструмент, способствующий достижению</w:t>
            </w:r>
            <w:r>
              <w:rPr>
                <w:rFonts w:hint="default" w:ascii="Times New Roman" w:hAnsi="Times New Roman"/>
                <w:sz w:val="24"/>
                <w:szCs w:val="24"/>
                <w:lang w:val="ru-RU"/>
              </w:rPr>
              <w:t xml:space="preserve"> </w:t>
            </w:r>
            <w:r>
              <w:rPr>
                <w:rFonts w:hint="default" w:ascii="Times New Roman" w:hAnsi="Times New Roman"/>
                <w:sz w:val="24"/>
                <w:szCs w:val="24"/>
              </w:rPr>
              <w:t>целей устойчивого развития // Финансовый журнал.</w:t>
            </w:r>
            <w:r>
              <w:rPr>
                <w:rFonts w:hint="default" w:ascii="Times New Roman" w:hAnsi="Times New Roman"/>
                <w:sz w:val="24"/>
                <w:szCs w:val="24"/>
                <w:lang w:val="ru-RU"/>
              </w:rPr>
              <w:t xml:space="preserve"> </w:t>
            </w:r>
            <w:r>
              <w:rPr>
                <w:rFonts w:hint="default" w:ascii="Times New Roman" w:hAnsi="Times New Roman"/>
                <w:sz w:val="24"/>
                <w:szCs w:val="24"/>
              </w:rPr>
              <w:t>2021. Т. 13. № 2. С. 46–60.</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7. Cabannes Y. Participatory Budgeting: a powerful</w:t>
            </w:r>
            <w:r>
              <w:rPr>
                <w:rFonts w:hint="default" w:ascii="Times New Roman" w:hAnsi="Times New Roman"/>
                <w:sz w:val="24"/>
                <w:szCs w:val="24"/>
                <w:lang w:val="ru-RU"/>
              </w:rPr>
              <w:t xml:space="preserve"> </w:t>
            </w:r>
            <w:r>
              <w:rPr>
                <w:rFonts w:hint="default" w:ascii="Times New Roman" w:hAnsi="Times New Roman"/>
                <w:sz w:val="24"/>
                <w:szCs w:val="24"/>
              </w:rPr>
              <w:t>and expanding contribution to the achievement of SDGs</w:t>
            </w:r>
            <w:r>
              <w:rPr>
                <w:rFonts w:hint="default" w:ascii="Times New Roman" w:hAnsi="Times New Roman"/>
                <w:sz w:val="24"/>
                <w:szCs w:val="24"/>
                <w:lang w:val="ru-RU"/>
              </w:rPr>
              <w:t xml:space="preserve"> </w:t>
            </w:r>
            <w:r>
              <w:rPr>
                <w:rFonts w:hint="default" w:ascii="Times New Roman" w:hAnsi="Times New Roman"/>
                <w:sz w:val="24"/>
                <w:szCs w:val="24"/>
              </w:rPr>
              <w:t>and primarily SDG 16.7 [Электронный ресурс] https://www.gold.uclg.org/sites/default/files/02_policy_series-v3.pdf (Дата обращения: 10.09.2023).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8. Портал МоиФинансы.рф, раздел Инициативное</w:t>
            </w:r>
            <w:r>
              <w:rPr>
                <w:rFonts w:hint="default" w:ascii="Times New Roman" w:hAnsi="Times New Roman"/>
                <w:sz w:val="24"/>
                <w:szCs w:val="24"/>
                <w:lang w:val="ru-RU"/>
              </w:rPr>
              <w:t xml:space="preserve"> </w:t>
            </w:r>
            <w:r>
              <w:rPr>
                <w:rFonts w:hint="default" w:ascii="Times New Roman" w:hAnsi="Times New Roman"/>
                <w:sz w:val="24"/>
                <w:szCs w:val="24"/>
              </w:rPr>
              <w:t>бюджетирование [Электронный ресурс] https://моифинансы.рф/project/iniciativnoe-byudzhetirovanie/ (Дата</w:t>
            </w:r>
            <w:r>
              <w:rPr>
                <w:rFonts w:hint="default" w:ascii="Times New Roman" w:hAnsi="Times New Roman"/>
                <w:sz w:val="24"/>
                <w:szCs w:val="24"/>
                <w:lang w:val="ru-RU"/>
              </w:rPr>
              <w:t xml:space="preserve"> </w:t>
            </w:r>
            <w:r>
              <w:rPr>
                <w:rFonts w:hint="default" w:ascii="Times New Roman" w:hAnsi="Times New Roman"/>
                <w:sz w:val="24"/>
                <w:szCs w:val="24"/>
              </w:rPr>
              <w:t>обращения: 10.09.2023).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9. Официальный сайт Единого фонда поддержки и</w:t>
            </w:r>
            <w:r>
              <w:rPr>
                <w:rFonts w:hint="default" w:ascii="Times New Roman" w:hAnsi="Times New Roman"/>
                <w:sz w:val="24"/>
                <w:szCs w:val="24"/>
                <w:lang w:val="ru-RU"/>
              </w:rPr>
              <w:t xml:space="preserve"> </w:t>
            </w:r>
            <w:r>
              <w:rPr>
                <w:rFonts w:hint="default" w:ascii="Times New Roman" w:hAnsi="Times New Roman"/>
                <w:sz w:val="24"/>
                <w:szCs w:val="24"/>
              </w:rPr>
              <w:t>развития экологических инициатив Компас [Электронный ресурс] https://www.eco-compass.ru/предложить-инициативу/ (Дата обращения: 10.09.2023).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10. Вагин В.В., Шаповалова Н.А., Гаврилова Н.В.</w:t>
            </w:r>
            <w:r>
              <w:rPr>
                <w:rFonts w:hint="default" w:ascii="Times New Roman" w:hAnsi="Times New Roman"/>
                <w:sz w:val="24"/>
                <w:szCs w:val="24"/>
                <w:lang w:val="ru-RU"/>
              </w:rPr>
              <w:t xml:space="preserve"> </w:t>
            </w:r>
            <w:r>
              <w:rPr>
                <w:rFonts w:hint="default" w:ascii="Times New Roman" w:hAnsi="Times New Roman"/>
                <w:sz w:val="24"/>
                <w:szCs w:val="24"/>
              </w:rPr>
              <w:t>Мониторинг развития инициативного бюджетирования:</w:t>
            </w:r>
            <w:r>
              <w:rPr>
                <w:rFonts w:hint="default" w:ascii="Times New Roman" w:hAnsi="Times New Roman"/>
                <w:sz w:val="24"/>
                <w:szCs w:val="24"/>
                <w:lang w:val="ru-RU"/>
              </w:rPr>
              <w:t xml:space="preserve"> </w:t>
            </w:r>
            <w:r>
              <w:rPr>
                <w:rFonts w:hint="default" w:ascii="Times New Roman" w:hAnsi="Times New Roman"/>
                <w:sz w:val="24"/>
                <w:szCs w:val="24"/>
              </w:rPr>
              <w:t>методика и практика организации // Финансовый журнал. 2019. № 2. С. 51–64.</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11. Доклад о лучших практиках развития инициативного бюджетирования в субъектах Российской Федерации и муниципальных образованиях. Минфин России.</w:t>
            </w:r>
            <w:r>
              <w:rPr>
                <w:rFonts w:hint="default" w:ascii="Times New Roman" w:hAnsi="Times New Roman"/>
                <w:sz w:val="24"/>
                <w:szCs w:val="24"/>
                <w:lang w:val="ru-RU"/>
              </w:rPr>
              <w:t xml:space="preserve"> </w:t>
            </w:r>
            <w:r>
              <w:rPr>
                <w:rFonts w:hint="default" w:ascii="Times New Roman" w:hAnsi="Times New Roman"/>
                <w:sz w:val="24"/>
                <w:szCs w:val="24"/>
              </w:rPr>
              <w:t>2023 [Электронный ресурс] https://minfin.gov.ru/com-https://minfin.gov.ru/com-://minfin.gov.ru/com-minfin.gov.ru/com-.gov.ru/com-gov.ru/com-.ru/com-ru/com-/com-com-mon/upload/library/2023/09/main/0609_Doklad_2023_.pdf (Дата обращения: 10.09.2023).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12. Доклад о лучших практиках развития инициативного бюджетирования в субъектах Российской</w:t>
            </w:r>
            <w:r>
              <w:rPr>
                <w:rFonts w:hint="default" w:ascii="Times New Roman" w:hAnsi="Times New Roman"/>
                <w:sz w:val="24"/>
                <w:szCs w:val="24"/>
                <w:lang w:val="ru-RU"/>
              </w:rPr>
              <w:t xml:space="preserve"> </w:t>
            </w:r>
            <w:r>
              <w:rPr>
                <w:rFonts w:hint="default" w:ascii="Times New Roman" w:hAnsi="Times New Roman"/>
                <w:sz w:val="24"/>
                <w:szCs w:val="24"/>
              </w:rPr>
              <w:t>Федерации и муниципальных образованиях 2019 года</w:t>
            </w:r>
            <w:r>
              <w:rPr>
                <w:rFonts w:hint="default" w:ascii="Times New Roman" w:hAnsi="Times New Roman"/>
                <w:sz w:val="24"/>
                <w:szCs w:val="24"/>
                <w:lang w:val="ru-RU"/>
              </w:rPr>
              <w:t xml:space="preserve"> </w:t>
            </w:r>
            <w:r>
              <w:rPr>
                <w:rFonts w:hint="default" w:ascii="Times New Roman" w:hAnsi="Times New Roman"/>
                <w:sz w:val="24"/>
                <w:szCs w:val="24"/>
              </w:rPr>
              <w:t>[Электронный ресурс] https://www.nifi.ru/images/FILES/IB/doklad_IB_2018.pdf (Дата обращения:</w:t>
            </w:r>
            <w:r>
              <w:rPr>
                <w:rFonts w:hint="default" w:ascii="Times New Roman" w:hAnsi="Times New Roman"/>
                <w:sz w:val="24"/>
                <w:szCs w:val="24"/>
                <w:lang w:val="ru-RU"/>
              </w:rPr>
              <w:t xml:space="preserve"> </w:t>
            </w:r>
            <w:r>
              <w:rPr>
                <w:rFonts w:hint="default" w:ascii="Times New Roman" w:hAnsi="Times New Roman"/>
                <w:sz w:val="24"/>
                <w:szCs w:val="24"/>
              </w:rPr>
              <w:t>10.09.2023).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13. Доклад о лучших практиках развития инициативного бюджетирования в субъектах Российской</w:t>
            </w:r>
            <w:r>
              <w:rPr>
                <w:rFonts w:hint="default" w:ascii="Times New Roman" w:hAnsi="Times New Roman"/>
                <w:sz w:val="24"/>
                <w:szCs w:val="24"/>
                <w:lang w:val="ru-RU"/>
              </w:rPr>
              <w:t xml:space="preserve"> </w:t>
            </w:r>
            <w:r>
              <w:rPr>
                <w:rFonts w:hint="default" w:ascii="Times New Roman" w:hAnsi="Times New Roman"/>
                <w:sz w:val="24"/>
                <w:szCs w:val="24"/>
              </w:rPr>
              <w:t>Федерации и муниципальных образованиях 2020 года</w:t>
            </w:r>
            <w:r>
              <w:rPr>
                <w:rFonts w:hint="default" w:ascii="Times New Roman" w:hAnsi="Times New Roman"/>
                <w:sz w:val="24"/>
                <w:szCs w:val="24"/>
                <w:lang w:val="ru-RU"/>
              </w:rPr>
              <w:t xml:space="preserve"> </w:t>
            </w:r>
            <w:r>
              <w:rPr>
                <w:rFonts w:hint="default" w:ascii="Times New Roman" w:hAnsi="Times New Roman"/>
                <w:sz w:val="24"/>
                <w:szCs w:val="24"/>
              </w:rPr>
              <w:t>[Электронный ресурс] https://www.nifi.ru/images/FILES/IB/doklad_IB_2019.pdf (Дата обращения:</w:t>
            </w:r>
            <w:r>
              <w:rPr>
                <w:rFonts w:hint="default" w:ascii="Times New Roman" w:hAnsi="Times New Roman"/>
                <w:sz w:val="24"/>
                <w:szCs w:val="24"/>
                <w:lang w:val="ru-RU"/>
              </w:rPr>
              <w:t xml:space="preserve"> </w:t>
            </w:r>
            <w:r>
              <w:rPr>
                <w:rFonts w:hint="default" w:ascii="Times New Roman" w:hAnsi="Times New Roman"/>
                <w:sz w:val="24"/>
                <w:szCs w:val="24"/>
              </w:rPr>
              <w:t>10.09.2023).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14. Доклад о лучших практиках развития инициативного бюджетирования в субъектах Российской Федерации</w:t>
            </w:r>
            <w:r>
              <w:rPr>
                <w:rFonts w:hint="default" w:ascii="Times New Roman" w:hAnsi="Times New Roman"/>
                <w:sz w:val="24"/>
                <w:szCs w:val="24"/>
                <w:lang w:val="ru-RU"/>
              </w:rPr>
              <w:t xml:space="preserve"> </w:t>
            </w:r>
            <w:r>
              <w:rPr>
                <w:rFonts w:hint="default" w:ascii="Times New Roman" w:hAnsi="Times New Roman"/>
                <w:sz w:val="24"/>
                <w:szCs w:val="24"/>
              </w:rPr>
              <w:t>и муниципальных образованиях 2021 года [Электронный ресурс] https://www.nifi.ru/images/FILES/IB/Doklad_o_luchshikh_praktikakh_initsiativnogo_budzhetirovaniya_2021.pdf (Дата обращения: 10.09.2023).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15. Доклад о лучших практиках развития инициативного бюджетирования в субъектах Российской</w:t>
            </w:r>
            <w:r>
              <w:rPr>
                <w:rFonts w:hint="default" w:ascii="Times New Roman" w:hAnsi="Times New Roman"/>
                <w:sz w:val="24"/>
                <w:szCs w:val="24"/>
                <w:lang w:val="ru-RU"/>
              </w:rPr>
              <w:t xml:space="preserve"> </w:t>
            </w:r>
            <w:r>
              <w:rPr>
                <w:rFonts w:hint="default" w:ascii="Times New Roman" w:hAnsi="Times New Roman"/>
                <w:sz w:val="24"/>
                <w:szCs w:val="24"/>
              </w:rPr>
              <w:t>Федерации и муниципальных образованиях 2022</w:t>
            </w:r>
            <w:r>
              <w:rPr>
                <w:rFonts w:hint="default" w:ascii="Times New Roman" w:hAnsi="Times New Roman"/>
                <w:sz w:val="24"/>
                <w:szCs w:val="24"/>
                <w:lang w:val="ru-RU"/>
              </w:rPr>
              <w:t xml:space="preserve"> </w:t>
            </w:r>
            <w:r>
              <w:rPr>
                <w:rFonts w:hint="default" w:ascii="Times New Roman" w:hAnsi="Times New Roman"/>
                <w:sz w:val="24"/>
                <w:szCs w:val="24"/>
              </w:rPr>
              <w:t>года [Электронный ресурс] https://minfin.gov.ru/ru/document/?id_4=300374 (Дата обращения: 10.09.2023).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16. Nelson D., Sahsil E., Rafaela C., Simone J., Tatiane S.</w:t>
            </w:r>
            <w:r>
              <w:rPr>
                <w:rFonts w:hint="default" w:ascii="Times New Roman" w:hAnsi="Times New Roman"/>
                <w:sz w:val="24"/>
                <w:szCs w:val="24"/>
                <w:lang w:val="ru-RU"/>
              </w:rPr>
              <w:t xml:space="preserve"> </w:t>
            </w:r>
            <w:r>
              <w:rPr>
                <w:rFonts w:hint="default" w:ascii="Times New Roman" w:hAnsi="Times New Roman"/>
                <w:sz w:val="24"/>
                <w:szCs w:val="24"/>
              </w:rPr>
              <w:t>Participatory Budgeting World Atlas 2020-2021, Epopeia and Oficina, Portugal, 2021 [Электронный ресурс]</w:t>
            </w:r>
            <w:r>
              <w:rPr>
                <w:rFonts w:hint="default" w:ascii="Times New Roman" w:hAnsi="Times New Roman"/>
                <w:sz w:val="24"/>
                <w:szCs w:val="24"/>
                <w:lang w:val="ru-RU"/>
              </w:rPr>
              <w:t xml:space="preserve"> </w:t>
            </w:r>
            <w:r>
              <w:rPr>
                <w:rFonts w:hint="default" w:ascii="Times New Roman" w:hAnsi="Times New Roman"/>
                <w:sz w:val="24"/>
                <w:szCs w:val="24"/>
              </w:rPr>
              <w:t>https://www.oficina.org.pt/publicacoes.html (Дата об-Дата обращения: 10.09.2023).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17. Официальный сайт Администрации Лиссабона</w:t>
            </w:r>
            <w:r>
              <w:rPr>
                <w:rFonts w:hint="default" w:ascii="Times New Roman" w:hAnsi="Times New Roman"/>
                <w:sz w:val="24"/>
                <w:szCs w:val="24"/>
                <w:lang w:val="ru-RU"/>
              </w:rPr>
              <w:t xml:space="preserve"> </w:t>
            </w:r>
            <w:r>
              <w:rPr>
                <w:rFonts w:hint="default" w:ascii="Times New Roman" w:hAnsi="Times New Roman"/>
                <w:sz w:val="24"/>
                <w:szCs w:val="24"/>
              </w:rPr>
              <w:t>(Португалия) [Электронный ресурс] https://cidadania.lisboa.pt (Дата обращения: 10.09.2023).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18. Презентация выступления Домингуша Родригеса, профессора Университета Мадейра (Португалия)</w:t>
            </w:r>
            <w:r>
              <w:rPr>
                <w:rFonts w:hint="default" w:ascii="Times New Roman" w:hAnsi="Times New Roman"/>
                <w:sz w:val="24"/>
                <w:szCs w:val="24"/>
                <w:lang w:val="ru-RU"/>
              </w:rPr>
              <w:t xml:space="preserve"> </w:t>
            </w:r>
            <w:r>
              <w:rPr>
                <w:rFonts w:hint="default" w:ascii="Times New Roman" w:hAnsi="Times New Roman"/>
                <w:sz w:val="24"/>
                <w:szCs w:val="24"/>
              </w:rPr>
              <w:t>«Потенциал гражданского участия, роль школьного</w:t>
            </w:r>
            <w:r>
              <w:rPr>
                <w:rFonts w:hint="default" w:ascii="Times New Roman" w:hAnsi="Times New Roman"/>
                <w:sz w:val="24"/>
                <w:szCs w:val="24"/>
                <w:lang w:val="ru-RU"/>
              </w:rPr>
              <w:t xml:space="preserve"> </w:t>
            </w:r>
            <w:r>
              <w:rPr>
                <w:rFonts w:hint="default" w:ascii="Times New Roman" w:hAnsi="Times New Roman"/>
                <w:sz w:val="24"/>
                <w:szCs w:val="24"/>
              </w:rPr>
              <w:t>инициативного бюджетирования и общественная</w:t>
            </w:r>
            <w:r>
              <w:rPr>
                <w:rFonts w:hint="default" w:ascii="Times New Roman" w:hAnsi="Times New Roman"/>
                <w:sz w:val="24"/>
                <w:szCs w:val="24"/>
                <w:lang w:val="ru-RU"/>
              </w:rPr>
              <w:t xml:space="preserve"> </w:t>
            </w:r>
            <w:r>
              <w:rPr>
                <w:rFonts w:hint="default" w:ascii="Times New Roman" w:hAnsi="Times New Roman"/>
                <w:sz w:val="24"/>
                <w:szCs w:val="24"/>
              </w:rPr>
              <w:t>гражданская наука» на Северной школе консультантов</w:t>
            </w:r>
            <w:r>
              <w:rPr>
                <w:rFonts w:hint="default" w:ascii="Times New Roman" w:hAnsi="Times New Roman"/>
                <w:sz w:val="24"/>
                <w:szCs w:val="24"/>
                <w:lang w:val="ru-RU"/>
              </w:rPr>
              <w:t xml:space="preserve"> </w:t>
            </w:r>
            <w:r>
              <w:rPr>
                <w:rFonts w:hint="default" w:ascii="Times New Roman" w:hAnsi="Times New Roman"/>
                <w:sz w:val="24"/>
                <w:szCs w:val="24"/>
              </w:rPr>
              <w:t>инициативного бюджетирования в Ханты-Мансийске,</w:t>
            </w:r>
            <w:r>
              <w:rPr>
                <w:rFonts w:hint="default" w:ascii="Times New Roman" w:hAnsi="Times New Roman"/>
                <w:sz w:val="24"/>
                <w:szCs w:val="24"/>
                <w:lang w:val="ru-RU"/>
              </w:rPr>
              <w:t xml:space="preserve"> </w:t>
            </w:r>
            <w:r>
              <w:rPr>
                <w:rFonts w:hint="default" w:ascii="Times New Roman" w:hAnsi="Times New Roman"/>
                <w:sz w:val="24"/>
                <w:szCs w:val="24"/>
              </w:rPr>
              <w:t>2021 год [Электронный ресурс] https://winterschoolib.myopenugra.ru/materials/168909/ (Дата обращения:</w:t>
            </w:r>
            <w:r>
              <w:rPr>
                <w:rFonts w:hint="default" w:ascii="Times New Roman" w:hAnsi="Times New Roman"/>
                <w:sz w:val="24"/>
                <w:szCs w:val="24"/>
                <w:lang w:val="ru-RU"/>
              </w:rPr>
              <w:t xml:space="preserve"> </w:t>
            </w:r>
            <w:r>
              <w:rPr>
                <w:rFonts w:hint="default" w:ascii="Times New Roman" w:hAnsi="Times New Roman"/>
                <w:sz w:val="24"/>
                <w:szCs w:val="24"/>
              </w:rPr>
              <w:t>10.09.2023).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19. Кантор Г.Я., Сырчина Н.В., Ашихмина Т.Я.</w:t>
            </w:r>
            <w:r>
              <w:rPr>
                <w:rFonts w:hint="default" w:ascii="Times New Roman" w:hAnsi="Times New Roman"/>
                <w:sz w:val="24"/>
                <w:szCs w:val="24"/>
                <w:lang w:val="ru-RU"/>
              </w:rPr>
              <w:t xml:space="preserve"> </w:t>
            </w:r>
            <w:r>
              <w:rPr>
                <w:rFonts w:hint="default" w:ascii="Times New Roman" w:hAnsi="Times New Roman"/>
                <w:sz w:val="24"/>
                <w:szCs w:val="24"/>
              </w:rPr>
              <w:t>Моделирование углеродного баланса полигонов твёрдых</w:t>
            </w:r>
            <w:r>
              <w:rPr>
                <w:rFonts w:hint="default" w:ascii="Times New Roman" w:hAnsi="Times New Roman"/>
                <w:sz w:val="24"/>
                <w:szCs w:val="24"/>
                <w:lang w:val="ru-RU"/>
              </w:rPr>
              <w:t xml:space="preserve"> </w:t>
            </w:r>
            <w:r>
              <w:rPr>
                <w:rFonts w:hint="default" w:ascii="Times New Roman" w:hAnsi="Times New Roman"/>
                <w:sz w:val="24"/>
                <w:szCs w:val="24"/>
              </w:rPr>
              <w:t>коммунальных отходов // Теоретическая и прикладная</w:t>
            </w:r>
            <w:r>
              <w:rPr>
                <w:rFonts w:hint="default" w:ascii="Times New Roman" w:hAnsi="Times New Roman"/>
                <w:sz w:val="24"/>
                <w:szCs w:val="24"/>
                <w:lang w:val="ru-RU"/>
              </w:rPr>
              <w:t xml:space="preserve"> </w:t>
            </w:r>
            <w:r>
              <w:rPr>
                <w:rFonts w:hint="default" w:ascii="Times New Roman" w:hAnsi="Times New Roman"/>
                <w:sz w:val="24"/>
                <w:szCs w:val="24"/>
              </w:rPr>
              <w:t>экология. 2022. № 1. С. 198–204.</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20. Домрачев Д.Г., Кирилловых А.А. Правовой</w:t>
            </w:r>
            <w:r>
              <w:rPr>
                <w:rFonts w:hint="default" w:ascii="Times New Roman" w:hAnsi="Times New Roman"/>
                <w:sz w:val="24"/>
                <w:szCs w:val="24"/>
                <w:lang w:val="ru-RU"/>
              </w:rPr>
              <w:t xml:space="preserve"> </w:t>
            </w:r>
            <w:r>
              <w:rPr>
                <w:rFonts w:hint="default" w:ascii="Times New Roman" w:hAnsi="Times New Roman"/>
                <w:sz w:val="24"/>
                <w:szCs w:val="24"/>
              </w:rPr>
              <w:t>режим ограничения выбросов парниковых газов как</w:t>
            </w:r>
            <w:r>
              <w:rPr>
                <w:rFonts w:hint="default" w:ascii="Times New Roman" w:hAnsi="Times New Roman"/>
                <w:sz w:val="24"/>
                <w:szCs w:val="24"/>
                <w:lang w:val="ru-RU"/>
              </w:rPr>
              <w:t xml:space="preserve"> </w:t>
            </w:r>
            <w:r>
              <w:rPr>
                <w:rFonts w:hint="default" w:ascii="Times New Roman" w:hAnsi="Times New Roman"/>
                <w:sz w:val="24"/>
                <w:szCs w:val="24"/>
              </w:rPr>
              <w:t>инструмент защиты климата // Теоретическая и прикладная экология. 2022. № 1. С. 191–197.</w:t>
            </w:r>
          </w:p>
        </w:tc>
        <w:tc>
          <w:tcPr>
            <w:tcW w:w="2500" w:type="pct"/>
            <w:shd w:val="clear" w:color="auto" w:fill="auto"/>
            <w:vAlign w:val="center"/>
          </w:tcPr>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 Vagin V.V., Shapovalova N.A. Initiative budgeting</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and related practices // Financial analytics: problems and</w:t>
            </w:r>
            <w:r>
              <w:rPr>
                <w:rFonts w:hint="default" w:ascii="Times New Roman" w:hAnsi="Times New Roman"/>
                <w:sz w:val="24"/>
                <w:szCs w:val="24"/>
                <w:lang w:val="ru-RU"/>
              </w:rPr>
              <w:t xml:space="preserve"> </w:t>
            </w:r>
            <w:r>
              <w:rPr>
                <w:rFonts w:hint="default" w:ascii="Times New Roman" w:hAnsi="Times New Roman"/>
                <w:sz w:val="24"/>
                <w:szCs w:val="24"/>
              </w:rPr>
              <w:t>solutions. 2016. No. 38 (320) [Internet resource] https://cyberleninka.ru/article/n/initsiativnoe-byudzhetirovanie-i-smezhnye-praktiki (Accessed: 10.09.2023)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 Vagin V.V., Paksivatkina V.A. Civil аinance // Financial Journal. 2023. V. 15. No. 1. P. 45–57 (in Russian).</w:t>
            </w:r>
            <w:r>
              <w:rPr>
                <w:rFonts w:hint="default" w:ascii="Times New Roman" w:hAnsi="Times New Roman"/>
                <w:sz w:val="24"/>
                <w:szCs w:val="24"/>
                <w:lang w:val="ru-RU"/>
              </w:rPr>
              <w:t xml:space="preserve"> </w:t>
            </w:r>
            <w:r>
              <w:rPr>
                <w:rFonts w:hint="default" w:ascii="Times New Roman" w:hAnsi="Times New Roman"/>
                <w:sz w:val="24"/>
                <w:szCs w:val="24"/>
              </w:rPr>
              <w:t>doi: 10.31107/2075-1990-2023-1-45-57</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3. Cabannes Y. Greening cities through Participatory</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Budgeting: Answers to climate change from Lisbon,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Portugal and Molina de Segura, Spain // Lisbon: Camara</w:t>
            </w:r>
            <w:r>
              <w:rPr>
                <w:rFonts w:hint="default" w:ascii="Times New Roman" w:hAnsi="Times New Roman"/>
                <w:sz w:val="24"/>
                <w:szCs w:val="24"/>
                <w:lang w:val="ru-RU"/>
              </w:rPr>
              <w:t xml:space="preserve"> </w:t>
            </w:r>
            <w:r>
              <w:rPr>
                <w:rFonts w:hint="default" w:ascii="Times New Roman" w:hAnsi="Times New Roman"/>
                <w:sz w:val="24"/>
                <w:szCs w:val="24"/>
              </w:rPr>
              <w:t>Municipal de Lisboa; Zurich: City Finance Lab; Amsterdam:</w:t>
            </w:r>
            <w:r>
              <w:rPr>
                <w:rFonts w:hint="default" w:ascii="Times New Roman" w:hAnsi="Times New Roman"/>
                <w:sz w:val="24"/>
                <w:szCs w:val="24"/>
                <w:lang w:val="ru-RU"/>
              </w:rPr>
              <w:t xml:space="preserve"> </w:t>
            </w:r>
            <w:r>
              <w:rPr>
                <w:rFonts w:hint="default" w:ascii="Times New Roman" w:hAnsi="Times New Roman"/>
                <w:sz w:val="24"/>
                <w:szCs w:val="24"/>
              </w:rPr>
              <w:t>EIT Climate-KIC; Paris: FMDV; Barcelona: IOPD; Zurich:</w:t>
            </w:r>
            <w:r>
              <w:rPr>
                <w:rFonts w:hint="default" w:ascii="Times New Roman" w:hAnsi="Times New Roman"/>
                <w:sz w:val="24"/>
                <w:szCs w:val="24"/>
                <w:lang w:val="ru-RU"/>
              </w:rPr>
              <w:t xml:space="preserve"> </w:t>
            </w:r>
            <w:r>
              <w:rPr>
                <w:rFonts w:hint="default" w:ascii="Times New Roman" w:hAnsi="Times New Roman"/>
                <w:sz w:val="24"/>
                <w:szCs w:val="24"/>
              </w:rPr>
              <w:t xml:space="preserve">South Pole. 2021 [Internet resource] </w:t>
            </w:r>
            <w:r>
              <w:rPr>
                <w:rFonts w:hint="default" w:ascii="Times New Roman" w:hAnsi="Times New Roman"/>
                <w:color w:val="auto"/>
                <w:sz w:val="24"/>
                <w:szCs w:val="24"/>
                <w:u w:val="none"/>
              </w:rPr>
              <w:t>https://www.oidp.</w:t>
            </w:r>
            <w:r>
              <w:rPr>
                <w:rFonts w:hint="default" w:ascii="Times New Roman" w:hAnsi="Times New Roman"/>
                <w:sz w:val="24"/>
                <w:szCs w:val="24"/>
              </w:rPr>
              <w:t>net/docs/repo/doc1009.pdf (Accessed: 10.09.2023).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4. Cabannes Y. Contributions of participatory</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budgeting to climate change adaptation and mitigation: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current local practices across the world and lessons from</w:t>
            </w:r>
            <w:r>
              <w:rPr>
                <w:rFonts w:hint="default" w:ascii="Times New Roman" w:hAnsi="Times New Roman"/>
                <w:sz w:val="24"/>
                <w:szCs w:val="24"/>
                <w:lang w:val="ru-RU"/>
              </w:rPr>
              <w:t xml:space="preserve"> </w:t>
            </w:r>
            <w:r>
              <w:rPr>
                <w:rFonts w:hint="default" w:ascii="Times New Roman" w:hAnsi="Times New Roman"/>
                <w:sz w:val="24"/>
                <w:szCs w:val="24"/>
              </w:rPr>
              <w:t>the field // Environment and Urbanization. 2021. V. 33.</w:t>
            </w:r>
            <w:r>
              <w:rPr>
                <w:rFonts w:hint="default" w:ascii="Times New Roman" w:hAnsi="Times New Roman"/>
                <w:sz w:val="24"/>
                <w:szCs w:val="24"/>
                <w:lang w:val="ru-RU"/>
              </w:rPr>
              <w:t xml:space="preserve"> </w:t>
            </w:r>
            <w:r>
              <w:rPr>
                <w:rFonts w:hint="default" w:ascii="Times New Roman" w:hAnsi="Times New Roman"/>
                <w:sz w:val="24"/>
                <w:szCs w:val="24"/>
              </w:rPr>
              <w:t>No. 2. P. 356–375. doi: 10.1177/095624782</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5. Lisbon Participatory Budgeting Platform [Internet</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resource] https://op.lisboaparticipa.pt (Accessed: 10.09.2023).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6. Vinogradova T.I. Participatory budgeting as a</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tool contributing to the achievement of the sustainable</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development gals // Financial Journal. 2021. V. 13. No. 2.</w:t>
            </w:r>
            <w:r>
              <w:rPr>
                <w:rFonts w:hint="default" w:ascii="Times New Roman" w:hAnsi="Times New Roman"/>
                <w:sz w:val="24"/>
                <w:szCs w:val="24"/>
                <w:lang w:val="en-US"/>
              </w:rPr>
              <w:t xml:space="preserve"> </w:t>
            </w:r>
            <w:r>
              <w:rPr>
                <w:rFonts w:hint="default" w:ascii="Times New Roman" w:hAnsi="Times New Roman"/>
                <w:sz w:val="24"/>
                <w:szCs w:val="24"/>
              </w:rPr>
              <w:t>P. 46–60 (in Russian). doi: 10.31107/2075-1990-2021-2-46-60</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7. Cabannes Y. Participatory Budgeting: a powerful</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and expanding contribution to the achievement of SDGs</w:t>
            </w:r>
            <w:r>
              <w:rPr>
                <w:rFonts w:hint="default" w:ascii="Times New Roman" w:hAnsi="Times New Roman"/>
                <w:sz w:val="24"/>
                <w:szCs w:val="24"/>
                <w:lang w:val="ru-RU"/>
              </w:rPr>
              <w:t xml:space="preserve"> </w:t>
            </w:r>
            <w:r>
              <w:rPr>
                <w:rFonts w:hint="default" w:ascii="Times New Roman" w:hAnsi="Times New Roman"/>
                <w:sz w:val="24"/>
                <w:szCs w:val="24"/>
              </w:rPr>
              <w:t xml:space="preserve">and primarily SDG 16.7 [Internet resource] </w:t>
            </w:r>
            <w:r>
              <w:rPr>
                <w:rFonts w:hint="default" w:ascii="Times New Roman" w:hAnsi="Times New Roman"/>
                <w:color w:val="auto"/>
                <w:sz w:val="24"/>
                <w:szCs w:val="24"/>
                <w:u w:val="none"/>
              </w:rPr>
              <w:t>https://www.gold.uclg.org/sites/default/files/02_policy_series-v3.pdf</w:t>
            </w:r>
            <w:r>
              <w:rPr>
                <w:rFonts w:hint="default" w:ascii="Times New Roman" w:hAnsi="Times New Roman"/>
                <w:sz w:val="24"/>
                <w:szCs w:val="24"/>
                <w:lang w:val="ru-RU"/>
              </w:rPr>
              <w:t xml:space="preserve"> </w:t>
            </w:r>
            <w:r>
              <w:rPr>
                <w:rFonts w:hint="default" w:ascii="Times New Roman" w:hAnsi="Times New Roman"/>
                <w:sz w:val="24"/>
                <w:szCs w:val="24"/>
              </w:rPr>
              <w:t>(Accessed: 10.09.2023).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8. Portal MyFinance.rf, section Initiative budgeting</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[Internet resource] https://моифинансы.рф/project/</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iniciativnoe-byudzhetirovanie / (Accessed: 10.09.2023).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9. Official website of the Unified Fund for the Support</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and Development of Environmental Initiatives Compass</w:t>
            </w:r>
            <w:r>
              <w:rPr>
                <w:rFonts w:hint="default" w:ascii="Times New Roman" w:hAnsi="Times New Roman"/>
                <w:sz w:val="24"/>
                <w:szCs w:val="24"/>
                <w:lang w:val="ru-RU"/>
              </w:rPr>
              <w:t xml:space="preserve"> </w:t>
            </w:r>
            <w:r>
              <w:rPr>
                <w:rFonts w:hint="default" w:ascii="Times New Roman" w:hAnsi="Times New Roman"/>
                <w:sz w:val="24"/>
                <w:szCs w:val="24"/>
              </w:rPr>
              <w:t>[Internet resource] https://www.eco-compass.ru/offer-initiative / (Accessed: 10.09.2023).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10. Vagin V.V., Shapovalova N.A., Gavrilova N.V. The</w:t>
            </w:r>
            <w:r>
              <w:rPr>
                <w:rFonts w:hint="default" w:ascii="Times New Roman" w:hAnsi="Times New Roman"/>
                <w:sz w:val="24"/>
                <w:szCs w:val="24"/>
                <w:lang w:val="ru-RU"/>
              </w:rPr>
              <w:t xml:space="preserve"> </w:t>
            </w:r>
            <w:r>
              <w:rPr>
                <w:rFonts w:hint="default" w:ascii="Times New Roman" w:hAnsi="Times New Roman"/>
                <w:sz w:val="24"/>
                <w:szCs w:val="24"/>
              </w:rPr>
              <w:t>monitoring of development initiative budgeting in Russia’s Regions: Methodology and practice of organization //</w:t>
            </w:r>
            <w:r>
              <w:rPr>
                <w:rFonts w:hint="default" w:ascii="Times New Roman" w:hAnsi="Times New Roman"/>
                <w:sz w:val="24"/>
                <w:szCs w:val="24"/>
                <w:lang w:val="ru-RU"/>
              </w:rPr>
              <w:t xml:space="preserve"> </w:t>
            </w:r>
            <w:r>
              <w:rPr>
                <w:rFonts w:hint="default" w:ascii="Times New Roman" w:hAnsi="Times New Roman"/>
                <w:sz w:val="24"/>
                <w:szCs w:val="24"/>
              </w:rPr>
              <w:t>Finansovyj žhurnal – Financial Journal. 2019. No. 2.</w:t>
            </w:r>
            <w:r>
              <w:rPr>
                <w:rFonts w:hint="default" w:ascii="Times New Roman" w:hAnsi="Times New Roman"/>
                <w:sz w:val="24"/>
                <w:szCs w:val="24"/>
                <w:lang w:val="ru-RU"/>
              </w:rPr>
              <w:t xml:space="preserve"> </w:t>
            </w:r>
            <w:r>
              <w:rPr>
                <w:rFonts w:hint="default" w:ascii="Times New Roman" w:hAnsi="Times New Roman"/>
                <w:sz w:val="24"/>
                <w:szCs w:val="24"/>
              </w:rPr>
              <w:t>P. 51–64 (in Russian). doi: 10.31107/2075-1990-2019-2-51-64</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11. Report on the best practices for the development of initiative budgeting in the constituent entities</w:t>
            </w:r>
            <w:r>
              <w:rPr>
                <w:rFonts w:hint="default" w:ascii="Times New Roman" w:hAnsi="Times New Roman"/>
                <w:sz w:val="24"/>
                <w:szCs w:val="24"/>
                <w:lang w:val="en-US"/>
              </w:rPr>
              <w:t xml:space="preserve"> </w:t>
            </w:r>
            <w:r>
              <w:rPr>
                <w:rFonts w:hint="default" w:ascii="Times New Roman" w:hAnsi="Times New Roman"/>
                <w:sz w:val="24"/>
                <w:szCs w:val="24"/>
              </w:rPr>
              <w:t>of the Russian Federation and municipalities. Ministry</w:t>
            </w:r>
            <w:r>
              <w:rPr>
                <w:rFonts w:hint="default" w:ascii="Times New Roman" w:hAnsi="Times New Roman"/>
                <w:sz w:val="24"/>
                <w:szCs w:val="24"/>
                <w:lang w:val="en-US"/>
              </w:rPr>
              <w:t xml:space="preserve"> </w:t>
            </w:r>
            <w:r>
              <w:rPr>
                <w:rFonts w:hint="default" w:ascii="Times New Roman" w:hAnsi="Times New Roman"/>
                <w:sz w:val="24"/>
                <w:szCs w:val="24"/>
              </w:rPr>
              <w:t>of Finance of Russia. 2023 [Internet resource] https://</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minfin.gov.ru/common/upload/library/2023/09/</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main/0609_Doklad_2023_.pdf (Accessed: 10.09.2023)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12. Report on the best practices for the development of</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initiative budgeting in the constituent entities of the Russian Federation and municipalities. Ministry of Finance</w:t>
            </w:r>
            <w:r>
              <w:rPr>
                <w:rFonts w:hint="default" w:ascii="Times New Roman" w:hAnsi="Times New Roman"/>
                <w:sz w:val="24"/>
                <w:szCs w:val="24"/>
                <w:lang w:val="ru-RU"/>
              </w:rPr>
              <w:t xml:space="preserve"> </w:t>
            </w:r>
            <w:r>
              <w:rPr>
                <w:rFonts w:hint="default" w:ascii="Times New Roman" w:hAnsi="Times New Roman"/>
                <w:sz w:val="24"/>
                <w:szCs w:val="24"/>
              </w:rPr>
              <w:t>of Russia. 2019 [Internet resource] https://www.nifi.ru/images/FILES/IB/doklad_IB_2018.pdf (Accessed:</w:t>
            </w:r>
            <w:r>
              <w:rPr>
                <w:rFonts w:hint="default" w:ascii="Times New Roman" w:hAnsi="Times New Roman"/>
                <w:sz w:val="24"/>
                <w:szCs w:val="24"/>
                <w:lang w:val="ru-RU"/>
              </w:rPr>
              <w:t xml:space="preserve"> </w:t>
            </w:r>
            <w:r>
              <w:rPr>
                <w:rFonts w:hint="default" w:ascii="Times New Roman" w:hAnsi="Times New Roman"/>
                <w:sz w:val="24"/>
                <w:szCs w:val="24"/>
              </w:rPr>
              <w:t>10.09.2023)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13. Report on the best practices for the development of</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initiative budgeting in the constituent entities of the Russian Federation and municipalities. Ministry of Finance</w:t>
            </w:r>
            <w:r>
              <w:rPr>
                <w:rFonts w:hint="default" w:ascii="Times New Roman" w:hAnsi="Times New Roman"/>
                <w:sz w:val="24"/>
                <w:szCs w:val="24"/>
                <w:lang w:val="ru-RU"/>
              </w:rPr>
              <w:t xml:space="preserve"> </w:t>
            </w:r>
            <w:r>
              <w:rPr>
                <w:rFonts w:hint="default" w:ascii="Times New Roman" w:hAnsi="Times New Roman"/>
                <w:sz w:val="24"/>
                <w:szCs w:val="24"/>
              </w:rPr>
              <w:t>of Russia. 2020 [Internet resource] https://www.nifi.ru/images/FILES/IB/doklad_IB_2019.pdf (Accessed:</w:t>
            </w:r>
            <w:r>
              <w:rPr>
                <w:rFonts w:hint="default" w:ascii="Times New Roman" w:hAnsi="Times New Roman"/>
                <w:sz w:val="24"/>
                <w:szCs w:val="24"/>
                <w:lang w:val="ru-RU"/>
              </w:rPr>
              <w:t xml:space="preserve"> </w:t>
            </w:r>
            <w:r>
              <w:rPr>
                <w:rFonts w:hint="default" w:ascii="Times New Roman" w:hAnsi="Times New Roman"/>
                <w:sz w:val="24"/>
                <w:szCs w:val="24"/>
              </w:rPr>
              <w:t>10.09.2023)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14. Report on the best practices for the development</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of initiative budgeting in the constituent entities of the</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Russian Federation and municipalities. Ministry of Finance</w:t>
            </w:r>
            <w:r>
              <w:rPr>
                <w:rFonts w:hint="default" w:ascii="Times New Roman" w:hAnsi="Times New Roman"/>
                <w:sz w:val="24"/>
                <w:szCs w:val="24"/>
                <w:lang w:val="ru-RU"/>
              </w:rPr>
              <w:t xml:space="preserve"> </w:t>
            </w:r>
            <w:r>
              <w:rPr>
                <w:rFonts w:hint="default" w:ascii="Times New Roman" w:hAnsi="Times New Roman"/>
                <w:sz w:val="24"/>
                <w:szCs w:val="24"/>
              </w:rPr>
              <w:t>of Russia. 2021 [Internet resource]</w:t>
            </w:r>
            <w:r>
              <w:rPr>
                <w:rFonts w:hint="default" w:ascii="Times New Roman" w:hAnsi="Times New Roman"/>
                <w:sz w:val="24"/>
                <w:szCs w:val="24"/>
                <w:lang w:val="en-US"/>
              </w:rPr>
              <w:t xml:space="preserve"> </w:t>
            </w:r>
            <w:r>
              <w:rPr>
                <w:rFonts w:hint="default" w:ascii="Times New Roman" w:hAnsi="Times New Roman"/>
                <w:sz w:val="24"/>
                <w:szCs w:val="24"/>
              </w:rPr>
              <w:t>https://www.nifi.ru/images/FILES/IB/Doklad_o_luchshikh_praktikakh_initsiativnogo_budzhetirovaniya_2021.pdf (Accessed:</w:t>
            </w:r>
            <w:r>
              <w:rPr>
                <w:rFonts w:hint="default" w:ascii="Times New Roman" w:hAnsi="Times New Roman"/>
                <w:sz w:val="24"/>
                <w:szCs w:val="24"/>
                <w:lang w:val="ru-RU"/>
              </w:rPr>
              <w:t xml:space="preserve"> </w:t>
            </w:r>
            <w:r>
              <w:rPr>
                <w:rFonts w:hint="default" w:ascii="Times New Roman" w:hAnsi="Times New Roman"/>
                <w:sz w:val="24"/>
                <w:szCs w:val="24"/>
              </w:rPr>
              <w:t>10.09.2023)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15. Report on the best practices for the development of</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initiative budgeting in the constituent entities of the Russian Federation and municipalities. Ministry of Finance</w:t>
            </w:r>
            <w:r>
              <w:rPr>
                <w:rFonts w:hint="default" w:ascii="Times New Roman" w:hAnsi="Times New Roman"/>
                <w:sz w:val="24"/>
                <w:szCs w:val="24"/>
                <w:lang w:val="ru-RU"/>
              </w:rPr>
              <w:t xml:space="preserve"> </w:t>
            </w:r>
            <w:r>
              <w:rPr>
                <w:rFonts w:hint="default" w:ascii="Times New Roman" w:hAnsi="Times New Roman"/>
                <w:sz w:val="24"/>
                <w:szCs w:val="24"/>
              </w:rPr>
              <w:t>of Russia. 2022 [Internet resource] https://minfin.gov.ru/ru/document/?id_4=300374 (Accessed: 10.09.2023)</w:t>
            </w:r>
            <w:r>
              <w:rPr>
                <w:rFonts w:hint="default" w:ascii="Times New Roman" w:hAnsi="Times New Roman"/>
                <w:sz w:val="24"/>
                <w:szCs w:val="24"/>
                <w:lang w:val="ru-RU"/>
              </w:rPr>
              <w:t xml:space="preserve"> </w:t>
            </w:r>
            <w:r>
              <w:rPr>
                <w:rFonts w:hint="default" w:ascii="Times New Roman" w:hAnsi="Times New Roman"/>
                <w:sz w:val="24"/>
                <w:szCs w:val="24"/>
              </w:rPr>
              <w:t>(in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16. Nelson D., Sahsil E., Rafaela C., Simone J., Tatiane S. Participatory Budgeting World Atlas 2020-2021,</w:t>
            </w:r>
            <w:r>
              <w:rPr>
                <w:rFonts w:hint="default" w:ascii="Times New Roman" w:hAnsi="Times New Roman"/>
                <w:sz w:val="24"/>
                <w:szCs w:val="24"/>
                <w:lang w:val="ru-RU"/>
              </w:rPr>
              <w:t xml:space="preserve"> </w:t>
            </w:r>
            <w:r>
              <w:rPr>
                <w:rFonts w:hint="default" w:ascii="Times New Roman" w:hAnsi="Times New Roman"/>
                <w:sz w:val="24"/>
                <w:szCs w:val="24"/>
              </w:rPr>
              <w:t>Epopeia and Oficina, Portugal, 2021 [Internet resource]</w:t>
            </w:r>
            <w:r>
              <w:rPr>
                <w:rFonts w:hint="default" w:ascii="Times New Roman" w:hAnsi="Times New Roman"/>
                <w:sz w:val="24"/>
                <w:szCs w:val="24"/>
                <w:lang w:val="ru-RU"/>
              </w:rPr>
              <w:t xml:space="preserve"> </w:t>
            </w:r>
            <w:r>
              <w:rPr>
                <w:rFonts w:hint="default" w:ascii="Times New Roman" w:hAnsi="Times New Roman"/>
                <w:sz w:val="24"/>
                <w:szCs w:val="24"/>
              </w:rPr>
              <w:t>https://www.oficina.org.pt/publicacoes.html (Accessed:</w:t>
            </w:r>
            <w:r>
              <w:rPr>
                <w:rFonts w:hint="default" w:ascii="Times New Roman" w:hAnsi="Times New Roman"/>
                <w:sz w:val="24"/>
                <w:szCs w:val="24"/>
                <w:lang w:val="ru-RU"/>
              </w:rPr>
              <w:t xml:space="preserve"> </w:t>
            </w:r>
            <w:r>
              <w:rPr>
                <w:rFonts w:hint="default" w:ascii="Times New Roman" w:hAnsi="Times New Roman"/>
                <w:sz w:val="24"/>
                <w:szCs w:val="24"/>
              </w:rPr>
              <w:t>10.09.2023).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17. Official website of the Administration of Lisbon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(Portugal) [Internet resource] https://cidadania.lisboa.</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pt (Accessed: 10.09.2023).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18. Presentation by Domingos Rodriguez, professor</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of the University of Madeira (Portugal) “The potential for</w:t>
            </w:r>
            <w:r>
              <w:rPr>
                <w:rFonts w:hint="default" w:ascii="Times New Roman" w:hAnsi="Times New Roman"/>
                <w:sz w:val="24"/>
                <w:szCs w:val="24"/>
                <w:lang w:val="ru-RU"/>
              </w:rPr>
              <w:t xml:space="preserve"> </w:t>
            </w:r>
            <w:r>
              <w:rPr>
                <w:rFonts w:hint="default" w:ascii="Times New Roman" w:hAnsi="Times New Roman"/>
                <w:sz w:val="24"/>
                <w:szCs w:val="24"/>
              </w:rPr>
              <w:t>civic participation, the role of school initiative budgeting</w:t>
            </w:r>
            <w:r>
              <w:rPr>
                <w:rFonts w:hint="default" w:ascii="Times New Roman" w:hAnsi="Times New Roman"/>
                <w:sz w:val="24"/>
                <w:szCs w:val="24"/>
                <w:lang w:val="ru-RU"/>
              </w:rPr>
              <w:t xml:space="preserve"> </w:t>
            </w:r>
            <w:r>
              <w:rPr>
                <w:rFonts w:hint="default" w:ascii="Times New Roman" w:hAnsi="Times New Roman"/>
                <w:sz w:val="24"/>
                <w:szCs w:val="24"/>
              </w:rPr>
              <w:t>and social citizenship science” at the Northern School of</w:t>
            </w:r>
            <w:r>
              <w:rPr>
                <w:rFonts w:hint="default" w:ascii="Times New Roman" w:hAnsi="Times New Roman"/>
                <w:sz w:val="24"/>
                <w:szCs w:val="24"/>
                <w:lang w:val="ru-RU"/>
              </w:rPr>
              <w:t xml:space="preserve"> </w:t>
            </w:r>
            <w:r>
              <w:rPr>
                <w:rFonts w:hint="default" w:ascii="Times New Roman" w:hAnsi="Times New Roman"/>
                <w:sz w:val="24"/>
                <w:szCs w:val="24"/>
              </w:rPr>
              <w:t>Initiative Budgeting Consultants in Khanty-Mansiysk,</w:t>
            </w:r>
            <w:r>
              <w:rPr>
                <w:rFonts w:hint="default" w:ascii="Times New Roman" w:hAnsi="Times New Roman"/>
                <w:sz w:val="24"/>
                <w:szCs w:val="24"/>
                <w:lang w:val="ru-RU"/>
              </w:rPr>
              <w:t xml:space="preserve"> </w:t>
            </w:r>
            <w:r>
              <w:rPr>
                <w:rFonts w:hint="default" w:ascii="Times New Roman" w:hAnsi="Times New Roman"/>
                <w:sz w:val="24"/>
                <w:szCs w:val="24"/>
              </w:rPr>
              <w:t>2021 [Internet resource] https://winterschoolib.myopenugra.ru/materials/168909/ (Accessed: 10.09.2023)</w:t>
            </w:r>
            <w:r>
              <w:rPr>
                <w:rFonts w:hint="default" w:ascii="Times New Roman" w:hAnsi="Times New Roman"/>
                <w:sz w:val="24"/>
                <w:szCs w:val="24"/>
                <w:lang w:val="en-US"/>
              </w:rPr>
              <w:t xml:space="preserve"> </w:t>
            </w:r>
            <w:r>
              <w:rPr>
                <w:rFonts w:hint="default" w:ascii="Times New Roman" w:hAnsi="Times New Roman"/>
                <w:sz w:val="24"/>
                <w:szCs w:val="24"/>
              </w:rPr>
              <w:t>(in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19. Kantor G.Ya., Syrchina N.V., Ashikhmina T.Ya.</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Modeling carbon balance of municipal solid waste land-fills // Theoretical and Applied Ecology. 2022. No. 1.</w:t>
            </w:r>
            <w:r>
              <w:rPr>
                <w:rFonts w:hint="default" w:ascii="Times New Roman" w:hAnsi="Times New Roman"/>
                <w:sz w:val="24"/>
                <w:szCs w:val="24"/>
                <w:lang w:val="en-US"/>
              </w:rPr>
              <w:t xml:space="preserve"> </w:t>
            </w:r>
            <w:r>
              <w:rPr>
                <w:rFonts w:hint="default" w:ascii="Times New Roman" w:hAnsi="Times New Roman"/>
                <w:sz w:val="24"/>
                <w:szCs w:val="24"/>
              </w:rPr>
              <w:t>P. 198–204 (in Russian). doi: 10.25750/1995-4301-2022-1-198-204</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sz w:val="24"/>
                <w:szCs w:val="24"/>
              </w:rPr>
              <w:t>20. Domrachev D.G., Kirillovyh А.А. The legal regime for limiting greenhouse gas emissions as a climate</w:t>
            </w:r>
            <w:r>
              <w:rPr>
                <w:rFonts w:hint="default" w:ascii="Times New Roman" w:hAnsi="Times New Roman"/>
                <w:sz w:val="24"/>
                <w:szCs w:val="24"/>
                <w:lang w:val="ru-RU"/>
              </w:rPr>
              <w:t xml:space="preserve"> </w:t>
            </w:r>
            <w:r>
              <w:rPr>
                <w:rFonts w:hint="default" w:ascii="Times New Roman" w:hAnsi="Times New Roman"/>
                <w:sz w:val="24"/>
                <w:szCs w:val="24"/>
              </w:rPr>
              <w:t>protection tool // Theoretical and Applied Ecology. 2022.</w:t>
            </w:r>
            <w:r>
              <w:rPr>
                <w:rFonts w:hint="default" w:ascii="Times New Roman" w:hAnsi="Times New Roman"/>
                <w:sz w:val="24"/>
                <w:szCs w:val="24"/>
                <w:lang w:val="ru-RU"/>
              </w:rPr>
              <w:t xml:space="preserve"> </w:t>
            </w:r>
            <w:r>
              <w:rPr>
                <w:rFonts w:hint="default" w:ascii="Times New Roman" w:hAnsi="Times New Roman"/>
                <w:sz w:val="24"/>
                <w:szCs w:val="24"/>
              </w:rPr>
              <w:t>No. 1. P. 191–197 (in Russian). doi: 10.25750/1995-4301-2022-1-191-197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Раздел 8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Section 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Социальная экология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Social ecology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Название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Title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Экологическая безопасность через призму правового регулирования возобновляемой энергетики в России </w:t>
            </w:r>
          </w:p>
        </w:tc>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Environmental safety through the prism of legal regulation of renewable energy in Russia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Авторы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Сontributors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Е. С. Кощеева</w:t>
            </w:r>
            <w:r>
              <w:rPr>
                <w:rFonts w:hint="default" w:ascii="Times New Roman" w:hAnsi="Times New Roman" w:eastAsia="SimSun"/>
                <w:b/>
                <w:bCs/>
                <w:kern w:val="0"/>
                <w:sz w:val="24"/>
                <w:szCs w:val="24"/>
                <w:vertAlign w:val="superscript"/>
                <w:lang w:val="en-US" w:eastAsia="zh-CN"/>
              </w:rPr>
              <w:t>1</w:t>
            </w:r>
            <w:r>
              <w:rPr>
                <w:rFonts w:hint="default" w:ascii="Times New Roman" w:hAnsi="Times New Roman" w:eastAsia="SimSun"/>
                <w:b/>
                <w:bCs/>
                <w:kern w:val="0"/>
                <w:sz w:val="24"/>
                <w:szCs w:val="24"/>
                <w:lang w:val="en-US" w:eastAsia="zh-CN"/>
              </w:rPr>
              <w:t>, к. ю. н., доцент, зав. кафедрой,</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М. А. Смирнов</w:t>
            </w:r>
            <w:r>
              <w:rPr>
                <w:rFonts w:hint="default" w:ascii="Times New Roman" w:hAnsi="Times New Roman" w:eastAsia="SimSun"/>
                <w:b/>
                <w:bCs/>
                <w:kern w:val="0"/>
                <w:sz w:val="24"/>
                <w:szCs w:val="24"/>
                <w:vertAlign w:val="superscript"/>
                <w:lang w:val="en-US" w:eastAsia="zh-CN"/>
              </w:rPr>
              <w:t>1, 2</w:t>
            </w:r>
            <w:r>
              <w:rPr>
                <w:rFonts w:hint="default" w:ascii="Times New Roman" w:hAnsi="Times New Roman" w:eastAsia="SimSun"/>
                <w:b/>
                <w:bCs/>
                <w:kern w:val="0"/>
                <w:sz w:val="24"/>
                <w:szCs w:val="24"/>
                <w:lang w:val="en-US" w:eastAsia="zh-CN"/>
              </w:rPr>
              <w:t>, к. и. н., доцент,</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vertAlign w:val="superscript"/>
                <w:lang w:val="en-US" w:eastAsia="zh-CN"/>
              </w:rPr>
              <w:t>1</w:t>
            </w:r>
            <w:r>
              <w:rPr>
                <w:rFonts w:hint="default" w:ascii="Times New Roman" w:hAnsi="Times New Roman" w:eastAsia="SimSun"/>
                <w:b w:val="0"/>
                <w:bCs w:val="0"/>
                <w:kern w:val="0"/>
                <w:sz w:val="24"/>
                <w:szCs w:val="24"/>
                <w:lang w:val="en-US" w:eastAsia="zh-CN"/>
              </w:rPr>
              <w:t>Волго-Вятский институт (филиал) Московского государственного юридического</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университета имени О. Е. Кутафина (МГЮА),</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610000, Россия, г. Киров, ул. Московская, д. 30,</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vertAlign w:val="superscript"/>
                <w:lang w:val="en-US" w:eastAsia="zh-CN"/>
              </w:rPr>
              <w:t>2</w:t>
            </w:r>
            <w:r>
              <w:rPr>
                <w:rFonts w:hint="default" w:ascii="Times New Roman" w:hAnsi="Times New Roman" w:eastAsia="SimSun"/>
                <w:b w:val="0"/>
                <w:bCs w:val="0"/>
                <w:kern w:val="0"/>
                <w:sz w:val="24"/>
                <w:szCs w:val="24"/>
                <w:lang w:val="en-US" w:eastAsia="zh-CN"/>
              </w:rPr>
              <w:t>Вятский государственный университет,</w:t>
            </w:r>
          </w:p>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b w:val="0"/>
                <w:bCs w:val="0"/>
                <w:kern w:val="0"/>
                <w:sz w:val="24"/>
                <w:szCs w:val="24"/>
                <w:lang w:val="en-US" w:eastAsia="zh-CN"/>
              </w:rPr>
              <w:t>610000, Россия, г. Киров, ул. Московская, д. 36</w:t>
            </w:r>
            <w:r>
              <w:rPr>
                <w:rFonts w:hint="default" w:ascii="Times New Roman" w:hAnsi="Times New Roman" w:eastAsia="SimSun" w:cs="Times New Roman"/>
                <w:kern w:val="0"/>
                <w:sz w:val="24"/>
                <w:szCs w:val="24"/>
                <w:lang w:val="en-US" w:eastAsia="zh-CN" w:bidi="ar"/>
              </w:rPr>
              <w:t xml:space="preserve"> </w:t>
            </w:r>
          </w:p>
        </w:tc>
        <w:tc>
          <w:tcPr>
            <w:tcW w:w="2500" w:type="pct"/>
            <w:shd w:val="clear" w:color="auto" w:fill="auto"/>
            <w:vAlign w:val="center"/>
          </w:tcPr>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E. S. Koshcheeva</w:t>
            </w:r>
            <w:r>
              <w:rPr>
                <w:rFonts w:hint="default" w:ascii="Times New Roman" w:hAnsi="Times New Roman" w:eastAsia="SimSun"/>
                <w:b/>
                <w:bCs/>
                <w:kern w:val="0"/>
                <w:sz w:val="24"/>
                <w:szCs w:val="24"/>
                <w:vertAlign w:val="superscript"/>
                <w:lang w:val="en-US" w:eastAsia="zh-CN"/>
              </w:rPr>
              <w:t xml:space="preserve">1 </w:t>
            </w:r>
            <w:r>
              <w:rPr>
                <w:rFonts w:hint="default" w:ascii="Times New Roman" w:hAnsi="Times New Roman" w:eastAsia="SimSun"/>
                <w:b/>
                <w:bCs/>
                <w:kern w:val="0"/>
                <w:sz w:val="24"/>
                <w:szCs w:val="24"/>
                <w:vertAlign w:val="subscript"/>
                <w:lang w:val="en-US" w:eastAsia="zh-CN"/>
              </w:rPr>
              <w:t>ORCID: 0000-0003-0272-7759</w:t>
            </w:r>
            <w:r>
              <w:rPr>
                <w:rFonts w:hint="default" w:ascii="Times New Roman" w:hAnsi="Times New Roman" w:eastAsia="SimSun"/>
                <w:b/>
                <w:bCs/>
                <w:kern w:val="0"/>
                <w:sz w:val="24"/>
                <w:szCs w:val="24"/>
                <w:lang w:val="en-US" w:eastAsia="zh-CN"/>
              </w:rPr>
              <w:t>,</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M. A. Smirnov</w:t>
            </w:r>
            <w:r>
              <w:rPr>
                <w:rFonts w:hint="default" w:ascii="Times New Roman" w:hAnsi="Times New Roman" w:eastAsia="SimSun"/>
                <w:b/>
                <w:bCs/>
                <w:kern w:val="0"/>
                <w:sz w:val="24"/>
                <w:szCs w:val="24"/>
                <w:vertAlign w:val="superscript"/>
                <w:lang w:val="en-US" w:eastAsia="zh-CN"/>
              </w:rPr>
              <w:t xml:space="preserve">1, 2 </w:t>
            </w:r>
            <w:r>
              <w:rPr>
                <w:rFonts w:hint="default" w:ascii="Times New Roman" w:hAnsi="Times New Roman" w:eastAsia="SimSun"/>
                <w:b/>
                <w:bCs/>
                <w:kern w:val="0"/>
                <w:sz w:val="24"/>
                <w:szCs w:val="24"/>
                <w:vertAlign w:val="subscript"/>
                <w:lang w:val="en-US" w:eastAsia="zh-CN"/>
              </w:rPr>
              <w:t>ORCID: 0000-0002-2876-1974</w:t>
            </w:r>
            <w:r>
              <w:rPr>
                <w:rFonts w:hint="default" w:ascii="Times New Roman" w:hAnsi="Times New Roman" w:eastAsia="SimSun"/>
                <w:b/>
                <w:bCs/>
                <w:kern w:val="0"/>
                <w:sz w:val="24"/>
                <w:szCs w:val="24"/>
                <w:lang w:val="en-US" w:eastAsia="zh-CN"/>
              </w:rPr>
              <w:t>,</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vertAlign w:val="superscript"/>
                <w:lang w:val="en-US" w:eastAsia="zh-CN"/>
              </w:rPr>
              <w:t>1</w:t>
            </w:r>
            <w:r>
              <w:rPr>
                <w:rFonts w:hint="default" w:ascii="Times New Roman" w:hAnsi="Times New Roman" w:eastAsia="SimSun"/>
                <w:b w:val="0"/>
                <w:bCs w:val="0"/>
                <w:kern w:val="0"/>
                <w:sz w:val="24"/>
                <w:szCs w:val="24"/>
                <w:lang w:val="en-US" w:eastAsia="zh-CN"/>
              </w:rPr>
              <w:t>Volgo-Vyatka Institute (branch)</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of the Kutafin Moscow State Law University (MSAL),</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30, Moskovskaya St., Kirov, Russia, 610000,</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vertAlign w:val="superscript"/>
                <w:lang w:val="en-US" w:eastAsia="zh-CN"/>
              </w:rPr>
              <w:t>2</w:t>
            </w:r>
            <w:r>
              <w:rPr>
                <w:rFonts w:hint="default" w:ascii="Times New Roman" w:hAnsi="Times New Roman" w:eastAsia="SimSun"/>
                <w:b w:val="0"/>
                <w:bCs w:val="0"/>
                <w:kern w:val="0"/>
                <w:sz w:val="24"/>
                <w:szCs w:val="24"/>
                <w:lang w:val="en-US" w:eastAsia="zh-CN"/>
              </w:rPr>
              <w:t xml:space="preserve"> Vyatka State University,</w:t>
            </w:r>
          </w:p>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b w:val="0"/>
                <w:bCs w:val="0"/>
                <w:kern w:val="0"/>
                <w:sz w:val="24"/>
                <w:szCs w:val="24"/>
                <w:lang w:val="en-US" w:eastAsia="zh-CN"/>
              </w:rPr>
              <w:t>36, Мoskovskaya St., Kirov, Russia, 610000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e-mail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e-mail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kern w:val="0"/>
                <w:sz w:val="24"/>
                <w:szCs w:val="24"/>
                <w:lang w:val="en-US" w:eastAsia="zh-CN"/>
              </w:rPr>
              <w:t>koscheeva@yandex.ru, vkkop@yandex.ru</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kern w:val="0"/>
                <w:sz w:val="24"/>
                <w:szCs w:val="24"/>
                <w:lang w:val="en-US" w:eastAsia="zh-CN"/>
              </w:rPr>
              <w:t>koscheeva@yandex.ru, vkkop@yandex.ru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Аннотация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Abstract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Статья посвящена актуальной проблеме в сфере экологической безопасности – правовому регулированию возобновляемой энергетики в России на уровне федерального законодательства, а также тенденциям в сфере программного нормативного регулирования в контексте долгосрочного планирования до 2050 г. Выбранный законодателем способ специального нормативного регулирования в сфере возобновляемой энергетики обусловлен направлениями государственного регулирования в рассматриваемой сфере. Основой долгосрочного программного правового регулирования выступает сочетание традиционной и возобновляемой энергетики, что необходимо для энергетической безопасности страны. С другой стороны, выявлена серьёзная проблема правового регулирования: на уровне федерального законодательства наличие правового пробела в вопросе соотношения понятий «энергетический ресурс» и «невозобновляемые источники энергии», что является поводом для доработки действующего законодательства. Результатом исследования являются рекомендации об отражении в правовом регулировании возобновляемой энергетики, которое носит программный и долгосрочный характер, не принципа приоритета возобновляемых источников энергии, а принципа сочетания традиционной и возобновляемой энергетики и её развития с учётом интересов энергетической безопасности страны. Таким образом, фактическое сохранение приоритета традиционной энергетики и развитие энергетики на основе возобновляемых источников энергии в рамках нормативного долгосрочного планирования на основе государственной поддержки определяют основное направление разработки системы экологической безопасности страны на ближайшие десятилетия.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The article is devoted to an urgent problem in the field of environmental safety – the legal regulation of renewable energy in Russia at the level of federal legislation, as well as trends in the field of program normative regulation in the context of long-term planning until 2050. The method of special normative regulation in the field of renewable energy chosen by the legislator is determined by the directions of state regulation in the area under consideration. The basis for long-term programmatic legal regulation is the combination of traditional and renewable energy, which is necessary for the country’s energy security. On the other hand, a serious problem of legal regulation has been identified: at the level of federal legislation, there is a legal gap in the issue of the relationship between the concepts of “energy resource” and “non-renewable energy sources”, which is the reason for finalizing the current legislation. The result of the study is recommendations to reflect in the legal regulation of renewable energy, which is programmatic and long-term in nature, not the principle of priority of renewable energy sources (RES), but the principle of combining traditional and renewable energy and its development, taking into account the interests of the country’s energy security. Thus, the actual preservation of the priority of traditional energy and the development of energy based on renewable energy sources within the framework of regulatory long-term planning based on state support determine the main direction of developing the country’s environmental safety system for the coming decades.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Ключевые слова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Keywords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возобновляемая энергетика, нормативное регулирование, долгосрочное развитие, возобновляемые источники энергии, энергетическая безопасность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renewable energy, regulation, long-term development of RES, energy security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000" w:type="pct"/>
            <w:gridSpan w:val="2"/>
            <w:shd w:val="clear" w:color="auto" w:fill="auto"/>
            <w:vAlign w:val="center"/>
          </w:tcPr>
          <w:p>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References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5000" w:type="pct"/>
            <w:gridSpan w:val="2"/>
            <w:shd w:val="clear" w:color="auto" w:fill="auto"/>
            <w:vAlign w:val="center"/>
          </w:tcPr>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 Grechukhina I.A. Economic mechanisms of renewable energy development: avtoref. diss. na…</w:t>
            </w:r>
            <w:r>
              <w:rPr>
                <w:rFonts w:hint="default" w:ascii="Times New Roman" w:hAnsi="Times New Roman"/>
                <w:sz w:val="24"/>
                <w:szCs w:val="24"/>
                <w:lang w:val="en-US"/>
              </w:rPr>
              <w:t xml:space="preserve"> </w:t>
            </w:r>
            <w:r>
              <w:rPr>
                <w:rFonts w:hint="default" w:ascii="Times New Roman" w:hAnsi="Times New Roman"/>
                <w:sz w:val="24"/>
                <w:szCs w:val="24"/>
              </w:rPr>
              <w:t>kand.</w:t>
            </w:r>
            <w:r>
              <w:rPr>
                <w:rFonts w:hint="default" w:ascii="Times New Roman" w:hAnsi="Times New Roman"/>
                <w:sz w:val="24"/>
                <w:szCs w:val="24"/>
                <w:lang w:val="en-US"/>
              </w:rPr>
              <w:t xml:space="preserve"> </w:t>
            </w:r>
            <w:r>
              <w:rPr>
                <w:rFonts w:hint="default" w:ascii="Times New Roman" w:hAnsi="Times New Roman"/>
                <w:sz w:val="24"/>
                <w:szCs w:val="24"/>
              </w:rPr>
              <w:t>ekon.</w:t>
            </w:r>
            <w:r>
              <w:rPr>
                <w:rFonts w:hint="default" w:ascii="Times New Roman" w:hAnsi="Times New Roman"/>
                <w:sz w:val="24"/>
                <w:szCs w:val="24"/>
                <w:lang w:val="en-US"/>
              </w:rPr>
              <w:t xml:space="preserve"> </w:t>
            </w:r>
            <w:r>
              <w:rPr>
                <w:rFonts w:hint="default" w:ascii="Times New Roman" w:hAnsi="Times New Roman"/>
                <w:sz w:val="24"/>
                <w:szCs w:val="24"/>
              </w:rPr>
              <w:t>nauk.</w:t>
            </w:r>
            <w:r>
              <w:rPr>
                <w:rFonts w:hint="default" w:ascii="Times New Roman" w:hAnsi="Times New Roman"/>
                <w:sz w:val="24"/>
                <w:szCs w:val="24"/>
                <w:lang w:val="ru-RU"/>
              </w:rPr>
              <w:t xml:space="preserve"> </w:t>
            </w:r>
            <w:r>
              <w:rPr>
                <w:rFonts w:hint="default" w:ascii="Times New Roman" w:hAnsi="Times New Roman"/>
                <w:sz w:val="24"/>
                <w:szCs w:val="24"/>
              </w:rPr>
              <w:t>Moskva, 2016. 26 p.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 Grechukhina I.A., Kiryushin P.A. Renewable energy</w:t>
            </w:r>
            <w:r>
              <w:rPr>
                <w:rFonts w:hint="default" w:ascii="Times New Roman" w:hAnsi="Times New Roman"/>
                <w:sz w:val="24"/>
                <w:szCs w:val="24"/>
                <w:lang w:val="ru-RU"/>
              </w:rPr>
              <w:t xml:space="preserve"> </w:t>
            </w:r>
            <w:r>
              <w:rPr>
                <w:rFonts w:hint="default" w:ascii="Times New Roman" w:hAnsi="Times New Roman"/>
                <w:sz w:val="24"/>
                <w:szCs w:val="24"/>
              </w:rPr>
              <w:t>sources as a factor of renewable energy // Internet-zhurnal</w:t>
            </w:r>
            <w:r>
              <w:rPr>
                <w:rFonts w:hint="default" w:ascii="Times New Roman" w:hAnsi="Times New Roman"/>
                <w:sz w:val="24"/>
                <w:szCs w:val="24"/>
                <w:lang w:val="ru-RU"/>
              </w:rPr>
              <w:t xml:space="preserve"> </w:t>
            </w:r>
            <w:r>
              <w:rPr>
                <w:rFonts w:hint="default" w:ascii="Times New Roman" w:hAnsi="Times New Roman"/>
                <w:sz w:val="24"/>
                <w:szCs w:val="24"/>
              </w:rPr>
              <w:t>NAUKOVEDENIE. Noyabr-dekabr 2015. V. 7. No. 6 [Internet recourse] https://cyberleninka.ru/article/n/vozobnovly-aemye-istochniki-energii-kak-faktor-transformatsii-globalnoy-energetiki/viewer (Accessed: 25.10.2023)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3. Ignaleva I.A. Placement of energy facilities on lands</w:t>
            </w:r>
            <w:r>
              <w:rPr>
                <w:rFonts w:hint="default" w:ascii="Times New Roman" w:hAnsi="Times New Roman"/>
                <w:sz w:val="24"/>
                <w:szCs w:val="24"/>
                <w:lang w:val="ru-RU"/>
              </w:rPr>
              <w:t xml:space="preserve"> </w:t>
            </w:r>
            <w:r>
              <w:rPr>
                <w:rFonts w:hint="default" w:ascii="Times New Roman" w:hAnsi="Times New Roman"/>
                <w:sz w:val="24"/>
                <w:szCs w:val="24"/>
              </w:rPr>
              <w:t>and land plots without their provision and establishment of</w:t>
            </w:r>
            <w:r>
              <w:rPr>
                <w:rFonts w:hint="default" w:ascii="Times New Roman" w:hAnsi="Times New Roman"/>
                <w:sz w:val="24"/>
                <w:szCs w:val="24"/>
                <w:lang w:val="ru-RU"/>
              </w:rPr>
              <w:t xml:space="preserve"> </w:t>
            </w:r>
            <w:r>
              <w:rPr>
                <w:rFonts w:hint="default" w:ascii="Times New Roman" w:hAnsi="Times New Roman"/>
                <w:sz w:val="24"/>
                <w:szCs w:val="24"/>
              </w:rPr>
              <w:t>easements, public easements: problems of legal regulation and</w:t>
            </w:r>
            <w:r>
              <w:rPr>
                <w:rFonts w:hint="default" w:ascii="Times New Roman" w:hAnsi="Times New Roman"/>
                <w:sz w:val="24"/>
                <w:szCs w:val="24"/>
                <w:lang w:val="ru-RU"/>
              </w:rPr>
              <w:t xml:space="preserve"> </w:t>
            </w:r>
            <w:r>
              <w:rPr>
                <w:rFonts w:hint="default" w:ascii="Times New Roman" w:hAnsi="Times New Roman"/>
                <w:sz w:val="24"/>
                <w:szCs w:val="24"/>
              </w:rPr>
              <w:t>enforcement // Laws of Russia: experience, analysis, practice.</w:t>
            </w:r>
            <w:r>
              <w:rPr>
                <w:rFonts w:hint="default" w:ascii="Times New Roman" w:hAnsi="Times New Roman"/>
                <w:sz w:val="24"/>
                <w:szCs w:val="24"/>
                <w:lang w:val="ru-RU"/>
              </w:rPr>
              <w:t xml:space="preserve"> </w:t>
            </w:r>
            <w:r>
              <w:rPr>
                <w:rFonts w:hint="default" w:ascii="Times New Roman" w:hAnsi="Times New Roman"/>
                <w:sz w:val="24"/>
                <w:szCs w:val="24"/>
              </w:rPr>
              <w:t>2023. No. 2. P. 14–21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4. Kologermanskaya C.M. Features of contractual regulation of relations in the use of renewable energy sources //</w:t>
            </w:r>
            <w:r>
              <w:rPr>
                <w:rFonts w:hint="default" w:ascii="Times New Roman" w:hAnsi="Times New Roman"/>
                <w:sz w:val="24"/>
                <w:szCs w:val="24"/>
                <w:lang w:val="ru-RU"/>
              </w:rPr>
              <w:t xml:space="preserve"> </w:t>
            </w:r>
            <w:r>
              <w:rPr>
                <w:rFonts w:hint="default" w:ascii="Times New Roman" w:hAnsi="Times New Roman"/>
                <w:sz w:val="24"/>
                <w:szCs w:val="24"/>
              </w:rPr>
              <w:t>Courier of Kutafin Moscow State Law University (MSAL).</w:t>
            </w:r>
            <w:r>
              <w:rPr>
                <w:rFonts w:hint="default" w:ascii="Times New Roman" w:hAnsi="Times New Roman"/>
                <w:sz w:val="24"/>
                <w:szCs w:val="24"/>
                <w:lang w:val="ru-RU"/>
              </w:rPr>
              <w:t xml:space="preserve"> </w:t>
            </w:r>
            <w:r>
              <w:rPr>
                <w:rFonts w:hint="default" w:ascii="Times New Roman" w:hAnsi="Times New Roman"/>
                <w:sz w:val="24"/>
                <w:szCs w:val="24"/>
              </w:rPr>
              <w:t>2020. No. 3. P. 174–178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5. Popondopulo V.F., Gorodov O.A., Petrov D.A. Renewable energy sources in the electric power industry // Energeticheskoe pravo. 2011. No. 1. P. 23–29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6. Kuzmin A.V., Poloskova E.Y., Raspopov O.M.,</w:t>
            </w:r>
            <w:r>
              <w:rPr>
                <w:rFonts w:hint="default" w:ascii="Times New Roman" w:hAnsi="Times New Roman"/>
                <w:sz w:val="24"/>
                <w:szCs w:val="24"/>
                <w:lang w:val="ru-RU"/>
              </w:rPr>
              <w:t xml:space="preserve"> </w:t>
            </w:r>
            <w:r>
              <w:rPr>
                <w:rFonts w:hint="default" w:ascii="Times New Roman" w:hAnsi="Times New Roman"/>
                <w:sz w:val="24"/>
                <w:szCs w:val="24"/>
              </w:rPr>
              <w:t>Kuzmina L.I., Goncharova O.A. The state of pine stand under the distributed influence of precipitations // Theoretical</w:t>
            </w:r>
            <w:r>
              <w:rPr>
                <w:rFonts w:hint="default" w:ascii="Times New Roman" w:hAnsi="Times New Roman"/>
                <w:sz w:val="24"/>
                <w:szCs w:val="24"/>
                <w:lang w:val="ru-RU"/>
              </w:rPr>
              <w:t xml:space="preserve"> </w:t>
            </w:r>
            <w:r>
              <w:rPr>
                <w:rFonts w:hint="default" w:ascii="Times New Roman" w:hAnsi="Times New Roman"/>
                <w:sz w:val="24"/>
                <w:szCs w:val="24"/>
              </w:rPr>
              <w:t>and Applied Ecology. 2008. No. 2. P. 74–79 (in Russian).</w:t>
            </w:r>
            <w:r>
              <w:rPr>
                <w:rFonts w:hint="default" w:ascii="Times New Roman" w:hAnsi="Times New Roman"/>
                <w:sz w:val="24"/>
                <w:szCs w:val="24"/>
                <w:lang w:val="ru-RU"/>
              </w:rPr>
              <w:t xml:space="preserve"> </w:t>
            </w:r>
            <w:r>
              <w:rPr>
                <w:rFonts w:hint="default" w:ascii="Times New Roman" w:hAnsi="Times New Roman"/>
                <w:sz w:val="24"/>
                <w:szCs w:val="24"/>
              </w:rPr>
              <w:t>doi: 10.25750/1995-4301-2008-2-074-79</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7. Report on human development in the Russian Federation for 2016 / Eds. S.N. Bobylev, L.M. Grigoriev. Moskva:</w:t>
            </w:r>
            <w:r>
              <w:rPr>
                <w:rFonts w:hint="default" w:ascii="Times New Roman" w:hAnsi="Times New Roman"/>
                <w:sz w:val="24"/>
                <w:szCs w:val="24"/>
                <w:lang w:val="ru-RU"/>
              </w:rPr>
              <w:t xml:space="preserve"> </w:t>
            </w:r>
            <w:r>
              <w:rPr>
                <w:rFonts w:hint="default" w:ascii="Times New Roman" w:hAnsi="Times New Roman"/>
                <w:sz w:val="24"/>
                <w:szCs w:val="24"/>
              </w:rPr>
              <w:t>Analytical Center under the Government of the Russian</w:t>
            </w:r>
            <w:r>
              <w:rPr>
                <w:rFonts w:hint="default" w:ascii="Times New Roman" w:hAnsi="Times New Roman"/>
                <w:sz w:val="24"/>
                <w:szCs w:val="24"/>
                <w:lang w:val="ru-RU"/>
              </w:rPr>
              <w:t xml:space="preserve"> </w:t>
            </w:r>
            <w:r>
              <w:rPr>
                <w:rFonts w:hint="default" w:ascii="Times New Roman" w:hAnsi="Times New Roman"/>
                <w:sz w:val="24"/>
                <w:szCs w:val="24"/>
              </w:rPr>
              <w:t>Federation, 2016. 298 p.</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8. Twidell J., Weir T. Renewable energy resources. London: Routledge, 2015. 816 p. doi: 10.4324/9781315766416</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9. Draft federal law No. 98033104-2 of 04/16/1998 “On</w:t>
            </w:r>
            <w:r>
              <w:rPr>
                <w:rFonts w:hint="default" w:ascii="Times New Roman" w:hAnsi="Times New Roman"/>
                <w:sz w:val="24"/>
                <w:szCs w:val="24"/>
                <w:lang w:val="ru-RU"/>
              </w:rPr>
              <w:t xml:space="preserve"> </w:t>
            </w:r>
            <w:r>
              <w:rPr>
                <w:rFonts w:hint="default" w:ascii="Times New Roman" w:hAnsi="Times New Roman"/>
                <w:sz w:val="24"/>
                <w:szCs w:val="24"/>
              </w:rPr>
              <w:t>state policy in the field of use of non-traditional renewable</w:t>
            </w:r>
            <w:r>
              <w:rPr>
                <w:rFonts w:hint="default" w:ascii="Times New Roman" w:hAnsi="Times New Roman"/>
                <w:sz w:val="24"/>
                <w:szCs w:val="24"/>
                <w:lang w:val="ru-RU"/>
              </w:rPr>
              <w:t xml:space="preserve"> </w:t>
            </w:r>
            <w:r>
              <w:rPr>
                <w:rFonts w:hint="default" w:ascii="Times New Roman" w:hAnsi="Times New Roman"/>
                <w:sz w:val="24"/>
                <w:szCs w:val="24"/>
              </w:rPr>
              <w:t>energy sources” [Internet resource] https://sozd.duma.gov.ru/bill/98033104-2#bh_histras (Accessed: 25.10.2023) (in</w:t>
            </w:r>
            <w:r>
              <w:rPr>
                <w:rFonts w:hint="default" w:ascii="Times New Roman" w:hAnsi="Times New Roman"/>
                <w:sz w:val="24"/>
                <w:szCs w:val="24"/>
                <w:lang w:val="ru-RU"/>
              </w:rPr>
              <w:t xml:space="preserve"> </w:t>
            </w:r>
            <w:r>
              <w:rPr>
                <w:rFonts w:hint="default" w:ascii="Times New Roman" w:hAnsi="Times New Roman"/>
                <w:sz w:val="24"/>
                <w:szCs w:val="24"/>
              </w:rPr>
              <w:t>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10. Conclusion on the text of the Federal Law “On State</w:t>
            </w:r>
            <w:r>
              <w:rPr>
                <w:rFonts w:hint="default" w:ascii="Times New Roman" w:hAnsi="Times New Roman"/>
                <w:sz w:val="24"/>
                <w:szCs w:val="24"/>
                <w:lang w:val="ru-RU"/>
              </w:rPr>
              <w:t xml:space="preserve"> </w:t>
            </w:r>
            <w:r>
              <w:rPr>
                <w:rFonts w:hint="default" w:ascii="Times New Roman" w:hAnsi="Times New Roman"/>
                <w:sz w:val="24"/>
                <w:szCs w:val="24"/>
              </w:rPr>
              <w:t>Policy in the Sphere of the Use of Non-Traditional Renewable</w:t>
            </w:r>
            <w:r>
              <w:rPr>
                <w:rFonts w:hint="default" w:ascii="Times New Roman" w:hAnsi="Times New Roman"/>
                <w:sz w:val="24"/>
                <w:szCs w:val="24"/>
                <w:lang w:val="ru-RU"/>
              </w:rPr>
              <w:t xml:space="preserve"> </w:t>
            </w:r>
            <w:r>
              <w:rPr>
                <w:rFonts w:hint="default" w:ascii="Times New Roman" w:hAnsi="Times New Roman"/>
                <w:sz w:val="24"/>
                <w:szCs w:val="24"/>
              </w:rPr>
              <w:t>Energy Sources” (as amended, proposed by the Conciliation</w:t>
            </w:r>
            <w:r>
              <w:rPr>
                <w:rFonts w:hint="default" w:ascii="Times New Roman" w:hAnsi="Times New Roman"/>
                <w:sz w:val="24"/>
                <w:szCs w:val="24"/>
                <w:lang w:val="ru-RU"/>
              </w:rPr>
              <w:t xml:space="preserve"> </w:t>
            </w:r>
            <w:r>
              <w:rPr>
                <w:rFonts w:hint="default" w:ascii="Times New Roman" w:hAnsi="Times New Roman"/>
                <w:sz w:val="24"/>
                <w:szCs w:val="24"/>
              </w:rPr>
              <w:t>Commission) and the draft resolution of the State Duma “On</w:t>
            </w:r>
            <w:r>
              <w:rPr>
                <w:rFonts w:hint="default" w:ascii="Times New Roman" w:hAnsi="Times New Roman"/>
                <w:sz w:val="24"/>
                <w:szCs w:val="24"/>
                <w:lang w:val="ru-RU"/>
              </w:rPr>
              <w:t xml:space="preserve"> </w:t>
            </w:r>
            <w:r>
              <w:rPr>
                <w:rFonts w:hint="default" w:ascii="Times New Roman" w:hAnsi="Times New Roman"/>
                <w:sz w:val="24"/>
                <w:szCs w:val="24"/>
              </w:rPr>
              <w:t>the re-examination of the Federal Law “On State Policy in</w:t>
            </w:r>
            <w:r>
              <w:rPr>
                <w:rFonts w:hint="default" w:ascii="Times New Roman" w:hAnsi="Times New Roman"/>
                <w:sz w:val="24"/>
                <w:szCs w:val="24"/>
                <w:lang w:val="ru-RU"/>
              </w:rPr>
              <w:t xml:space="preserve"> </w:t>
            </w:r>
            <w:r>
              <w:rPr>
                <w:rFonts w:hint="default" w:ascii="Times New Roman" w:hAnsi="Times New Roman"/>
                <w:sz w:val="24"/>
                <w:szCs w:val="24"/>
              </w:rPr>
              <w:t>the Sphere of the Use of Non-Traditional Renewable Energy Sources” dated 22.10.1999 [Internet resource] https://sozd.duma.gov.ru/bill/98033104-2#bh_histras (Accessed:</w:t>
            </w:r>
            <w:r>
              <w:rPr>
                <w:rFonts w:hint="default" w:ascii="Times New Roman" w:hAnsi="Times New Roman"/>
                <w:sz w:val="24"/>
                <w:szCs w:val="24"/>
                <w:lang w:val="ru-RU"/>
              </w:rPr>
              <w:t xml:space="preserve"> </w:t>
            </w:r>
            <w:r>
              <w:rPr>
                <w:rFonts w:hint="default" w:ascii="Times New Roman" w:hAnsi="Times New Roman"/>
                <w:sz w:val="24"/>
                <w:szCs w:val="24"/>
              </w:rPr>
              <w:t>25.10.2023)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11. Vinokurova A.E. Understanding and correlation</w:t>
            </w:r>
            <w:r>
              <w:rPr>
                <w:rFonts w:hint="default" w:ascii="Times New Roman" w:hAnsi="Times New Roman"/>
                <w:sz w:val="24"/>
                <w:szCs w:val="24"/>
                <w:lang w:val="ru-RU"/>
              </w:rPr>
              <w:t xml:space="preserve"> </w:t>
            </w:r>
            <w:r>
              <w:rPr>
                <w:rFonts w:hint="default" w:ascii="Times New Roman" w:hAnsi="Times New Roman"/>
                <w:sz w:val="24"/>
                <w:szCs w:val="24"/>
              </w:rPr>
              <w:t>of the terms “energy resources”, “natural resources”, “mineral resources” and “minerals” in national and foreign law //</w:t>
            </w:r>
            <w:r>
              <w:rPr>
                <w:rFonts w:hint="default" w:ascii="Times New Roman" w:hAnsi="Times New Roman"/>
                <w:sz w:val="24"/>
                <w:szCs w:val="24"/>
                <w:lang w:val="ru-RU"/>
              </w:rPr>
              <w:t xml:space="preserve"> </w:t>
            </w:r>
            <w:r>
              <w:rPr>
                <w:rFonts w:hint="default" w:ascii="Times New Roman" w:hAnsi="Times New Roman"/>
                <w:sz w:val="24"/>
                <w:szCs w:val="24"/>
              </w:rPr>
              <w:t>Nauchnoe obozrenie. Seriya 1: Ekonomika i pravo. 2020.</w:t>
            </w:r>
            <w:r>
              <w:rPr>
                <w:rFonts w:hint="default" w:ascii="Times New Roman" w:hAnsi="Times New Roman"/>
                <w:sz w:val="24"/>
                <w:szCs w:val="24"/>
                <w:lang w:val="ru-RU"/>
              </w:rPr>
              <w:t xml:space="preserve"> </w:t>
            </w:r>
            <w:r>
              <w:rPr>
                <w:rFonts w:hint="default" w:ascii="Times New Roman" w:hAnsi="Times New Roman"/>
                <w:sz w:val="24"/>
                <w:szCs w:val="24"/>
              </w:rPr>
              <w:t>No. 1–2. P. 261–273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12. The energy strategy of the Russian Federation for the</w:t>
            </w:r>
            <w:r>
              <w:rPr>
                <w:rFonts w:hint="default" w:ascii="Times New Roman" w:hAnsi="Times New Roman"/>
                <w:sz w:val="24"/>
                <w:szCs w:val="24"/>
                <w:lang w:val="ru-RU"/>
              </w:rPr>
              <w:t xml:space="preserve"> </w:t>
            </w:r>
            <w:r>
              <w:rPr>
                <w:rFonts w:hint="default" w:ascii="Times New Roman" w:hAnsi="Times New Roman"/>
                <w:sz w:val="24"/>
                <w:szCs w:val="24"/>
              </w:rPr>
              <w:t>period until 2035, approved by decree of the government of the</w:t>
            </w:r>
            <w:r>
              <w:rPr>
                <w:rFonts w:hint="default" w:ascii="Times New Roman" w:hAnsi="Times New Roman"/>
                <w:sz w:val="24"/>
                <w:szCs w:val="24"/>
                <w:lang w:val="ru-RU"/>
              </w:rPr>
              <w:t xml:space="preserve"> </w:t>
            </w:r>
            <w:r>
              <w:rPr>
                <w:rFonts w:hint="default" w:ascii="Times New Roman" w:hAnsi="Times New Roman"/>
                <w:sz w:val="24"/>
                <w:szCs w:val="24"/>
              </w:rPr>
              <w:t>Russian Federation No. 1523-r dated June 9, 2020 [Internet</w:t>
            </w:r>
            <w:r>
              <w:rPr>
                <w:rFonts w:hint="default" w:ascii="Times New Roman" w:hAnsi="Times New Roman"/>
                <w:sz w:val="24"/>
                <w:szCs w:val="24"/>
                <w:lang w:val="ru-RU"/>
              </w:rPr>
              <w:t xml:space="preserve"> </w:t>
            </w:r>
            <w:r>
              <w:rPr>
                <w:rFonts w:hint="default" w:ascii="Times New Roman" w:hAnsi="Times New Roman"/>
                <w:sz w:val="24"/>
                <w:szCs w:val="24"/>
              </w:rPr>
              <w:t>resource] https://minenergo.gov.ru/node/1026?ysclid=lepkr0f9at12687539 (Accessed: 25.10.2023)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13. Unsubsidized solar energy market in Russia: in</w:t>
            </w:r>
            <w:r>
              <w:rPr>
                <w:rFonts w:hint="default" w:ascii="Times New Roman" w:hAnsi="Times New Roman"/>
                <w:sz w:val="24"/>
                <w:szCs w:val="24"/>
                <w:lang w:val="ru-RU"/>
              </w:rPr>
              <w:t xml:space="preserve"> </w:t>
            </w:r>
            <w:r>
              <w:rPr>
                <w:rFonts w:hint="default" w:ascii="Times New Roman" w:hAnsi="Times New Roman"/>
                <w:sz w:val="24"/>
                <w:szCs w:val="24"/>
              </w:rPr>
              <w:t>anticipation of explosive growth. Moskva: Association “Goal</w:t>
            </w:r>
            <w:r>
              <w:rPr>
                <w:rFonts w:hint="default" w:ascii="Times New Roman" w:hAnsi="Times New Roman"/>
                <w:sz w:val="24"/>
                <w:szCs w:val="24"/>
                <w:lang w:val="ru-RU"/>
              </w:rPr>
              <w:t xml:space="preserve"> </w:t>
            </w:r>
            <w:r>
              <w:rPr>
                <w:rFonts w:hint="default" w:ascii="Times New Roman" w:hAnsi="Times New Roman"/>
                <w:sz w:val="24"/>
                <w:szCs w:val="24"/>
              </w:rPr>
              <w:t xml:space="preserve">Number Seven”, 2021 [Internet resource] </w:t>
            </w:r>
            <w:r>
              <w:rPr>
                <w:rFonts w:hint="default" w:ascii="Times New Roman" w:hAnsi="Times New Roman"/>
                <w:color w:val="auto"/>
                <w:sz w:val="24"/>
                <w:szCs w:val="24"/>
                <w:u w:val="none"/>
              </w:rPr>
              <w:t>https://www.eprussia.ru/upload/iblock/50a/50a6a3fa1ebbe63c01344</w:t>
            </w:r>
            <w:r>
              <w:rPr>
                <w:rFonts w:hint="default" w:ascii="Times New Roman" w:hAnsi="Times New Roman"/>
                <w:sz w:val="24"/>
                <w:szCs w:val="24"/>
              </w:rPr>
              <w:t>552b77f7d90.pdf?ysclid=lci4tx06oj811659452 (Accessed:</w:t>
            </w:r>
            <w:r>
              <w:rPr>
                <w:rFonts w:hint="default" w:ascii="Times New Roman" w:hAnsi="Times New Roman"/>
                <w:sz w:val="24"/>
                <w:szCs w:val="24"/>
                <w:lang w:val="ru-RU"/>
              </w:rPr>
              <w:t xml:space="preserve"> </w:t>
            </w:r>
            <w:r>
              <w:rPr>
                <w:rFonts w:hint="default" w:ascii="Times New Roman" w:hAnsi="Times New Roman"/>
                <w:sz w:val="24"/>
                <w:szCs w:val="24"/>
              </w:rPr>
              <w:t>25.10.2023)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14. Gzenger Sh., Denisov R.S., Elistratov V.V. Wind</w:t>
            </w:r>
            <w:r>
              <w:rPr>
                <w:rFonts w:hint="default" w:ascii="Times New Roman" w:hAnsi="Times New Roman"/>
                <w:sz w:val="24"/>
                <w:szCs w:val="24"/>
                <w:lang w:val="ru-RU"/>
              </w:rPr>
              <w:t xml:space="preserve"> </w:t>
            </w:r>
            <w:r>
              <w:rPr>
                <w:rFonts w:hint="default" w:ascii="Times New Roman" w:hAnsi="Times New Roman"/>
                <w:sz w:val="24"/>
                <w:szCs w:val="24"/>
              </w:rPr>
              <w:t>power in Russia: opportunities, barriers and development</w:t>
            </w:r>
            <w:r>
              <w:rPr>
                <w:rFonts w:hint="default" w:ascii="Times New Roman" w:hAnsi="Times New Roman"/>
                <w:sz w:val="24"/>
                <w:szCs w:val="24"/>
                <w:lang w:val="ru-RU"/>
              </w:rPr>
              <w:t xml:space="preserve"> </w:t>
            </w:r>
            <w:r>
              <w:rPr>
                <w:rFonts w:hint="default" w:ascii="Times New Roman" w:hAnsi="Times New Roman"/>
                <w:sz w:val="24"/>
                <w:szCs w:val="24"/>
              </w:rPr>
              <w:t>prospects // Scientific and technical statements of SPBU.</w:t>
            </w:r>
            <w:r>
              <w:rPr>
                <w:rFonts w:hint="default" w:ascii="Times New Roman" w:hAnsi="Times New Roman"/>
                <w:sz w:val="24"/>
                <w:szCs w:val="24"/>
                <w:lang w:val="ru-RU"/>
              </w:rPr>
              <w:t xml:space="preserve"> </w:t>
            </w:r>
            <w:r>
              <w:rPr>
                <w:rFonts w:hint="default" w:ascii="Times New Roman" w:hAnsi="Times New Roman"/>
                <w:sz w:val="24"/>
                <w:szCs w:val="24"/>
              </w:rPr>
              <w:t>Natural and engineering sciences. 2017. V. 23. No. 2.</w:t>
            </w:r>
            <w:r>
              <w:rPr>
                <w:rFonts w:hint="default" w:ascii="Times New Roman" w:hAnsi="Times New Roman"/>
                <w:sz w:val="24"/>
                <w:szCs w:val="24"/>
                <w:lang w:val="ru-RU"/>
              </w:rPr>
              <w:t xml:space="preserve"> </w:t>
            </w:r>
            <w:r>
              <w:rPr>
                <w:rFonts w:hint="default" w:ascii="Times New Roman" w:hAnsi="Times New Roman"/>
                <w:sz w:val="24"/>
                <w:szCs w:val="24"/>
              </w:rPr>
              <w:t>P. 17–27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15. “Wind, wind! You are powerful” [Internet resource]</w:t>
            </w:r>
            <w:r>
              <w:rPr>
                <w:rFonts w:hint="default" w:ascii="Times New Roman" w:hAnsi="Times New Roman"/>
                <w:sz w:val="24"/>
                <w:szCs w:val="24"/>
                <w:lang w:val="ru-RU"/>
              </w:rPr>
              <w:t xml:space="preserve"> </w:t>
            </w:r>
            <w:r>
              <w:rPr>
                <w:rFonts w:hint="default" w:ascii="Times New Roman" w:hAnsi="Times New Roman"/>
                <w:sz w:val="24"/>
                <w:szCs w:val="24"/>
              </w:rPr>
              <w:t>https://www.cdu.ru/tek_russia/issue/2022/7/1039/?ysclid=lci56kuf9s495350240 (Accessed: 16.10.2023) (in</w:t>
            </w:r>
            <w:r>
              <w:rPr>
                <w:rFonts w:hint="default" w:ascii="Times New Roman" w:hAnsi="Times New Roman"/>
                <w:sz w:val="24"/>
                <w:szCs w:val="24"/>
                <w:lang w:val="ru-RU"/>
              </w:rPr>
              <w:t xml:space="preserve"> </w:t>
            </w:r>
            <w:r>
              <w:rPr>
                <w:rFonts w:hint="default" w:ascii="Times New Roman" w:hAnsi="Times New Roman"/>
                <w:sz w:val="24"/>
                <w:szCs w:val="24"/>
              </w:rPr>
              <w:t>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16. Analytical review “Hydropower in Russia and foreign</w:t>
            </w:r>
            <w:r>
              <w:rPr>
                <w:rFonts w:hint="default" w:ascii="Times New Roman" w:hAnsi="Times New Roman"/>
                <w:sz w:val="24"/>
                <w:szCs w:val="24"/>
                <w:lang w:val="ru-RU"/>
              </w:rPr>
              <w:t xml:space="preserve"> </w:t>
            </w:r>
            <w:r>
              <w:rPr>
                <w:rFonts w:hint="default" w:ascii="Times New Roman" w:hAnsi="Times New Roman"/>
                <w:sz w:val="24"/>
                <w:szCs w:val="24"/>
              </w:rPr>
              <w:t>countries” 2022 [Internet resource] http://hydropower.ru/news/detail.php?ELEMENT_ID=11046&amp;ysclid=lci6ol7jft181550567 (Accessed: 15.10.2023)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17. The strategy for the socio-economic development of</w:t>
            </w:r>
            <w:r>
              <w:rPr>
                <w:rFonts w:hint="default" w:ascii="Times New Roman" w:hAnsi="Times New Roman"/>
                <w:sz w:val="24"/>
                <w:szCs w:val="24"/>
                <w:lang w:val="ru-RU"/>
              </w:rPr>
              <w:t xml:space="preserve"> </w:t>
            </w:r>
            <w:r>
              <w:rPr>
                <w:rFonts w:hint="default" w:ascii="Times New Roman" w:hAnsi="Times New Roman"/>
                <w:sz w:val="24"/>
                <w:szCs w:val="24"/>
              </w:rPr>
              <w:t>the Russian Federation with low greenhouse gas emissions</w:t>
            </w:r>
            <w:r>
              <w:rPr>
                <w:rFonts w:hint="default" w:ascii="Times New Roman" w:hAnsi="Times New Roman"/>
                <w:sz w:val="24"/>
                <w:szCs w:val="24"/>
                <w:lang w:val="ru-RU"/>
              </w:rPr>
              <w:t xml:space="preserve"> </w:t>
            </w:r>
            <w:r>
              <w:rPr>
                <w:rFonts w:hint="default" w:ascii="Times New Roman" w:hAnsi="Times New Roman"/>
                <w:sz w:val="24"/>
                <w:szCs w:val="24"/>
              </w:rPr>
              <w:t>until 2050 was approved by Order of the Government of the</w:t>
            </w:r>
            <w:r>
              <w:rPr>
                <w:rFonts w:hint="default" w:ascii="Times New Roman" w:hAnsi="Times New Roman"/>
                <w:sz w:val="24"/>
                <w:szCs w:val="24"/>
                <w:lang w:val="ru-RU"/>
              </w:rPr>
              <w:t xml:space="preserve"> </w:t>
            </w:r>
            <w:r>
              <w:rPr>
                <w:rFonts w:hint="default" w:ascii="Times New Roman" w:hAnsi="Times New Roman"/>
                <w:sz w:val="24"/>
                <w:szCs w:val="24"/>
              </w:rPr>
              <w:t>Russian Federation of October 29, 2021 No. 3052-r [Internet resource] http://static.government.ru/media/files/ADKkCzp3fWO32e2yA0BhtIpyzWfHaiUa.pdf (Accessed:</w:t>
            </w:r>
            <w:r>
              <w:rPr>
                <w:rFonts w:hint="default" w:ascii="Times New Roman" w:hAnsi="Times New Roman"/>
                <w:sz w:val="24"/>
                <w:szCs w:val="24"/>
                <w:lang w:val="ru-RU"/>
              </w:rPr>
              <w:t xml:space="preserve"> </w:t>
            </w:r>
            <w:r>
              <w:rPr>
                <w:rFonts w:hint="default" w:ascii="Times New Roman" w:hAnsi="Times New Roman"/>
                <w:sz w:val="24"/>
                <w:szCs w:val="24"/>
              </w:rPr>
              <w:t>18.10.2023)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18. Klementovichus Ya.Ya., Sarakhanova N.S. Corporate strategies for adapting the largest energy companies</w:t>
            </w:r>
            <w:r>
              <w:rPr>
                <w:rFonts w:hint="default" w:ascii="Times New Roman" w:hAnsi="Times New Roman"/>
                <w:sz w:val="24"/>
                <w:szCs w:val="24"/>
                <w:lang w:val="ru-RU"/>
              </w:rPr>
              <w:t xml:space="preserve"> </w:t>
            </w:r>
            <w:r>
              <w:rPr>
                <w:rFonts w:hint="default" w:ascii="Times New Roman" w:hAnsi="Times New Roman"/>
                <w:sz w:val="24"/>
                <w:szCs w:val="24"/>
              </w:rPr>
              <w:t>to the low-carbon trend // Gas industry. 2022. No. 1 (827).</w:t>
            </w:r>
            <w:r>
              <w:rPr>
                <w:rFonts w:hint="default" w:ascii="Times New Roman" w:hAnsi="Times New Roman"/>
                <w:sz w:val="24"/>
                <w:szCs w:val="24"/>
                <w:lang w:val="ru-RU"/>
              </w:rPr>
              <w:t xml:space="preserve"> </w:t>
            </w:r>
            <w:r>
              <w:rPr>
                <w:rFonts w:hint="default" w:ascii="Times New Roman" w:hAnsi="Times New Roman"/>
                <w:sz w:val="24"/>
                <w:szCs w:val="24"/>
              </w:rPr>
              <w:t>P. 92–100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19. The energy strategy of Russia until 2050 will be approved by September 15 // Energy and industry of Russia,</w:t>
            </w:r>
            <w:r>
              <w:rPr>
                <w:rFonts w:hint="default" w:ascii="Times New Roman" w:hAnsi="Times New Roman"/>
                <w:sz w:val="24"/>
                <w:szCs w:val="24"/>
                <w:lang w:val="ru-RU"/>
              </w:rPr>
              <w:t xml:space="preserve"> </w:t>
            </w:r>
            <w:r>
              <w:rPr>
                <w:rFonts w:hint="default" w:ascii="Times New Roman" w:hAnsi="Times New Roman"/>
                <w:sz w:val="24"/>
                <w:szCs w:val="24"/>
              </w:rPr>
              <w:t>2022 [Internet resource] https://www.eprussia.ru/news/base/2022/958.htm?ysclid=leq26q6xbr269545997 (Accessed: 21.10.2023)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20. The concept of hydrogen energy development. Order</w:t>
            </w:r>
            <w:r>
              <w:rPr>
                <w:rFonts w:hint="default" w:ascii="Times New Roman" w:hAnsi="Times New Roman"/>
                <w:sz w:val="24"/>
                <w:szCs w:val="24"/>
                <w:lang w:val="ru-RU"/>
              </w:rPr>
              <w:t xml:space="preserve"> </w:t>
            </w:r>
            <w:r>
              <w:rPr>
                <w:rFonts w:hint="default" w:ascii="Times New Roman" w:hAnsi="Times New Roman"/>
                <w:sz w:val="24"/>
                <w:szCs w:val="24"/>
              </w:rPr>
              <w:t>of the Government of the Russian Federation of August 5,</w:t>
            </w:r>
            <w:r>
              <w:rPr>
                <w:rFonts w:hint="default" w:ascii="Times New Roman" w:hAnsi="Times New Roman"/>
                <w:sz w:val="24"/>
                <w:szCs w:val="24"/>
                <w:lang w:val="ru-RU"/>
              </w:rPr>
              <w:t xml:space="preserve"> </w:t>
            </w:r>
            <w:r>
              <w:rPr>
                <w:rFonts w:hint="default" w:ascii="Times New Roman" w:hAnsi="Times New Roman"/>
                <w:sz w:val="24"/>
                <w:szCs w:val="24"/>
              </w:rPr>
              <w:t>2021 No. 2162-r [Internet resource] http://government.ru/news/42971/ (Accessed: 20.10.2023)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21. Wind energy market. The RES CSA program is</w:t>
            </w:r>
            <w:r>
              <w:rPr>
                <w:rFonts w:hint="default" w:ascii="Times New Roman" w:hAnsi="Times New Roman"/>
                <w:sz w:val="24"/>
                <w:szCs w:val="24"/>
                <w:lang w:val="ru-RU"/>
              </w:rPr>
              <w:t xml:space="preserve"> </w:t>
            </w:r>
            <w:r>
              <w:rPr>
                <w:rFonts w:hint="default" w:ascii="Times New Roman" w:hAnsi="Times New Roman"/>
                <w:sz w:val="24"/>
                <w:szCs w:val="24"/>
              </w:rPr>
              <w:t>carried out in two stages: CSA 1.0 in the period from 2013</w:t>
            </w:r>
            <w:r>
              <w:rPr>
                <w:rFonts w:hint="default" w:ascii="Times New Roman" w:hAnsi="Times New Roman"/>
                <w:sz w:val="24"/>
                <w:szCs w:val="24"/>
                <w:lang w:val="ru-RU"/>
              </w:rPr>
              <w:t xml:space="preserve"> </w:t>
            </w:r>
            <w:r>
              <w:rPr>
                <w:rFonts w:hint="default" w:ascii="Times New Roman" w:hAnsi="Times New Roman"/>
                <w:sz w:val="24"/>
                <w:szCs w:val="24"/>
              </w:rPr>
              <w:t>to 2024; DPM 2.0. in the period from 2025 to 2035 [Internet</w:t>
            </w:r>
            <w:r>
              <w:rPr>
                <w:rFonts w:hint="default" w:ascii="Times New Roman" w:hAnsi="Times New Roman"/>
                <w:sz w:val="24"/>
                <w:szCs w:val="24"/>
                <w:lang w:val="ru-RU"/>
              </w:rPr>
              <w:t xml:space="preserve"> </w:t>
            </w:r>
            <w:r>
              <w:rPr>
                <w:rFonts w:hint="default" w:ascii="Times New Roman" w:hAnsi="Times New Roman"/>
                <w:sz w:val="24"/>
                <w:szCs w:val="24"/>
              </w:rPr>
              <w:t>resource] https://www.eprussia.ru/upload/iblock/42a/c0imfdotv1rmhxr0hzpeqngztsollj92/%D0%A0%D0%90%D0</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%92%D0%98.pdf?ysclid=lobi09bwvk139426335 (Accessed:</w:t>
            </w:r>
            <w:r>
              <w:rPr>
                <w:rFonts w:hint="default" w:ascii="Times New Roman" w:hAnsi="Times New Roman"/>
                <w:sz w:val="24"/>
                <w:szCs w:val="24"/>
                <w:lang w:val="ru-RU"/>
              </w:rPr>
              <w:t xml:space="preserve"> </w:t>
            </w:r>
            <w:r>
              <w:rPr>
                <w:rFonts w:hint="default" w:ascii="Times New Roman" w:hAnsi="Times New Roman"/>
                <w:sz w:val="24"/>
                <w:szCs w:val="24"/>
              </w:rPr>
              <w:t>25.10.2023)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22. Where the wind blows: problems and prospects of</w:t>
            </w:r>
            <w:r>
              <w:rPr>
                <w:rFonts w:hint="default" w:ascii="Times New Roman" w:hAnsi="Times New Roman"/>
                <w:sz w:val="24"/>
                <w:szCs w:val="24"/>
                <w:lang w:val="ru-RU"/>
              </w:rPr>
              <w:t xml:space="preserve"> </w:t>
            </w:r>
            <w:r>
              <w:rPr>
                <w:rFonts w:hint="default" w:ascii="Times New Roman" w:hAnsi="Times New Roman"/>
                <w:sz w:val="24"/>
                <w:szCs w:val="24"/>
              </w:rPr>
              <w:t>“green” energy // Unipro megawatt, 2021 [Internet resource]</w:t>
            </w:r>
            <w:r>
              <w:rPr>
                <w:rFonts w:hint="default" w:ascii="Times New Roman" w:hAnsi="Times New Roman"/>
                <w:sz w:val="24"/>
                <w:szCs w:val="24"/>
                <w:lang w:val="ru-RU"/>
              </w:rPr>
              <w:t xml:space="preserve"> </w:t>
            </w:r>
            <w:r>
              <w:rPr>
                <w:rFonts w:hint="default" w:ascii="Times New Roman" w:hAnsi="Times New Roman"/>
                <w:sz w:val="24"/>
                <w:szCs w:val="24"/>
              </w:rPr>
              <w:t>https://mw.unipro.energy/rubric/proizvodstvo/otkuda-veter-duet-problemy-i-perspektivy-zelenoy-energetiki/?ysclid=leyh86o02154021018 (Accessed: 16.10.2023)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23. Maksimov A. RES 2.0: New program for the development of “green” energy in Russia // Energeticheskaya politika.</w:t>
            </w:r>
            <w:r>
              <w:rPr>
                <w:rFonts w:hint="default" w:ascii="Times New Roman" w:hAnsi="Times New Roman"/>
                <w:sz w:val="24"/>
                <w:szCs w:val="24"/>
                <w:lang w:val="ru-RU"/>
              </w:rPr>
              <w:t xml:space="preserve"> </w:t>
            </w:r>
            <w:r>
              <w:rPr>
                <w:rFonts w:hint="default" w:ascii="Times New Roman" w:hAnsi="Times New Roman"/>
                <w:sz w:val="24"/>
                <w:szCs w:val="24"/>
              </w:rPr>
              <w:t>2020. No. 11 (153). P. 22–27 (in Russian). doi: 10.46920/2409-5516_2020_11153_22</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24. Russian potential of solar energy [Internet resource]</w:t>
            </w:r>
            <w:r>
              <w:rPr>
                <w:rFonts w:hint="default" w:ascii="Times New Roman" w:hAnsi="Times New Roman"/>
                <w:sz w:val="24"/>
                <w:szCs w:val="24"/>
                <w:lang w:val="ru-RU"/>
              </w:rPr>
              <w:t xml:space="preserve"> </w:t>
            </w:r>
            <w:r>
              <w:rPr>
                <w:rFonts w:hint="default" w:ascii="Times New Roman" w:hAnsi="Times New Roman"/>
                <w:sz w:val="24"/>
                <w:szCs w:val="24"/>
              </w:rPr>
              <w:t>https://www.cdu.ru/tek_russia/articles/8/1050 (Accessed:</w:t>
            </w:r>
            <w:r>
              <w:rPr>
                <w:rFonts w:hint="default" w:ascii="Times New Roman" w:hAnsi="Times New Roman"/>
                <w:sz w:val="24"/>
                <w:szCs w:val="24"/>
                <w:lang w:val="ru-RU"/>
              </w:rPr>
              <w:t xml:space="preserve"> </w:t>
            </w:r>
            <w:r>
              <w:rPr>
                <w:rFonts w:hint="default" w:ascii="Times New Roman" w:hAnsi="Times New Roman"/>
                <w:sz w:val="24"/>
                <w:szCs w:val="24"/>
              </w:rPr>
              <w:t>15.10.2023)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25. In Russia, the construction of all solar power plants</w:t>
            </w:r>
            <w:r>
              <w:rPr>
                <w:rFonts w:hint="default" w:ascii="Times New Roman" w:hAnsi="Times New Roman"/>
                <w:sz w:val="24"/>
                <w:szCs w:val="24"/>
                <w:lang w:val="ru-RU"/>
              </w:rPr>
              <w:t xml:space="preserve"> </w:t>
            </w:r>
            <w:r>
              <w:rPr>
                <w:rFonts w:hint="default" w:ascii="Times New Roman" w:hAnsi="Times New Roman"/>
                <w:sz w:val="24"/>
                <w:szCs w:val="24"/>
              </w:rPr>
              <w:t>under CSA RES 1.0 has been completed // Peretok.Ru Energy</w:t>
            </w:r>
            <w:r>
              <w:rPr>
                <w:rFonts w:hint="default" w:ascii="Times New Roman" w:hAnsi="Times New Roman"/>
                <w:sz w:val="24"/>
                <w:szCs w:val="24"/>
                <w:lang w:val="ru-RU"/>
              </w:rPr>
              <w:t xml:space="preserve"> </w:t>
            </w:r>
            <w:r>
              <w:rPr>
                <w:rFonts w:hint="default" w:ascii="Times New Roman" w:hAnsi="Times New Roman"/>
                <w:sz w:val="24"/>
                <w:szCs w:val="24"/>
              </w:rPr>
              <w:t xml:space="preserve">in Russia and the world [Internet resource] </w:t>
            </w:r>
            <w:r>
              <w:rPr>
                <w:rFonts w:hint="default" w:ascii="Times New Roman" w:hAnsi="Times New Roman"/>
                <w:color w:val="auto"/>
                <w:sz w:val="24"/>
                <w:szCs w:val="24"/>
                <w:u w:val="none"/>
              </w:rPr>
              <w:t>https://peretok.ru/news/generation/25138/?ysclid=leq4q9d54c947283361</w:t>
            </w:r>
            <w:r>
              <w:rPr>
                <w:rFonts w:hint="default" w:ascii="Times New Roman" w:hAnsi="Times New Roman"/>
                <w:sz w:val="24"/>
                <w:szCs w:val="24"/>
                <w:lang w:val="ru-RU"/>
              </w:rPr>
              <w:t xml:space="preserve"> </w:t>
            </w:r>
            <w:r>
              <w:rPr>
                <w:rFonts w:hint="default" w:ascii="Times New Roman" w:hAnsi="Times New Roman"/>
                <w:sz w:val="24"/>
                <w:szCs w:val="24"/>
              </w:rPr>
              <w:t>(Accessed: 10.10.2023)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26. Quarterly information review of the renewable energy market in Russia. IV quarter 2022 [Internet resource]</w:t>
            </w:r>
            <w:r>
              <w:rPr>
                <w:rFonts w:hint="default" w:ascii="Times New Roman" w:hAnsi="Times New Roman"/>
                <w:sz w:val="24"/>
                <w:szCs w:val="24"/>
                <w:lang w:val="ru-RU"/>
              </w:rPr>
              <w:t xml:space="preserve"> </w:t>
            </w:r>
            <w:r>
              <w:rPr>
                <w:rFonts w:hint="default" w:ascii="Times New Roman" w:hAnsi="Times New Roman"/>
                <w:sz w:val="24"/>
                <w:szCs w:val="24"/>
              </w:rPr>
              <w:t>https://www.bigpowernews.ru/photos/0/0_QQauIvL5Pe-WofPSGasFNMMgPXubot57k.pdf (Accessed: 10.10.2023)</w:t>
            </w:r>
            <w:r>
              <w:rPr>
                <w:rFonts w:hint="default" w:ascii="Times New Roman" w:hAnsi="Times New Roman"/>
                <w:sz w:val="24"/>
                <w:szCs w:val="24"/>
                <w:lang w:val="ru-RU"/>
              </w:rPr>
              <w:t xml:space="preserve"> </w:t>
            </w:r>
            <w:r>
              <w:rPr>
                <w:rFonts w:hint="default" w:ascii="Times New Roman" w:hAnsi="Times New Roman"/>
                <w:sz w:val="24"/>
                <w:szCs w:val="24"/>
              </w:rPr>
              <w:t>(in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27. Recommendations of the round table of the State</w:t>
            </w:r>
            <w:r>
              <w:rPr>
                <w:rFonts w:hint="default" w:ascii="Times New Roman" w:hAnsi="Times New Roman"/>
                <w:sz w:val="24"/>
                <w:szCs w:val="24"/>
                <w:lang w:val="ru-RU"/>
              </w:rPr>
              <w:t xml:space="preserve"> </w:t>
            </w:r>
            <w:r>
              <w:rPr>
                <w:rFonts w:hint="default" w:ascii="Times New Roman" w:hAnsi="Times New Roman"/>
                <w:sz w:val="24"/>
                <w:szCs w:val="24"/>
              </w:rPr>
              <w:t>Duma Committee on Energy on the topic “On legislative support for the development of distributed generation for remote</w:t>
            </w:r>
            <w:r>
              <w:rPr>
                <w:rFonts w:hint="default" w:ascii="Times New Roman" w:hAnsi="Times New Roman"/>
                <w:sz w:val="24"/>
                <w:szCs w:val="24"/>
                <w:lang w:val="ru-RU"/>
              </w:rPr>
              <w:t xml:space="preserve"> </w:t>
            </w:r>
            <w:r>
              <w:rPr>
                <w:rFonts w:hint="default" w:ascii="Times New Roman" w:hAnsi="Times New Roman"/>
                <w:sz w:val="24"/>
                <w:szCs w:val="24"/>
              </w:rPr>
              <w:t>and hard-to-reach territories of the Far North and Far East”</w:t>
            </w:r>
            <w:r>
              <w:rPr>
                <w:rFonts w:hint="default" w:ascii="Times New Roman" w:hAnsi="Times New Roman"/>
                <w:sz w:val="24"/>
                <w:szCs w:val="24"/>
                <w:lang w:val="ru-RU"/>
              </w:rPr>
              <w:t xml:space="preserve"> </w:t>
            </w:r>
            <w:r>
              <w:rPr>
                <w:rFonts w:hint="default" w:ascii="Times New Roman" w:hAnsi="Times New Roman"/>
                <w:sz w:val="24"/>
                <w:szCs w:val="24"/>
              </w:rPr>
              <w:t>dated May 20, 2021, approved. By decision of the State Duma</w:t>
            </w:r>
            <w:r>
              <w:rPr>
                <w:rFonts w:hint="default" w:ascii="Times New Roman" w:hAnsi="Times New Roman"/>
                <w:sz w:val="24"/>
                <w:szCs w:val="24"/>
                <w:lang w:val="ru-RU"/>
              </w:rPr>
              <w:t xml:space="preserve"> </w:t>
            </w:r>
            <w:r>
              <w:rPr>
                <w:rFonts w:hint="default" w:ascii="Times New Roman" w:hAnsi="Times New Roman"/>
                <w:sz w:val="24"/>
                <w:szCs w:val="24"/>
              </w:rPr>
              <w:t>Committee on Energy No. 3.25-5/182 of June 15, 2021 [Internet resource] http://komitet2-13.km.duma.gov.ru/Rabota/Rekomendacii-po-itogam-meropriyatij/item/26802626/(Accessed: 10.10.2023) (in Russian).</w:t>
            </w:r>
            <w:r>
              <w:rPr>
                <w:rFonts w:hint="default" w:ascii="Times New Roman" w:hAnsi="Times New Roman"/>
                <w:sz w:val="24"/>
                <w:szCs w:val="24"/>
                <w:lang w:val="ru-RU"/>
              </w:rPr>
              <w:t xml:space="preserve"> </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28. Generation facilities in isolated and hard-to-reach areas. Analytical report. March 2020 [Internet resource] https://www.bigpowernews.ru/photos/0/0_mJk1g3J6K7uvY13o-aJ21tkgVR02S2xAG.pdf (Accessed: 10.10.2023)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29. Microgeneration based on renewable energy sources.</w:t>
            </w:r>
            <w:r>
              <w:rPr>
                <w:rFonts w:hint="default" w:ascii="Times New Roman" w:hAnsi="Times New Roman"/>
                <w:sz w:val="24"/>
                <w:szCs w:val="24"/>
                <w:lang w:val="ru-RU"/>
              </w:rPr>
              <w:t xml:space="preserve"> </w:t>
            </w:r>
            <w:r>
              <w:rPr>
                <w:rFonts w:hint="default" w:ascii="Times New Roman" w:hAnsi="Times New Roman"/>
                <w:sz w:val="24"/>
                <w:szCs w:val="24"/>
              </w:rPr>
              <w:t>June 2017 [Internet resource] https://ac.gov.ru/files/publication/a/13570.pdf (Accessed: 10.10.2023)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30. Salygin V.I., Deniz D.S. Retrospective of the formation of concepts in the field of energy security and synthesis of</w:t>
            </w:r>
            <w:r>
              <w:rPr>
                <w:rFonts w:hint="default" w:ascii="Times New Roman" w:hAnsi="Times New Roman"/>
                <w:sz w:val="24"/>
                <w:szCs w:val="24"/>
                <w:lang w:val="ru-RU"/>
              </w:rPr>
              <w:t xml:space="preserve"> </w:t>
            </w:r>
            <w:r>
              <w:rPr>
                <w:rFonts w:hint="default" w:ascii="Times New Roman" w:hAnsi="Times New Roman"/>
                <w:sz w:val="24"/>
                <w:szCs w:val="24"/>
              </w:rPr>
              <w:t>modern approaches: BRICS countries // Economic relations.</w:t>
            </w:r>
            <w:r>
              <w:rPr>
                <w:rFonts w:hint="default" w:ascii="Times New Roman" w:hAnsi="Times New Roman"/>
                <w:sz w:val="24"/>
                <w:szCs w:val="24"/>
                <w:lang w:val="ru-RU"/>
              </w:rPr>
              <w:t xml:space="preserve"> </w:t>
            </w:r>
            <w:r>
              <w:rPr>
                <w:rFonts w:hint="default" w:ascii="Times New Roman" w:hAnsi="Times New Roman"/>
                <w:sz w:val="24"/>
                <w:szCs w:val="24"/>
              </w:rPr>
              <w:t>2021. V. 11. No. 4. P. 759–774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 xml:space="preserve">31. Buchnev A.O. State management of the development of renewable and non-renewable energy // International scientific journal. 2022. No. 2 (83). P. 58–70 [Internet resource] </w:t>
            </w:r>
            <w:r>
              <w:rPr>
                <w:rFonts w:hint="default" w:ascii="Times New Roman" w:hAnsi="Times New Roman"/>
                <w:color w:val="auto"/>
                <w:sz w:val="24"/>
                <w:szCs w:val="24"/>
                <w:u w:val="none"/>
              </w:rPr>
              <w:t>https://www.ranepa.ru/upload/iblock/d89/buchnev-a-o-dissertation.pdf?ysclid=lfp3j3k6io128421095</w:t>
            </w:r>
            <w:r>
              <w:rPr>
                <w:rFonts w:hint="default" w:ascii="Times New Roman" w:hAnsi="Times New Roman"/>
                <w:sz w:val="24"/>
                <w:szCs w:val="24"/>
                <w:lang w:val="ru-RU"/>
              </w:rPr>
              <w:t xml:space="preserve"> </w:t>
            </w:r>
            <w:r>
              <w:rPr>
                <w:rFonts w:hint="default" w:ascii="Times New Roman" w:hAnsi="Times New Roman"/>
                <w:sz w:val="24"/>
                <w:szCs w:val="24"/>
              </w:rPr>
              <w:t>(Accessed: 11.10.2023)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32. Salygin V.I., Deniz D.S. The potential of renewable energy and the transformation of the global</w:t>
            </w:r>
            <w:r>
              <w:rPr>
                <w:rFonts w:hint="default" w:ascii="Times New Roman" w:hAnsi="Times New Roman"/>
                <w:sz w:val="24"/>
                <w:szCs w:val="24"/>
                <w:lang w:val="ru-RU"/>
              </w:rPr>
              <w:t xml:space="preserve"> </w:t>
            </w:r>
            <w:r>
              <w:rPr>
                <w:rFonts w:hint="default" w:ascii="Times New Roman" w:hAnsi="Times New Roman"/>
                <w:sz w:val="24"/>
                <w:szCs w:val="24"/>
              </w:rPr>
              <w:t>fuel and energy balance: theoretical aspects // Issues of</w:t>
            </w:r>
            <w:r>
              <w:rPr>
                <w:rFonts w:hint="default" w:ascii="Times New Roman" w:hAnsi="Times New Roman"/>
                <w:sz w:val="24"/>
                <w:szCs w:val="24"/>
                <w:lang w:val="ru-RU"/>
              </w:rPr>
              <w:t xml:space="preserve"> </w:t>
            </w:r>
            <w:r>
              <w:rPr>
                <w:rFonts w:hint="default" w:ascii="Times New Roman" w:hAnsi="Times New Roman"/>
                <w:sz w:val="24"/>
                <w:szCs w:val="24"/>
              </w:rPr>
              <w:t>innovative economics. 2021. V. 11. No. 4. P. 1893–1904</w:t>
            </w:r>
            <w:r>
              <w:rPr>
                <w:rFonts w:hint="default" w:ascii="Times New Roman" w:hAnsi="Times New Roman"/>
                <w:sz w:val="24"/>
                <w:szCs w:val="24"/>
                <w:lang w:val="ru-RU"/>
              </w:rPr>
              <w:t xml:space="preserve"> </w:t>
            </w:r>
            <w:r>
              <w:rPr>
                <w:rFonts w:hint="default" w:ascii="Times New Roman" w:hAnsi="Times New Roman"/>
                <w:sz w:val="24"/>
                <w:szCs w:val="24"/>
              </w:rPr>
              <w:t>(in Russian).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Раздел 8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Section 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Социальная экология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Social ecology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Название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Title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Обеспечение энергетической безопасности России в условиях перехода к зелёному курсу экономики </w:t>
            </w:r>
          </w:p>
        </w:tc>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Ensuring Russia’s energy security in the context of the transition to a green economy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Авторы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Сontributors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Н. Г. Гаджиев</w:t>
            </w:r>
            <w:r>
              <w:rPr>
                <w:rFonts w:hint="default" w:ascii="Times New Roman" w:hAnsi="Times New Roman" w:eastAsia="SimSun"/>
                <w:b/>
                <w:bCs/>
                <w:kern w:val="0"/>
                <w:sz w:val="24"/>
                <w:szCs w:val="24"/>
                <w:vertAlign w:val="superscript"/>
                <w:lang w:val="en-US" w:eastAsia="zh-CN"/>
              </w:rPr>
              <w:t>1</w:t>
            </w:r>
            <w:r>
              <w:rPr>
                <w:rFonts w:hint="default" w:ascii="Times New Roman" w:hAnsi="Times New Roman" w:eastAsia="SimSun"/>
                <w:b/>
                <w:bCs/>
                <w:kern w:val="0"/>
                <w:sz w:val="24"/>
                <w:szCs w:val="24"/>
                <w:lang w:val="en-US" w:eastAsia="zh-CN"/>
              </w:rPr>
              <w:t xml:space="preserve"> , д. э. н., проректор по экономике и финансам,</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С. А. Коноваленко</w:t>
            </w:r>
            <w:r>
              <w:rPr>
                <w:rFonts w:hint="default" w:ascii="Times New Roman" w:hAnsi="Times New Roman" w:eastAsia="SimSun"/>
                <w:b/>
                <w:bCs/>
                <w:kern w:val="0"/>
                <w:sz w:val="24"/>
                <w:szCs w:val="24"/>
                <w:vertAlign w:val="superscript"/>
                <w:lang w:val="en-US" w:eastAsia="zh-CN"/>
              </w:rPr>
              <w:t>2</w:t>
            </w:r>
            <w:r>
              <w:rPr>
                <w:rFonts w:hint="default" w:ascii="Times New Roman" w:hAnsi="Times New Roman" w:eastAsia="SimSun"/>
                <w:b/>
                <w:bCs/>
                <w:kern w:val="0"/>
                <w:sz w:val="24"/>
                <w:szCs w:val="24"/>
                <w:lang w:val="en-US" w:eastAsia="zh-CN"/>
              </w:rPr>
              <w:t>, к. э. н., профессор,</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М. Н. Трофимов</w:t>
            </w:r>
            <w:r>
              <w:rPr>
                <w:rFonts w:hint="default" w:ascii="Times New Roman" w:hAnsi="Times New Roman" w:eastAsia="SimSun"/>
                <w:b/>
                <w:bCs/>
                <w:kern w:val="0"/>
                <w:sz w:val="24"/>
                <w:szCs w:val="24"/>
                <w:vertAlign w:val="superscript"/>
                <w:lang w:val="en-US" w:eastAsia="zh-CN"/>
              </w:rPr>
              <w:t>2</w:t>
            </w:r>
            <w:r>
              <w:rPr>
                <w:rFonts w:hint="default" w:ascii="Times New Roman" w:hAnsi="Times New Roman" w:eastAsia="SimSun"/>
                <w:b/>
                <w:bCs/>
                <w:kern w:val="0"/>
                <w:sz w:val="24"/>
                <w:szCs w:val="24"/>
                <w:lang w:val="en-US" w:eastAsia="zh-CN"/>
              </w:rPr>
              <w:t>, к. э. н., доцент,</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vertAlign w:val="superscript"/>
                <w:lang w:val="en-US" w:eastAsia="zh-CN"/>
              </w:rPr>
              <w:t>1</w:t>
            </w:r>
            <w:r>
              <w:rPr>
                <w:rFonts w:hint="default" w:ascii="Times New Roman" w:hAnsi="Times New Roman" w:eastAsia="SimSun"/>
                <w:b w:val="0"/>
                <w:bCs w:val="0"/>
                <w:kern w:val="0"/>
                <w:sz w:val="24"/>
                <w:szCs w:val="24"/>
                <w:lang w:val="en-US" w:eastAsia="zh-CN"/>
              </w:rPr>
              <w:t>Дагестанский государственный университет,</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367001, Россия, г. Махачкала, ул. М. Гаджиева, д. 43-а,</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vertAlign w:val="superscript"/>
                <w:lang w:val="en-US" w:eastAsia="zh-CN"/>
              </w:rPr>
              <w:t>2</w:t>
            </w:r>
            <w:r>
              <w:rPr>
                <w:rFonts w:hint="default" w:ascii="Times New Roman" w:hAnsi="Times New Roman" w:eastAsia="SimSun"/>
                <w:b w:val="0"/>
                <w:bCs w:val="0"/>
                <w:kern w:val="0"/>
                <w:sz w:val="24"/>
                <w:szCs w:val="24"/>
                <w:lang w:val="en-US" w:eastAsia="zh-CN"/>
              </w:rPr>
              <w:t>Рязанский филиал Московского университета МВД России</w:t>
            </w:r>
            <w:r>
              <w:rPr>
                <w:rFonts w:hint="default" w:ascii="Times New Roman" w:hAnsi="Times New Roman" w:eastAsia="SimSun"/>
                <w:b w:val="0"/>
                <w:bCs w:val="0"/>
                <w:kern w:val="0"/>
                <w:sz w:val="24"/>
                <w:szCs w:val="24"/>
                <w:lang w:val="ru-RU" w:eastAsia="zh-CN"/>
              </w:rPr>
              <w:t xml:space="preserve"> </w:t>
            </w:r>
            <w:r>
              <w:rPr>
                <w:rFonts w:hint="default" w:ascii="Times New Roman" w:hAnsi="Times New Roman" w:eastAsia="SimSun"/>
                <w:b w:val="0"/>
                <w:bCs w:val="0"/>
                <w:kern w:val="0"/>
                <w:sz w:val="24"/>
                <w:szCs w:val="24"/>
                <w:lang w:val="en-US" w:eastAsia="zh-CN"/>
              </w:rPr>
              <w:t>имени В. Я. Кикотя,</w:t>
            </w:r>
          </w:p>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b w:val="0"/>
                <w:bCs w:val="0"/>
                <w:kern w:val="0"/>
                <w:sz w:val="24"/>
                <w:szCs w:val="24"/>
                <w:lang w:val="en-US" w:eastAsia="zh-CN"/>
              </w:rPr>
              <w:t>390046, Россия, г. Рязань, ул. 1-я Красная, д. 18А</w:t>
            </w:r>
            <w:r>
              <w:rPr>
                <w:rFonts w:hint="default" w:ascii="Times New Roman" w:hAnsi="Times New Roman" w:eastAsia="SimSun" w:cs="Times New Roman"/>
                <w:b/>
                <w:bCs/>
                <w:kern w:val="0"/>
                <w:sz w:val="24"/>
                <w:szCs w:val="24"/>
                <w:lang w:val="en-US" w:eastAsia="zh-CN" w:bidi="ar"/>
              </w:rPr>
              <w:t xml:space="preserve"> </w:t>
            </w:r>
          </w:p>
        </w:tc>
        <w:tc>
          <w:tcPr>
            <w:tcW w:w="2500" w:type="pct"/>
            <w:shd w:val="clear" w:color="auto" w:fill="auto"/>
            <w:vAlign w:val="center"/>
          </w:tcPr>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N. G. Gadzhiev</w:t>
            </w:r>
            <w:r>
              <w:rPr>
                <w:rFonts w:hint="default" w:ascii="Times New Roman" w:hAnsi="Times New Roman" w:eastAsia="SimSun"/>
                <w:b/>
                <w:bCs/>
                <w:kern w:val="0"/>
                <w:sz w:val="24"/>
                <w:szCs w:val="24"/>
                <w:vertAlign w:val="superscript"/>
                <w:lang w:val="en-US" w:eastAsia="zh-CN"/>
              </w:rPr>
              <w:t xml:space="preserve">1 </w:t>
            </w:r>
            <w:r>
              <w:rPr>
                <w:rFonts w:hint="default" w:ascii="Times New Roman" w:hAnsi="Times New Roman" w:eastAsia="SimSun"/>
                <w:b/>
                <w:bCs/>
                <w:kern w:val="0"/>
                <w:sz w:val="24"/>
                <w:szCs w:val="24"/>
                <w:vertAlign w:val="subscript"/>
                <w:lang w:val="en-US" w:eastAsia="zh-CN"/>
              </w:rPr>
              <w:t>ORCID: 0000-0002-6321-3543</w:t>
            </w:r>
            <w:r>
              <w:rPr>
                <w:rFonts w:hint="default" w:ascii="Times New Roman" w:hAnsi="Times New Roman" w:eastAsia="SimSun"/>
                <w:b/>
                <w:bCs/>
                <w:kern w:val="0"/>
                <w:sz w:val="24"/>
                <w:szCs w:val="24"/>
                <w:lang w:val="en-US" w:eastAsia="zh-CN"/>
              </w:rPr>
              <w:t>,</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S. A. Konovalenko</w:t>
            </w:r>
            <w:r>
              <w:rPr>
                <w:rFonts w:hint="default" w:ascii="Times New Roman" w:hAnsi="Times New Roman" w:eastAsia="SimSun"/>
                <w:b/>
                <w:bCs/>
                <w:kern w:val="0"/>
                <w:sz w:val="24"/>
                <w:szCs w:val="24"/>
                <w:vertAlign w:val="superscript"/>
                <w:lang w:val="en-US" w:eastAsia="zh-CN"/>
              </w:rPr>
              <w:t xml:space="preserve">2 </w:t>
            </w:r>
            <w:r>
              <w:rPr>
                <w:rFonts w:hint="default" w:ascii="Times New Roman" w:hAnsi="Times New Roman" w:eastAsia="SimSun"/>
                <w:b/>
                <w:bCs/>
                <w:kern w:val="0"/>
                <w:sz w:val="24"/>
                <w:szCs w:val="24"/>
                <w:vertAlign w:val="subscript"/>
                <w:lang w:val="en-US" w:eastAsia="zh-CN"/>
              </w:rPr>
              <w:t>ORCID: 0000-0001-9696-942X</w:t>
            </w:r>
            <w:r>
              <w:rPr>
                <w:rFonts w:hint="default" w:ascii="Times New Roman" w:hAnsi="Times New Roman" w:eastAsia="SimSun"/>
                <w:b/>
                <w:bCs/>
                <w:kern w:val="0"/>
                <w:sz w:val="24"/>
                <w:szCs w:val="24"/>
                <w:lang w:val="en-US" w:eastAsia="zh-CN"/>
              </w:rPr>
              <w:t>,</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M. N. Trofimov</w:t>
            </w:r>
            <w:r>
              <w:rPr>
                <w:rFonts w:hint="default" w:ascii="Times New Roman" w:hAnsi="Times New Roman" w:eastAsia="SimSun"/>
                <w:b/>
                <w:bCs/>
                <w:kern w:val="0"/>
                <w:sz w:val="24"/>
                <w:szCs w:val="24"/>
                <w:vertAlign w:val="superscript"/>
                <w:lang w:val="en-US" w:eastAsia="zh-CN"/>
              </w:rPr>
              <w:t xml:space="preserve">2 </w:t>
            </w:r>
            <w:r>
              <w:rPr>
                <w:rFonts w:hint="default" w:ascii="Times New Roman" w:hAnsi="Times New Roman" w:eastAsia="SimSun"/>
                <w:b/>
                <w:bCs/>
                <w:kern w:val="0"/>
                <w:sz w:val="24"/>
                <w:szCs w:val="24"/>
                <w:vertAlign w:val="subscript"/>
                <w:lang w:val="en-US" w:eastAsia="zh-CN"/>
              </w:rPr>
              <w:t>ORCID: 0000-0002-7194-0468</w:t>
            </w:r>
            <w:r>
              <w:rPr>
                <w:rFonts w:hint="default" w:ascii="Times New Roman" w:hAnsi="Times New Roman" w:eastAsia="SimSun"/>
                <w:b/>
                <w:bCs/>
                <w:kern w:val="0"/>
                <w:sz w:val="24"/>
                <w:szCs w:val="24"/>
                <w:lang w:val="en-US" w:eastAsia="zh-CN"/>
              </w:rPr>
              <w:t>,</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vertAlign w:val="superscript"/>
                <w:lang w:val="en-US" w:eastAsia="zh-CN"/>
              </w:rPr>
              <w:t>1</w:t>
            </w:r>
            <w:r>
              <w:rPr>
                <w:rFonts w:hint="default" w:ascii="Times New Roman" w:hAnsi="Times New Roman" w:eastAsia="SimSun"/>
                <w:b w:val="0"/>
                <w:bCs w:val="0"/>
                <w:kern w:val="0"/>
                <w:sz w:val="24"/>
                <w:szCs w:val="24"/>
                <w:lang w:val="en-US" w:eastAsia="zh-CN"/>
              </w:rPr>
              <w:t>Dagestan State University,</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43-a, M. Gadzhieva St., Makhachkala, Russia, 367001,</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vertAlign w:val="superscript"/>
                <w:lang w:val="en-US" w:eastAsia="zh-CN"/>
              </w:rPr>
              <w:t>2</w:t>
            </w:r>
            <w:r>
              <w:rPr>
                <w:rFonts w:hint="default" w:ascii="Times New Roman" w:hAnsi="Times New Roman" w:eastAsia="SimSun"/>
                <w:b w:val="0"/>
                <w:bCs w:val="0"/>
                <w:kern w:val="0"/>
                <w:sz w:val="24"/>
                <w:szCs w:val="24"/>
                <w:lang w:val="en-US" w:eastAsia="zh-CN"/>
              </w:rPr>
              <w:t>Ryazan branch of Moscow University</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Ministry of Internal Affairs of Russia named after V. Ya. Kikot,</w:t>
            </w:r>
          </w:p>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b w:val="0"/>
                <w:bCs w:val="0"/>
                <w:kern w:val="0"/>
                <w:sz w:val="24"/>
                <w:szCs w:val="24"/>
                <w:lang w:val="en-US" w:eastAsia="zh-CN"/>
              </w:rPr>
              <w:t>18A, 1st Krasnaya St., Ryazan, Russia, 390046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e-mail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e-mail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sz w:val="24"/>
                <w:szCs w:val="24"/>
              </w:rPr>
              <w:t>fanat1k.fanat1k.fanat1k@yandex.ru</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sz w:val="24"/>
                <w:szCs w:val="24"/>
              </w:rPr>
              <w:t>fanat1k.fanat1k.fanat1k@yandex.ru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Аннотация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Abstract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sz w:val="24"/>
                <w:szCs w:val="24"/>
              </w:rPr>
              <w:t>В последние годы всё большую значимость приобретает энергетическая безопасность страны. Актуальность</w:t>
            </w:r>
            <w:r>
              <w:rPr>
                <w:rFonts w:hint="default" w:ascii="Times New Roman" w:hAnsi="Times New Roman"/>
                <w:sz w:val="24"/>
                <w:szCs w:val="24"/>
                <w:lang w:val="ru-RU"/>
              </w:rPr>
              <w:t xml:space="preserve"> </w:t>
            </w:r>
            <w:r>
              <w:rPr>
                <w:rFonts w:hint="default" w:ascii="Times New Roman" w:hAnsi="Times New Roman"/>
                <w:sz w:val="24"/>
                <w:szCs w:val="24"/>
              </w:rPr>
              <w:t>исследования заключается в том, что необходимо развивать энергетику, своевременно выявлять и нейтрализовать</w:t>
            </w:r>
            <w:r>
              <w:rPr>
                <w:rFonts w:hint="default" w:ascii="Times New Roman" w:hAnsi="Times New Roman"/>
                <w:sz w:val="24"/>
                <w:szCs w:val="24"/>
                <w:lang w:val="ru-RU"/>
              </w:rPr>
              <w:t xml:space="preserve"> </w:t>
            </w:r>
            <w:r>
              <w:rPr>
                <w:rFonts w:hint="default" w:ascii="Times New Roman" w:hAnsi="Times New Roman"/>
                <w:sz w:val="24"/>
                <w:szCs w:val="24"/>
              </w:rPr>
              <w:t>существующие и возникающие угрозы энергетической безопасности России, что способствует постепенному переходу к зелёному курсу экономики и устойчивому социально-экономическому развитию. Цель работы заключается</w:t>
            </w:r>
            <w:r>
              <w:rPr>
                <w:rFonts w:hint="default" w:ascii="Times New Roman" w:hAnsi="Times New Roman"/>
                <w:sz w:val="24"/>
                <w:szCs w:val="24"/>
                <w:lang w:val="ru-RU"/>
              </w:rPr>
              <w:t xml:space="preserve"> </w:t>
            </w:r>
            <w:r>
              <w:rPr>
                <w:rFonts w:hint="default" w:ascii="Times New Roman" w:hAnsi="Times New Roman"/>
                <w:sz w:val="24"/>
                <w:szCs w:val="24"/>
              </w:rPr>
              <w:t>в исследовании теоретических аспектов энергетической безопасности, изучении её текущего и прогнозного состояния в Российской Федерации как локомотива зелёной экономики страны. При проведении исследования были</w:t>
            </w:r>
            <w:r>
              <w:rPr>
                <w:rFonts w:hint="default" w:ascii="Times New Roman" w:hAnsi="Times New Roman"/>
                <w:sz w:val="24"/>
                <w:szCs w:val="24"/>
                <w:lang w:val="ru-RU"/>
              </w:rPr>
              <w:t xml:space="preserve"> </w:t>
            </w:r>
            <w:r>
              <w:rPr>
                <w:rFonts w:hint="default" w:ascii="Times New Roman" w:hAnsi="Times New Roman"/>
                <w:sz w:val="24"/>
                <w:szCs w:val="24"/>
              </w:rPr>
              <w:t>применены такие методы, как диалектический метод познания, монографическое исследование, горизонтальный и</w:t>
            </w:r>
            <w:r>
              <w:rPr>
                <w:rFonts w:hint="default" w:ascii="Times New Roman" w:hAnsi="Times New Roman"/>
                <w:sz w:val="24"/>
                <w:szCs w:val="24"/>
                <w:lang w:val="ru-RU"/>
              </w:rPr>
              <w:t xml:space="preserve"> </w:t>
            </w:r>
            <w:r>
              <w:rPr>
                <w:rFonts w:hint="default" w:ascii="Times New Roman" w:hAnsi="Times New Roman"/>
                <w:sz w:val="24"/>
                <w:szCs w:val="24"/>
              </w:rPr>
              <w:t>вертикальный анализ, статистические методы, метод сравнения и обобщения информации, а также метод табличного</w:t>
            </w:r>
            <w:r>
              <w:rPr>
                <w:rFonts w:hint="default" w:ascii="Times New Roman" w:hAnsi="Times New Roman"/>
                <w:sz w:val="24"/>
                <w:szCs w:val="24"/>
                <w:lang w:val="ru-RU"/>
              </w:rPr>
              <w:t xml:space="preserve"> </w:t>
            </w:r>
            <w:r>
              <w:rPr>
                <w:rFonts w:hint="default" w:ascii="Times New Roman" w:hAnsi="Times New Roman"/>
                <w:sz w:val="24"/>
                <w:szCs w:val="24"/>
              </w:rPr>
              <w:t>представления информации. Переориентация энергетики на использование возобновляемых источников энергии</w:t>
            </w:r>
            <w:r>
              <w:rPr>
                <w:rFonts w:hint="default" w:ascii="Times New Roman" w:hAnsi="Times New Roman"/>
                <w:sz w:val="24"/>
                <w:szCs w:val="24"/>
                <w:lang w:val="ru-RU"/>
              </w:rPr>
              <w:t xml:space="preserve"> </w:t>
            </w:r>
            <w:r>
              <w:rPr>
                <w:rFonts w:hint="default" w:ascii="Times New Roman" w:hAnsi="Times New Roman"/>
                <w:sz w:val="24"/>
                <w:szCs w:val="24"/>
              </w:rPr>
              <w:t>является важной стратегической задачей России. Увеличение мощности генерирующих объектов, которые функционируют на основе возобновляемых источников энергии, способствует повышению качества энергоснабжения</w:t>
            </w:r>
            <w:r>
              <w:rPr>
                <w:rFonts w:hint="default" w:ascii="Times New Roman" w:hAnsi="Times New Roman"/>
                <w:sz w:val="24"/>
                <w:szCs w:val="24"/>
                <w:lang w:val="ru-RU"/>
              </w:rPr>
              <w:t xml:space="preserve"> </w:t>
            </w:r>
            <w:r>
              <w:rPr>
                <w:rFonts w:hint="default" w:ascii="Times New Roman" w:hAnsi="Times New Roman"/>
                <w:sz w:val="24"/>
                <w:szCs w:val="24"/>
              </w:rPr>
              <w:t>населения, снижению загрязнения окружающей среды и повышению уровня энергетической безопасности. Авторами проведена оценка текущего и перспективного состояния энергетической безопасности в стране. Сделан вывод</w:t>
            </w:r>
            <w:r>
              <w:rPr>
                <w:rFonts w:hint="default" w:ascii="Times New Roman" w:hAnsi="Times New Roman"/>
                <w:sz w:val="24"/>
                <w:szCs w:val="24"/>
                <w:lang w:val="ru-RU"/>
              </w:rPr>
              <w:t xml:space="preserve"> </w:t>
            </w:r>
            <w:r>
              <w:rPr>
                <w:rFonts w:hint="default" w:ascii="Times New Roman" w:hAnsi="Times New Roman"/>
                <w:sz w:val="24"/>
                <w:szCs w:val="24"/>
              </w:rPr>
              <w:t>о необходимости структурных изменений в энергетике с целью достижения плановых показателей энергетической</w:t>
            </w:r>
            <w:r>
              <w:rPr>
                <w:rFonts w:hint="default" w:ascii="Times New Roman" w:hAnsi="Times New Roman"/>
                <w:sz w:val="24"/>
                <w:szCs w:val="24"/>
                <w:lang w:val="ru-RU"/>
              </w:rPr>
              <w:t xml:space="preserve"> </w:t>
            </w:r>
            <w:r>
              <w:rPr>
                <w:rFonts w:hint="default" w:ascii="Times New Roman" w:hAnsi="Times New Roman"/>
                <w:sz w:val="24"/>
                <w:szCs w:val="24"/>
              </w:rPr>
              <w:t>безопасности и зелёной экономики.</w:t>
            </w:r>
          </w:p>
        </w:tc>
        <w:tc>
          <w:tcPr>
            <w:tcW w:w="2500" w:type="pct"/>
            <w:shd w:val="clear" w:color="auto" w:fill="auto"/>
            <w:vAlign w:val="center"/>
          </w:tcPr>
          <w:p>
            <w:pPr>
              <w:rPr>
                <w:rFonts w:hint="default" w:ascii="Times New Roman" w:hAnsi="Times New Roman" w:cs="Times New Roman"/>
                <w:sz w:val="24"/>
                <w:szCs w:val="24"/>
                <w:lang w:val="ru-RU"/>
              </w:rPr>
            </w:pPr>
            <w:r>
              <w:rPr>
                <w:rFonts w:hint="default" w:ascii="Times New Roman" w:hAnsi="Times New Roman"/>
                <w:sz w:val="24"/>
                <w:szCs w:val="24"/>
              </w:rPr>
              <w:t>In modern conditions, each state strives to ensure its economic security, thereby trying to create the necessary conditions for stability and sustainable development. In recent years, the country’s energy security, which is a key component</w:t>
            </w:r>
            <w:r>
              <w:rPr>
                <w:rFonts w:hint="default" w:ascii="Times New Roman" w:hAnsi="Times New Roman"/>
                <w:sz w:val="24"/>
                <w:szCs w:val="24"/>
                <w:lang w:val="ru-RU"/>
              </w:rPr>
              <w:t xml:space="preserve"> </w:t>
            </w:r>
            <w:r>
              <w:rPr>
                <w:rFonts w:hint="default" w:ascii="Times New Roman" w:hAnsi="Times New Roman"/>
                <w:sz w:val="24"/>
                <w:szCs w:val="24"/>
              </w:rPr>
              <w:t>of economic security, has become increasingly important. The relevance of the study lies in the fact that in modern</w:t>
            </w:r>
            <w:r>
              <w:rPr>
                <w:rFonts w:hint="default" w:ascii="Times New Roman" w:hAnsi="Times New Roman"/>
                <w:sz w:val="24"/>
                <w:szCs w:val="24"/>
                <w:lang w:val="ru-RU"/>
              </w:rPr>
              <w:t xml:space="preserve"> </w:t>
            </w:r>
            <w:r>
              <w:rPr>
                <w:rFonts w:hint="default" w:ascii="Times New Roman" w:hAnsi="Times New Roman"/>
                <w:sz w:val="24"/>
                <w:szCs w:val="24"/>
              </w:rPr>
              <w:t>socio-economic conditions of the country’s development it is necessary to develop the energy sector, promptly identify</w:t>
            </w:r>
            <w:r>
              <w:rPr>
                <w:rFonts w:hint="default" w:ascii="Times New Roman" w:hAnsi="Times New Roman"/>
                <w:sz w:val="24"/>
                <w:szCs w:val="24"/>
                <w:lang w:val="ru-RU"/>
              </w:rPr>
              <w:t xml:space="preserve"> </w:t>
            </w:r>
            <w:r>
              <w:rPr>
                <w:rFonts w:hint="default" w:ascii="Times New Roman" w:hAnsi="Times New Roman"/>
                <w:sz w:val="24"/>
                <w:szCs w:val="24"/>
              </w:rPr>
              <w:t>and neutralize existing and emerging threats to Russia’s energy security, which contributes to a gradual transition to</w:t>
            </w:r>
            <w:r>
              <w:rPr>
                <w:rFonts w:hint="default" w:ascii="Times New Roman" w:hAnsi="Times New Roman"/>
                <w:sz w:val="24"/>
                <w:szCs w:val="24"/>
                <w:lang w:val="ru-RU"/>
              </w:rPr>
              <w:t xml:space="preserve"> </w:t>
            </w:r>
            <w:r>
              <w:rPr>
                <w:rFonts w:hint="default" w:ascii="Times New Roman" w:hAnsi="Times New Roman"/>
                <w:sz w:val="24"/>
                <w:szCs w:val="24"/>
              </w:rPr>
              <w:t>a green economic course. The purpose of the work is to study the theoretical aspects of energy security, study its current state in the Russian Federation, as well as develop measures to facilitate the transition to a green economic course.</w:t>
            </w:r>
            <w:r>
              <w:rPr>
                <w:rFonts w:hint="default" w:ascii="Times New Roman" w:hAnsi="Times New Roman"/>
                <w:sz w:val="24"/>
                <w:szCs w:val="24"/>
                <w:lang w:val="ru-RU"/>
              </w:rPr>
              <w:t xml:space="preserve"> When conducting the research, methods such as the dialectical method of cognition, monographic research, horizontal and vertical analysis, statistical methods, the method of comparing and summarizing information, as well as the method of tabular presentation of information were used. Russia’s energy security is gradually developing, as evidenced by the increase in some indicators and the decrease in others, while there is a need for further development and additional government regulation in order to achieve a higher level of energy security. Reorientation of the energy sector to the use of renewable energy sources is an important strategic task for Russia. Increasing the capacity of generating facilities that operate on the basis of renewable energy sources helps improve the quality of energy supply to the population, reduce environmental pollution and increase the level of energy security. The authors studied the theoretical aspects of energy security. An assessment of the current and future state of energy security in the country was carried out. A conclusion is made about the need for structural changes in the energy sector in order to achieve planned energy security indicators.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Ключевые слова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Keywords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sz w:val="24"/>
                <w:szCs w:val="24"/>
              </w:rPr>
              <w:t>энергетическая безопасность, индикаторы и показатели, прогноз, зелёный курс, экологическая устойчивость</w:t>
            </w:r>
          </w:p>
        </w:tc>
        <w:tc>
          <w:tcPr>
            <w:tcW w:w="2500" w:type="pct"/>
            <w:shd w:val="clear" w:color="auto" w:fill="auto"/>
            <w:vAlign w:val="center"/>
          </w:tcPr>
          <w:p>
            <w:pPr>
              <w:rPr>
                <w:rFonts w:hint="default" w:ascii="Times New Roman" w:hAnsi="Times New Roman" w:cs="Times New Roman"/>
                <w:sz w:val="24"/>
                <w:szCs w:val="24"/>
              </w:rPr>
            </w:pPr>
            <w:r>
              <w:rPr>
                <w:rFonts w:hint="default" w:ascii="Times New Roman" w:hAnsi="Times New Roman"/>
                <w:sz w:val="24"/>
                <w:szCs w:val="24"/>
              </w:rPr>
              <w:t>energy security, indicators and indicators, forecast, green economy course, events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5000" w:type="pct"/>
            <w:gridSpan w:val="2"/>
            <w:shd w:val="clear" w:color="auto" w:fill="auto"/>
            <w:vAlign w:val="center"/>
          </w:tcPr>
          <w:p>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References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000" w:type="pct"/>
            <w:gridSpan w:val="2"/>
            <w:shd w:val="clear" w:color="auto" w:fill="auto"/>
            <w:vAlign w:val="center"/>
          </w:tcPr>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 Karanina E.V., Karaulov V.M., Kartavykh K.E.</w:t>
            </w:r>
            <w:r>
              <w:rPr>
                <w:rFonts w:hint="default" w:ascii="Times New Roman" w:hAnsi="Times New Roman"/>
                <w:sz w:val="24"/>
                <w:szCs w:val="24"/>
                <w:lang w:val="ru-RU"/>
              </w:rPr>
              <w:t xml:space="preserve"> </w:t>
            </w:r>
            <w:r>
              <w:rPr>
                <w:rFonts w:hint="default" w:ascii="Times New Roman" w:hAnsi="Times New Roman"/>
                <w:sz w:val="24"/>
                <w:szCs w:val="24"/>
              </w:rPr>
              <w:t>Conceptual approach to diagnostics of environmental</w:t>
            </w:r>
            <w:r>
              <w:rPr>
                <w:rFonts w:hint="default" w:ascii="Times New Roman" w:hAnsi="Times New Roman"/>
                <w:sz w:val="24"/>
                <w:szCs w:val="24"/>
                <w:lang w:val="ru-RU"/>
              </w:rPr>
              <w:t xml:space="preserve"> </w:t>
            </w:r>
            <w:r>
              <w:rPr>
                <w:rFonts w:hint="default" w:ascii="Times New Roman" w:hAnsi="Times New Roman"/>
                <w:sz w:val="24"/>
                <w:szCs w:val="24"/>
              </w:rPr>
              <w:t>and economic security of the region // Theoretical and</w:t>
            </w:r>
            <w:r>
              <w:rPr>
                <w:rFonts w:hint="default" w:ascii="Times New Roman" w:hAnsi="Times New Roman"/>
                <w:sz w:val="24"/>
                <w:szCs w:val="24"/>
                <w:lang w:val="ru-RU"/>
              </w:rPr>
              <w:t xml:space="preserve"> </w:t>
            </w:r>
            <w:r>
              <w:rPr>
                <w:rFonts w:hint="default" w:ascii="Times New Roman" w:hAnsi="Times New Roman"/>
                <w:sz w:val="24"/>
                <w:szCs w:val="24"/>
              </w:rPr>
              <w:t>Applied Ecology. 2022. No. 4. P. 214–223 (in Russian).</w:t>
            </w:r>
            <w:r>
              <w:rPr>
                <w:rFonts w:hint="default" w:ascii="Times New Roman" w:hAnsi="Times New Roman"/>
                <w:sz w:val="24"/>
                <w:szCs w:val="24"/>
                <w:lang w:val="ru-RU"/>
              </w:rPr>
              <w:t xml:space="preserve"> </w:t>
            </w:r>
            <w:r>
              <w:rPr>
                <w:rFonts w:hint="default" w:ascii="Times New Roman" w:hAnsi="Times New Roman"/>
                <w:sz w:val="24"/>
                <w:szCs w:val="24"/>
              </w:rPr>
              <w:t>doi: 10.25750/1995-4301-2022-4-214-223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 Gadzhiev N.G., Konovalenko S.A., Trofimov M.N.,</w:t>
            </w:r>
            <w:r>
              <w:rPr>
                <w:rFonts w:hint="default" w:ascii="Times New Roman" w:hAnsi="Times New Roman"/>
                <w:sz w:val="24"/>
                <w:szCs w:val="24"/>
                <w:lang w:val="ru-RU"/>
              </w:rPr>
              <w:t xml:space="preserve"> </w:t>
            </w:r>
            <w:r>
              <w:rPr>
                <w:rFonts w:hint="default" w:ascii="Times New Roman" w:hAnsi="Times New Roman"/>
                <w:sz w:val="24"/>
                <w:szCs w:val="24"/>
              </w:rPr>
              <w:t>Rozhkova N.V., Saipullaev A.M. Modern green course of</w:t>
            </w:r>
            <w:r>
              <w:rPr>
                <w:rFonts w:hint="default" w:ascii="Times New Roman" w:hAnsi="Times New Roman"/>
                <w:sz w:val="24"/>
                <w:szCs w:val="24"/>
                <w:lang w:val="ru-RU"/>
              </w:rPr>
              <w:t xml:space="preserve"> </w:t>
            </w:r>
            <w:r>
              <w:rPr>
                <w:rFonts w:hint="default" w:ascii="Times New Roman" w:hAnsi="Times New Roman"/>
                <w:sz w:val="24"/>
                <w:szCs w:val="24"/>
              </w:rPr>
              <w:t>Russia: problems and prospects for implementation //</w:t>
            </w:r>
            <w:r>
              <w:rPr>
                <w:rFonts w:hint="default" w:ascii="Times New Roman" w:hAnsi="Times New Roman"/>
                <w:sz w:val="24"/>
                <w:szCs w:val="24"/>
                <w:lang w:val="ru-RU"/>
              </w:rPr>
              <w:t xml:space="preserve"> </w:t>
            </w:r>
            <w:r>
              <w:rPr>
                <w:rFonts w:hint="default" w:ascii="Times New Roman" w:hAnsi="Times New Roman"/>
                <w:sz w:val="24"/>
                <w:szCs w:val="24"/>
              </w:rPr>
              <w:t>South of Russia: Ecology, Development. 2022. V. 17. No. 3</w:t>
            </w:r>
            <w:r>
              <w:rPr>
                <w:rFonts w:hint="default" w:ascii="Times New Roman" w:hAnsi="Times New Roman"/>
                <w:sz w:val="24"/>
                <w:szCs w:val="24"/>
                <w:lang w:val="ru-RU"/>
              </w:rPr>
              <w:t xml:space="preserve"> </w:t>
            </w:r>
            <w:r>
              <w:rPr>
                <w:rFonts w:hint="default" w:ascii="Times New Roman" w:hAnsi="Times New Roman"/>
                <w:sz w:val="24"/>
                <w:szCs w:val="24"/>
              </w:rPr>
              <w:t>(64). P. 197–207 (in Russian). doi: 10.18470/1992-1098-2022-3-197-207</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3. Gadzhiev N.G., Konovalenko S.A., Trofimov M.N.,</w:t>
            </w:r>
            <w:r>
              <w:rPr>
                <w:rFonts w:hint="default" w:ascii="Times New Roman" w:hAnsi="Times New Roman"/>
                <w:sz w:val="24"/>
                <w:szCs w:val="24"/>
                <w:lang w:val="ru-RU"/>
              </w:rPr>
              <w:t xml:space="preserve"> </w:t>
            </w:r>
            <w:r>
              <w:rPr>
                <w:rFonts w:hint="default" w:ascii="Times New Roman" w:hAnsi="Times New Roman"/>
                <w:sz w:val="24"/>
                <w:szCs w:val="24"/>
              </w:rPr>
              <w:t>Akhmedova Kh.G., Gadzhidadaev M.Z., Gadzhieva U.A.</w:t>
            </w:r>
            <w:r>
              <w:rPr>
                <w:rFonts w:hint="default" w:ascii="Times New Roman" w:hAnsi="Times New Roman"/>
                <w:sz w:val="24"/>
                <w:szCs w:val="24"/>
                <w:lang w:val="ru-RU"/>
              </w:rPr>
              <w:t xml:space="preserve"> </w:t>
            </w:r>
            <w:r>
              <w:rPr>
                <w:rFonts w:hint="default" w:ascii="Times New Roman" w:hAnsi="Times New Roman"/>
                <w:sz w:val="24"/>
                <w:szCs w:val="24"/>
              </w:rPr>
              <w:t>Theoretical aspects of the effectiveness of assessing</w:t>
            </w:r>
            <w:r>
              <w:rPr>
                <w:rFonts w:hint="default" w:ascii="Times New Roman" w:hAnsi="Times New Roman"/>
                <w:sz w:val="24"/>
                <w:szCs w:val="24"/>
                <w:lang w:val="ru-RU"/>
              </w:rPr>
              <w:t xml:space="preserve"> </w:t>
            </w:r>
            <w:r>
              <w:rPr>
                <w:rFonts w:hint="default" w:ascii="Times New Roman" w:hAnsi="Times New Roman"/>
                <w:sz w:val="24"/>
                <w:szCs w:val="24"/>
              </w:rPr>
              <w:t>economic damage in the field of environmental audit:</w:t>
            </w:r>
            <w:r>
              <w:rPr>
                <w:rFonts w:hint="default" w:ascii="Times New Roman" w:hAnsi="Times New Roman"/>
                <w:sz w:val="24"/>
                <w:szCs w:val="24"/>
                <w:lang w:val="ru-RU"/>
              </w:rPr>
              <w:t xml:space="preserve"> </w:t>
            </w:r>
            <w:r>
              <w:rPr>
                <w:rFonts w:hint="default" w:ascii="Times New Roman" w:hAnsi="Times New Roman"/>
                <w:sz w:val="24"/>
                <w:szCs w:val="24"/>
              </w:rPr>
              <w:t>problems and solutions // South of Russia: Ecology,</w:t>
            </w:r>
            <w:r>
              <w:rPr>
                <w:rFonts w:hint="default" w:ascii="Times New Roman" w:hAnsi="Times New Roman"/>
                <w:sz w:val="24"/>
                <w:szCs w:val="24"/>
                <w:lang w:val="ru-RU"/>
              </w:rPr>
              <w:t xml:space="preserve"> </w:t>
            </w:r>
            <w:r>
              <w:rPr>
                <w:rFonts w:hint="default" w:ascii="Times New Roman" w:hAnsi="Times New Roman"/>
                <w:sz w:val="24"/>
                <w:szCs w:val="24"/>
              </w:rPr>
              <w:t>Ddevelopment. 2020. V. 15. No. 4 (57). P. 137–144 (in</w:t>
            </w:r>
            <w:r>
              <w:rPr>
                <w:rFonts w:hint="default" w:ascii="Times New Roman" w:hAnsi="Times New Roman"/>
                <w:sz w:val="24"/>
                <w:szCs w:val="24"/>
                <w:lang w:val="ru-RU"/>
              </w:rPr>
              <w:t xml:space="preserve"> </w:t>
            </w:r>
            <w:r>
              <w:rPr>
                <w:rFonts w:hint="default" w:ascii="Times New Roman" w:hAnsi="Times New Roman"/>
                <w:sz w:val="24"/>
                <w:szCs w:val="24"/>
              </w:rPr>
              <w:t>Russian). doi: 10.18470/1992-1098-2020-4-137-144</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4. Ivanova T.E., Gavrilova M.A., Skomoroshchenko K.V. Legal environment for ensuring energy security:</w:t>
            </w:r>
            <w:r>
              <w:rPr>
                <w:rFonts w:hint="default" w:ascii="Times New Roman" w:hAnsi="Times New Roman"/>
                <w:sz w:val="24"/>
                <w:szCs w:val="24"/>
                <w:lang w:val="ru-RU"/>
              </w:rPr>
              <w:t xml:space="preserve"> </w:t>
            </w:r>
            <w:r>
              <w:rPr>
                <w:rFonts w:hint="default" w:ascii="Times New Roman" w:hAnsi="Times New Roman"/>
                <w:sz w:val="24"/>
                <w:szCs w:val="24"/>
              </w:rPr>
              <w:t>experience of content analysis of Russia’s energy strategy //</w:t>
            </w:r>
            <w:r>
              <w:rPr>
                <w:rFonts w:hint="default" w:ascii="Times New Roman" w:hAnsi="Times New Roman"/>
                <w:sz w:val="24"/>
                <w:szCs w:val="24"/>
                <w:lang w:val="ru-RU"/>
              </w:rPr>
              <w:t xml:space="preserve"> </w:t>
            </w:r>
            <w:r>
              <w:rPr>
                <w:rFonts w:hint="default" w:ascii="Times New Roman" w:hAnsi="Times New Roman"/>
                <w:sz w:val="24"/>
                <w:szCs w:val="24"/>
              </w:rPr>
              <w:t>Ehkonomika, predprinimatel’stvo i pravo. 2018. V. 8. No. 3.</w:t>
            </w:r>
            <w:r>
              <w:rPr>
                <w:rFonts w:hint="default" w:ascii="Times New Roman" w:hAnsi="Times New Roman"/>
                <w:sz w:val="24"/>
                <w:szCs w:val="24"/>
                <w:lang w:val="ru-RU"/>
              </w:rPr>
              <w:t xml:space="preserve"> </w:t>
            </w:r>
            <w:r>
              <w:rPr>
                <w:rFonts w:hint="default" w:ascii="Times New Roman" w:hAnsi="Times New Roman"/>
                <w:sz w:val="24"/>
                <w:szCs w:val="24"/>
              </w:rPr>
              <w:t>P. 153–162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5. Kologermanskaya E.M. Legal analysis of corporate</w:t>
            </w:r>
            <w:r>
              <w:rPr>
                <w:rFonts w:hint="default" w:ascii="Times New Roman" w:hAnsi="Times New Roman"/>
                <w:sz w:val="24"/>
                <w:szCs w:val="24"/>
                <w:lang w:val="ru-RU"/>
              </w:rPr>
              <w:t xml:space="preserve"> </w:t>
            </w:r>
            <w:r>
              <w:rPr>
                <w:rFonts w:hint="default" w:ascii="Times New Roman" w:hAnsi="Times New Roman"/>
                <w:sz w:val="24"/>
                <w:szCs w:val="24"/>
              </w:rPr>
              <w:t>governance in companies of the electricity market provided</w:t>
            </w:r>
            <w:r>
              <w:rPr>
                <w:rFonts w:hint="default" w:ascii="Times New Roman" w:hAnsi="Times New Roman"/>
                <w:sz w:val="24"/>
                <w:szCs w:val="24"/>
                <w:lang w:val="ru-RU"/>
              </w:rPr>
              <w:t xml:space="preserve"> </w:t>
            </w:r>
            <w:r>
              <w:rPr>
                <w:rFonts w:hint="default" w:ascii="Times New Roman" w:hAnsi="Times New Roman"/>
                <w:sz w:val="24"/>
                <w:szCs w:val="24"/>
              </w:rPr>
              <w:t>by renewable sources // Yuridicheskii mir. 2020. No. 2.</w:t>
            </w:r>
            <w:r>
              <w:rPr>
                <w:rFonts w:hint="default" w:ascii="Times New Roman" w:hAnsi="Times New Roman"/>
                <w:sz w:val="24"/>
                <w:szCs w:val="24"/>
                <w:lang w:val="ru-RU"/>
              </w:rPr>
              <w:t xml:space="preserve"> </w:t>
            </w:r>
            <w:r>
              <w:rPr>
                <w:rFonts w:hint="default" w:ascii="Times New Roman" w:hAnsi="Times New Roman"/>
                <w:sz w:val="24"/>
                <w:szCs w:val="24"/>
              </w:rPr>
              <w:t>P. 53–56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6. Gubaidullina I.N. Energy security as a component</w:t>
            </w:r>
            <w:r>
              <w:rPr>
                <w:rFonts w:hint="default" w:ascii="Times New Roman" w:hAnsi="Times New Roman"/>
                <w:sz w:val="24"/>
                <w:szCs w:val="24"/>
                <w:lang w:val="ru-RU"/>
              </w:rPr>
              <w:t xml:space="preserve"> </w:t>
            </w:r>
            <w:r>
              <w:rPr>
                <w:rFonts w:hint="default" w:ascii="Times New Roman" w:hAnsi="Times New Roman"/>
                <w:sz w:val="24"/>
                <w:szCs w:val="24"/>
              </w:rPr>
              <w:t>of the national security system of the modern state // Gorizonty ehkonomiki. 2018. No. 3 (43). P. 10–14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7. Domrachev D.G., Kirillovykh A.A. On the issue of</w:t>
            </w:r>
            <w:r>
              <w:rPr>
                <w:rFonts w:hint="default" w:ascii="Times New Roman" w:hAnsi="Times New Roman"/>
                <w:sz w:val="24"/>
                <w:szCs w:val="24"/>
                <w:lang w:val="ru-RU"/>
              </w:rPr>
              <w:t xml:space="preserve"> </w:t>
            </w:r>
            <w:r>
              <w:rPr>
                <w:rFonts w:hint="default" w:ascii="Times New Roman" w:hAnsi="Times New Roman"/>
                <w:sz w:val="24"/>
                <w:szCs w:val="24"/>
              </w:rPr>
              <w:t>implementing environmental control and supervision in</w:t>
            </w:r>
            <w:r>
              <w:rPr>
                <w:rFonts w:hint="default" w:ascii="Times New Roman" w:hAnsi="Times New Roman"/>
                <w:sz w:val="24"/>
                <w:szCs w:val="24"/>
                <w:lang w:val="ru-RU"/>
              </w:rPr>
              <w:t xml:space="preserve"> </w:t>
            </w:r>
            <w:r>
              <w:rPr>
                <w:rFonts w:hint="default" w:ascii="Times New Roman" w:hAnsi="Times New Roman"/>
                <w:sz w:val="24"/>
                <w:szCs w:val="24"/>
              </w:rPr>
              <w:t>the Russian Federation: questions of theory and practice //</w:t>
            </w:r>
            <w:r>
              <w:rPr>
                <w:rFonts w:hint="default" w:ascii="Times New Roman" w:hAnsi="Times New Roman"/>
                <w:sz w:val="24"/>
                <w:szCs w:val="24"/>
                <w:lang w:val="ru-RU"/>
              </w:rPr>
              <w:t xml:space="preserve"> </w:t>
            </w:r>
            <w:r>
              <w:rPr>
                <w:rFonts w:hint="default" w:ascii="Times New Roman" w:hAnsi="Times New Roman"/>
                <w:sz w:val="24"/>
                <w:szCs w:val="24"/>
              </w:rPr>
              <w:t>Theoretical and Applied Ecology. 2017. No. 3. P. 110–119</w:t>
            </w:r>
            <w:r>
              <w:rPr>
                <w:rFonts w:hint="default" w:ascii="Times New Roman" w:hAnsi="Times New Roman"/>
                <w:sz w:val="24"/>
                <w:szCs w:val="24"/>
                <w:lang w:val="ru-RU"/>
              </w:rPr>
              <w:t xml:space="preserve"> </w:t>
            </w:r>
            <w:r>
              <w:rPr>
                <w:rFonts w:hint="default" w:ascii="Times New Roman" w:hAnsi="Times New Roman"/>
                <w:sz w:val="24"/>
                <w:szCs w:val="24"/>
              </w:rPr>
              <w:t>(in Russian). doi: 10.25750/1995-4301-2017-3-110-119</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8. Tselin V.E., Agadzhanova M.A. Proposals for</w:t>
            </w:r>
            <w:r>
              <w:rPr>
                <w:rFonts w:hint="default" w:ascii="Times New Roman" w:hAnsi="Times New Roman"/>
                <w:sz w:val="24"/>
                <w:szCs w:val="24"/>
                <w:lang w:val="ru-RU"/>
              </w:rPr>
              <w:t xml:space="preserve"> </w:t>
            </w:r>
            <w:r>
              <w:rPr>
                <w:rFonts w:hint="default" w:ascii="Times New Roman" w:hAnsi="Times New Roman"/>
                <w:sz w:val="24"/>
                <w:szCs w:val="24"/>
              </w:rPr>
              <w:t>improving the process of monitoring the level of energy</w:t>
            </w:r>
            <w:r>
              <w:rPr>
                <w:rFonts w:hint="default" w:ascii="Times New Roman" w:hAnsi="Times New Roman"/>
                <w:sz w:val="24"/>
                <w:szCs w:val="24"/>
                <w:lang w:val="ru-RU"/>
              </w:rPr>
              <w:t xml:space="preserve"> </w:t>
            </w:r>
            <w:r>
              <w:rPr>
                <w:rFonts w:hint="default" w:ascii="Times New Roman" w:hAnsi="Times New Roman"/>
                <w:sz w:val="24"/>
                <w:szCs w:val="24"/>
              </w:rPr>
              <w:t>efficiency of sectors of the economy of the Russian Federation // Problems of analysis and modeling of regional</w:t>
            </w:r>
            <w:r>
              <w:rPr>
                <w:rFonts w:hint="default" w:ascii="Times New Roman" w:hAnsi="Times New Roman"/>
                <w:sz w:val="24"/>
                <w:szCs w:val="24"/>
                <w:lang w:val="ru-RU"/>
              </w:rPr>
              <w:t xml:space="preserve"> </w:t>
            </w:r>
            <w:r>
              <w:rPr>
                <w:rFonts w:hint="default" w:ascii="Times New Roman" w:hAnsi="Times New Roman"/>
                <w:sz w:val="24"/>
                <w:szCs w:val="24"/>
              </w:rPr>
              <w:t>socio-economic processes: materialy dokladov VI mezhdunarodnoy zaochnoy nauchno-prakticheskoy konferentsii. Kazan: Izdatelstvo Kazanskogo universiteta, 2016.</w:t>
            </w:r>
            <w:r>
              <w:rPr>
                <w:rFonts w:hint="default" w:ascii="Times New Roman" w:hAnsi="Times New Roman"/>
                <w:sz w:val="24"/>
                <w:szCs w:val="24"/>
                <w:lang w:val="ru-RU"/>
              </w:rPr>
              <w:t xml:space="preserve"> </w:t>
            </w:r>
            <w:r>
              <w:rPr>
                <w:rFonts w:hint="default" w:ascii="Times New Roman" w:hAnsi="Times New Roman"/>
                <w:sz w:val="24"/>
                <w:szCs w:val="24"/>
              </w:rPr>
              <w:t>P. 10–13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9. Alibaev T.L. Criteria and indicators of the level</w:t>
            </w:r>
            <w:r>
              <w:rPr>
                <w:rFonts w:hint="default" w:ascii="Times New Roman" w:hAnsi="Times New Roman"/>
                <w:sz w:val="24"/>
                <w:szCs w:val="24"/>
                <w:lang w:val="ru-RU"/>
              </w:rPr>
              <w:t xml:space="preserve"> </w:t>
            </w:r>
            <w:r>
              <w:rPr>
                <w:rFonts w:hint="default" w:ascii="Times New Roman" w:hAnsi="Times New Roman"/>
                <w:sz w:val="24"/>
                <w:szCs w:val="24"/>
              </w:rPr>
              <w:t>of energy security of the state // Ehkonomika i biznes:</w:t>
            </w:r>
            <w:r>
              <w:rPr>
                <w:rFonts w:hint="default" w:ascii="Times New Roman" w:hAnsi="Times New Roman"/>
                <w:sz w:val="24"/>
                <w:szCs w:val="24"/>
                <w:lang w:val="ru-RU"/>
              </w:rPr>
              <w:t xml:space="preserve"> </w:t>
            </w:r>
            <w:r>
              <w:rPr>
                <w:rFonts w:hint="default" w:ascii="Times New Roman" w:hAnsi="Times New Roman"/>
                <w:sz w:val="24"/>
                <w:szCs w:val="24"/>
              </w:rPr>
              <w:t>teoriya i praktika. 2019. No. 1. P. 21–23 (in Russian).</w:t>
            </w:r>
            <w:r>
              <w:rPr>
                <w:rFonts w:hint="default" w:ascii="Times New Roman" w:hAnsi="Times New Roman"/>
                <w:sz w:val="24"/>
                <w:szCs w:val="24"/>
                <w:lang w:val="ru-RU"/>
              </w:rPr>
              <w:t xml:space="preserve"> </w:t>
            </w:r>
            <w:r>
              <w:rPr>
                <w:rFonts w:hint="default" w:ascii="Times New Roman" w:hAnsi="Times New Roman"/>
                <w:sz w:val="24"/>
                <w:szCs w:val="24"/>
              </w:rPr>
              <w:t>doi: 10.24411/2411-0450-2018-10292</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10. Kurbonov A.R., Khodzhaev D.Kh. Study of energy</w:t>
            </w:r>
            <w:r>
              <w:rPr>
                <w:rFonts w:hint="default" w:ascii="Times New Roman" w:hAnsi="Times New Roman"/>
                <w:sz w:val="24"/>
                <w:szCs w:val="24"/>
                <w:lang w:val="ru-RU"/>
              </w:rPr>
              <w:t xml:space="preserve"> </w:t>
            </w:r>
            <w:r>
              <w:rPr>
                <w:rFonts w:hint="default" w:ascii="Times New Roman" w:hAnsi="Times New Roman"/>
                <w:sz w:val="24"/>
                <w:szCs w:val="24"/>
              </w:rPr>
              <w:t>security indicators at the present stage // Fundamental science and technology – promising developments: Materialy</w:t>
            </w:r>
            <w:r>
              <w:rPr>
                <w:rFonts w:hint="default" w:ascii="Times New Roman" w:hAnsi="Times New Roman"/>
                <w:sz w:val="24"/>
                <w:szCs w:val="24"/>
                <w:lang w:val="ru-RU"/>
              </w:rPr>
              <w:t xml:space="preserve"> </w:t>
            </w:r>
            <w:r>
              <w:rPr>
                <w:rFonts w:hint="default" w:ascii="Times New Roman" w:hAnsi="Times New Roman"/>
                <w:sz w:val="24"/>
                <w:szCs w:val="24"/>
              </w:rPr>
              <w:t>XX mezhdunarodnoy nauchno-prakticheskoy konferentsii.</w:t>
            </w:r>
            <w:r>
              <w:rPr>
                <w:rFonts w:hint="default" w:ascii="Times New Roman" w:hAnsi="Times New Roman"/>
                <w:sz w:val="24"/>
                <w:szCs w:val="24"/>
                <w:lang w:val="ru-RU"/>
              </w:rPr>
              <w:t xml:space="preserve"> </w:t>
            </w:r>
            <w:r>
              <w:rPr>
                <w:rFonts w:hint="default" w:ascii="Times New Roman" w:hAnsi="Times New Roman"/>
                <w:sz w:val="24"/>
                <w:szCs w:val="24"/>
              </w:rPr>
              <w:t>North Charleston: LuluPress, Inc., 2019. P. 75–81 (in</w:t>
            </w:r>
            <w:r>
              <w:rPr>
                <w:rFonts w:hint="default" w:ascii="Times New Roman" w:hAnsi="Times New Roman"/>
                <w:sz w:val="24"/>
                <w:szCs w:val="24"/>
                <w:lang w:val="ru-RU"/>
              </w:rPr>
              <w:t xml:space="preserve"> </w:t>
            </w:r>
            <w:r>
              <w:rPr>
                <w:rFonts w:hint="default" w:ascii="Times New Roman" w:hAnsi="Times New Roman"/>
                <w:sz w:val="24"/>
                <w:szCs w:val="24"/>
              </w:rPr>
              <w:t>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11. Gadzhiev N.G., Konovalenko S.A., Trofimov M.N.,</w:t>
            </w:r>
            <w:r>
              <w:rPr>
                <w:rFonts w:hint="default" w:ascii="Times New Roman" w:hAnsi="Times New Roman"/>
                <w:sz w:val="24"/>
                <w:szCs w:val="24"/>
                <w:lang w:val="ru-RU"/>
              </w:rPr>
              <w:t xml:space="preserve"> </w:t>
            </w:r>
            <w:r>
              <w:rPr>
                <w:rFonts w:hint="default" w:ascii="Times New Roman" w:hAnsi="Times New Roman"/>
                <w:sz w:val="24"/>
                <w:szCs w:val="24"/>
              </w:rPr>
              <w:t>Gadzhiev A.N. The role and importance of environmental</w:t>
            </w:r>
            <w:r>
              <w:rPr>
                <w:rFonts w:hint="default" w:ascii="Times New Roman" w:hAnsi="Times New Roman"/>
                <w:sz w:val="24"/>
                <w:szCs w:val="24"/>
                <w:lang w:val="ru-RU"/>
              </w:rPr>
              <w:t xml:space="preserve"> </w:t>
            </w:r>
            <w:r>
              <w:rPr>
                <w:rFonts w:hint="default" w:ascii="Times New Roman" w:hAnsi="Times New Roman"/>
                <w:sz w:val="24"/>
                <w:szCs w:val="24"/>
              </w:rPr>
              <w:t>safety in the system of ensuring the economic security</w:t>
            </w:r>
            <w:r>
              <w:rPr>
                <w:rFonts w:hint="default" w:ascii="Times New Roman" w:hAnsi="Times New Roman"/>
                <w:sz w:val="24"/>
                <w:szCs w:val="24"/>
                <w:lang w:val="ru-RU"/>
              </w:rPr>
              <w:t xml:space="preserve"> </w:t>
            </w:r>
            <w:r>
              <w:rPr>
                <w:rFonts w:hint="default" w:ascii="Times New Roman" w:hAnsi="Times New Roman"/>
                <w:sz w:val="24"/>
                <w:szCs w:val="24"/>
              </w:rPr>
              <w:t>of the state // South of Russia: Ecology, Ddevelopment.</w:t>
            </w:r>
            <w:r>
              <w:rPr>
                <w:rFonts w:hint="default" w:ascii="Times New Roman" w:hAnsi="Times New Roman"/>
                <w:sz w:val="24"/>
                <w:szCs w:val="24"/>
                <w:lang w:val="ru-RU"/>
              </w:rPr>
              <w:t xml:space="preserve"> </w:t>
            </w:r>
            <w:r>
              <w:rPr>
                <w:rFonts w:hint="default" w:ascii="Times New Roman" w:hAnsi="Times New Roman"/>
                <w:sz w:val="24"/>
                <w:szCs w:val="24"/>
              </w:rPr>
              <w:t>2021. V. 16. No. 3 (60). P. 200–214 (in Russian).</w:t>
            </w:r>
            <w:r>
              <w:rPr>
                <w:rFonts w:hint="default" w:ascii="Times New Roman" w:hAnsi="Times New Roman"/>
                <w:sz w:val="24"/>
                <w:szCs w:val="24"/>
                <w:lang w:val="ru-RU"/>
              </w:rPr>
              <w:t xml:space="preserve"> </w:t>
            </w:r>
            <w:r>
              <w:rPr>
                <w:rFonts w:hint="default" w:ascii="Times New Roman" w:hAnsi="Times New Roman"/>
                <w:sz w:val="24"/>
                <w:szCs w:val="24"/>
              </w:rPr>
              <w:t>doi: 10.18470/1992-1098-2021-3-200-214</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12. Molchan A.S., Anufrieva A.P., Telyatnik D.A.,</w:t>
            </w:r>
            <w:r>
              <w:rPr>
                <w:rFonts w:hint="default" w:ascii="Times New Roman" w:hAnsi="Times New Roman"/>
                <w:sz w:val="24"/>
                <w:szCs w:val="24"/>
                <w:lang w:val="ru-RU"/>
              </w:rPr>
              <w:t xml:space="preserve"> </w:t>
            </w:r>
            <w:r>
              <w:rPr>
                <w:rFonts w:hint="default" w:ascii="Times New Roman" w:hAnsi="Times New Roman"/>
                <w:sz w:val="24"/>
                <w:szCs w:val="24"/>
              </w:rPr>
              <w:t>Zarovnaya L.S. Assessing the level of energy and raw material security of Russia // Ehkonomika i predprinimatel’stvo.</w:t>
            </w:r>
            <w:r>
              <w:rPr>
                <w:rFonts w:hint="default" w:ascii="Times New Roman" w:hAnsi="Times New Roman"/>
                <w:sz w:val="24"/>
                <w:szCs w:val="24"/>
                <w:lang w:val="ru-RU"/>
              </w:rPr>
              <w:t xml:space="preserve"> </w:t>
            </w:r>
            <w:r>
              <w:rPr>
                <w:rFonts w:hint="default" w:ascii="Times New Roman" w:hAnsi="Times New Roman"/>
                <w:sz w:val="24"/>
                <w:szCs w:val="24"/>
              </w:rPr>
              <w:t>2022. No. 2 (139). P. 35–41 (in Russian). doi: 10.34925/EIP.2022.139.2.003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13. Askhabov Kh.R., Ehl’murzaev A.A., Taramov Yu.Kh.</w:t>
            </w:r>
            <w:r>
              <w:rPr>
                <w:rFonts w:hint="default" w:ascii="Times New Roman" w:hAnsi="Times New Roman"/>
                <w:sz w:val="24"/>
                <w:szCs w:val="24"/>
                <w:lang w:val="ru-RU"/>
              </w:rPr>
              <w:t xml:space="preserve"> </w:t>
            </w:r>
            <w:r>
              <w:rPr>
                <w:rFonts w:hint="default" w:ascii="Times New Roman" w:hAnsi="Times New Roman"/>
                <w:sz w:val="24"/>
                <w:szCs w:val="24"/>
              </w:rPr>
              <w:t>Prospects for the development of renewable energy sources</w:t>
            </w:r>
            <w:r>
              <w:rPr>
                <w:rFonts w:hint="default" w:ascii="Times New Roman" w:hAnsi="Times New Roman"/>
                <w:sz w:val="24"/>
                <w:szCs w:val="24"/>
                <w:lang w:val="ru-RU"/>
              </w:rPr>
              <w:t xml:space="preserve"> </w:t>
            </w:r>
            <w:r>
              <w:rPr>
                <w:rFonts w:hint="default" w:ascii="Times New Roman" w:hAnsi="Times New Roman"/>
                <w:sz w:val="24"/>
                <w:szCs w:val="24"/>
              </w:rPr>
              <w:t>in the regions of Russia // Geoenergy – 2019: Materialy</w:t>
            </w:r>
            <w:r>
              <w:rPr>
                <w:rFonts w:hint="default" w:ascii="Times New Roman" w:hAnsi="Times New Roman"/>
                <w:sz w:val="24"/>
                <w:szCs w:val="24"/>
                <w:lang w:val="ru-RU"/>
              </w:rPr>
              <w:t xml:space="preserve"> </w:t>
            </w:r>
            <w:r>
              <w:rPr>
                <w:rFonts w:hint="default" w:ascii="Times New Roman" w:hAnsi="Times New Roman"/>
                <w:sz w:val="24"/>
                <w:szCs w:val="24"/>
              </w:rPr>
              <w:t>IV Vserossiyskoy nauchno-tekhnicheskoy konferentsii /</w:t>
            </w:r>
            <w:r>
              <w:rPr>
                <w:rFonts w:hint="default" w:ascii="Times New Roman" w:hAnsi="Times New Roman"/>
                <w:sz w:val="24"/>
                <w:szCs w:val="24"/>
                <w:lang w:val="ru-RU"/>
              </w:rPr>
              <w:t xml:space="preserve"> </w:t>
            </w:r>
            <w:r>
              <w:rPr>
                <w:rFonts w:hint="default" w:ascii="Times New Roman" w:hAnsi="Times New Roman"/>
                <w:sz w:val="24"/>
                <w:szCs w:val="24"/>
              </w:rPr>
              <w:t>Ed. M.Sh. Mintsaev. Groznyi: NPP “Geosfera”, 2019.</w:t>
            </w:r>
            <w:r>
              <w:rPr>
                <w:rFonts w:hint="default" w:ascii="Times New Roman" w:hAnsi="Times New Roman"/>
                <w:sz w:val="24"/>
                <w:szCs w:val="24"/>
                <w:lang w:val="ru-RU"/>
              </w:rPr>
              <w:t xml:space="preserve"> </w:t>
            </w:r>
            <w:r>
              <w:rPr>
                <w:rFonts w:hint="default" w:ascii="Times New Roman" w:hAnsi="Times New Roman"/>
                <w:sz w:val="24"/>
                <w:szCs w:val="24"/>
              </w:rPr>
              <w:t>P. 66–73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14. Korotkii R.P., Veselova N.M., Nemchenko A.V.,</w:t>
            </w:r>
            <w:r>
              <w:rPr>
                <w:rFonts w:hint="default" w:ascii="Times New Roman" w:hAnsi="Times New Roman"/>
                <w:sz w:val="24"/>
                <w:szCs w:val="24"/>
                <w:lang w:val="ru-RU"/>
              </w:rPr>
              <w:t xml:space="preserve"> </w:t>
            </w:r>
            <w:r>
              <w:rPr>
                <w:rFonts w:hint="default" w:ascii="Times New Roman" w:hAnsi="Times New Roman"/>
                <w:sz w:val="24"/>
                <w:szCs w:val="24"/>
              </w:rPr>
              <w:t>Salienko V.V. Place and assessment of energy security in</w:t>
            </w:r>
            <w:r>
              <w:rPr>
                <w:rFonts w:hint="default" w:ascii="Times New Roman" w:hAnsi="Times New Roman"/>
                <w:sz w:val="24"/>
                <w:szCs w:val="24"/>
                <w:lang w:val="ru-RU"/>
              </w:rPr>
              <w:t xml:space="preserve"> </w:t>
            </w:r>
            <w:r>
              <w:rPr>
                <w:rFonts w:hint="default" w:ascii="Times New Roman" w:hAnsi="Times New Roman"/>
                <w:sz w:val="24"/>
                <w:szCs w:val="24"/>
              </w:rPr>
              <w:t>the system of economic and national security of modern</w:t>
            </w:r>
            <w:r>
              <w:rPr>
                <w:rFonts w:hint="default" w:ascii="Times New Roman" w:hAnsi="Times New Roman"/>
                <w:sz w:val="24"/>
                <w:szCs w:val="24"/>
                <w:lang w:val="ru-RU"/>
              </w:rPr>
              <w:t xml:space="preserve"> </w:t>
            </w:r>
            <w:r>
              <w:rPr>
                <w:rFonts w:hint="default" w:ascii="Times New Roman" w:hAnsi="Times New Roman"/>
                <w:sz w:val="24"/>
                <w:szCs w:val="24"/>
              </w:rPr>
              <w:t>Russia // Vektor ehkonomiki. 2019. No. 12 (42). P. 66</w:t>
            </w:r>
            <w:r>
              <w:rPr>
                <w:rFonts w:hint="default" w:ascii="Times New Roman" w:hAnsi="Times New Roman"/>
                <w:sz w:val="24"/>
                <w:szCs w:val="24"/>
                <w:lang w:val="ru-RU"/>
              </w:rPr>
              <w:t xml:space="preserve"> </w:t>
            </w:r>
            <w:r>
              <w:rPr>
                <w:rFonts w:hint="default" w:ascii="Times New Roman" w:hAnsi="Times New Roman"/>
                <w:sz w:val="24"/>
                <w:szCs w:val="24"/>
              </w:rPr>
              <w:t>(in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15. Dobrinova T.V., Kovarda A.V. Analysis of the</w:t>
            </w:r>
            <w:r>
              <w:rPr>
                <w:rFonts w:hint="default" w:ascii="Times New Roman" w:hAnsi="Times New Roman"/>
                <w:sz w:val="24"/>
                <w:szCs w:val="24"/>
                <w:lang w:val="ru-RU"/>
              </w:rPr>
              <w:t xml:space="preserve"> </w:t>
            </w:r>
            <w:r>
              <w:rPr>
                <w:rFonts w:hint="default" w:ascii="Times New Roman" w:hAnsi="Times New Roman"/>
                <w:sz w:val="24"/>
                <w:szCs w:val="24"/>
              </w:rPr>
              <w:t>main threats and principles of ensuring energy security of</w:t>
            </w:r>
            <w:r>
              <w:rPr>
                <w:rFonts w:hint="default" w:ascii="Times New Roman" w:hAnsi="Times New Roman"/>
                <w:sz w:val="24"/>
                <w:szCs w:val="24"/>
                <w:lang w:val="ru-RU"/>
              </w:rPr>
              <w:t xml:space="preserve"> </w:t>
            </w:r>
            <w:r>
              <w:rPr>
                <w:rFonts w:hint="default" w:ascii="Times New Roman" w:hAnsi="Times New Roman"/>
                <w:sz w:val="24"/>
                <w:szCs w:val="24"/>
              </w:rPr>
              <w:t>Russia // Alleya nauki. 2018. V. 1. No. 6 (22). P. 165–170</w:t>
            </w:r>
            <w:r>
              <w:rPr>
                <w:rFonts w:hint="default" w:ascii="Times New Roman" w:hAnsi="Times New Roman"/>
                <w:sz w:val="24"/>
                <w:szCs w:val="24"/>
                <w:lang w:val="ru-RU"/>
              </w:rPr>
              <w:t xml:space="preserve"> </w:t>
            </w:r>
            <w:r>
              <w:rPr>
                <w:rFonts w:hint="default" w:ascii="Times New Roman" w:hAnsi="Times New Roman"/>
                <w:sz w:val="24"/>
                <w:szCs w:val="24"/>
              </w:rPr>
              <w:t>(in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16. Gadzhiev N.G., Konovalenko S.A., Trofimov M.N.,</w:t>
            </w:r>
            <w:r>
              <w:rPr>
                <w:rFonts w:hint="default" w:ascii="Times New Roman" w:hAnsi="Times New Roman"/>
                <w:sz w:val="24"/>
                <w:szCs w:val="24"/>
                <w:lang w:val="ru-RU"/>
              </w:rPr>
              <w:t xml:space="preserve"> </w:t>
            </w:r>
            <w:r>
              <w:rPr>
                <w:rFonts w:hint="default" w:ascii="Times New Roman" w:hAnsi="Times New Roman"/>
                <w:sz w:val="24"/>
                <w:szCs w:val="24"/>
              </w:rPr>
              <w:t>Kornilovich R.A., Akhmedova H.G. “Ecological economics” is the most important part of the Global Commons ideology in ensuring sustainable socio-economic development</w:t>
            </w:r>
            <w:r>
              <w:rPr>
                <w:rFonts w:hint="default" w:ascii="Times New Roman" w:hAnsi="Times New Roman"/>
                <w:sz w:val="24"/>
                <w:szCs w:val="24"/>
                <w:lang w:val="ru-RU"/>
              </w:rPr>
              <w:t xml:space="preserve"> </w:t>
            </w:r>
            <w:r>
              <w:rPr>
                <w:rFonts w:hint="default" w:ascii="Times New Roman" w:hAnsi="Times New Roman"/>
                <w:sz w:val="24"/>
                <w:szCs w:val="24"/>
              </w:rPr>
              <w:t>of society // South of Russia: Ecology, Development. 2019.</w:t>
            </w:r>
            <w:r>
              <w:rPr>
                <w:rFonts w:hint="default" w:ascii="Times New Roman" w:hAnsi="Times New Roman"/>
                <w:sz w:val="24"/>
                <w:szCs w:val="24"/>
                <w:lang w:val="ru-RU"/>
              </w:rPr>
              <w:t xml:space="preserve"> </w:t>
            </w:r>
            <w:r>
              <w:rPr>
                <w:rFonts w:hint="default" w:ascii="Times New Roman" w:hAnsi="Times New Roman"/>
                <w:sz w:val="24"/>
                <w:szCs w:val="24"/>
              </w:rPr>
              <w:t>. 14. No. 4. P. 17–24 (in Russian). doi: 10.18470/1992-1098-2019-4-17-24</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17. Alibaev T.L. Development of an energy saving</w:t>
            </w:r>
            <w:r>
              <w:rPr>
                <w:rFonts w:hint="default" w:ascii="Times New Roman" w:hAnsi="Times New Roman"/>
                <w:sz w:val="24"/>
                <w:szCs w:val="24"/>
                <w:lang w:val="ru-RU"/>
              </w:rPr>
              <w:t xml:space="preserve"> </w:t>
            </w:r>
            <w:r>
              <w:rPr>
                <w:rFonts w:hint="default" w:ascii="Times New Roman" w:hAnsi="Times New Roman"/>
                <w:sz w:val="24"/>
                <w:szCs w:val="24"/>
              </w:rPr>
              <w:t>management system taking into account energy security</w:t>
            </w:r>
            <w:r>
              <w:rPr>
                <w:rFonts w:hint="default" w:ascii="Times New Roman" w:hAnsi="Times New Roman"/>
                <w:sz w:val="24"/>
                <w:szCs w:val="24"/>
                <w:lang w:val="ru-RU"/>
              </w:rPr>
              <w:t xml:space="preserve"> </w:t>
            </w:r>
            <w:r>
              <w:rPr>
                <w:rFonts w:hint="default" w:ascii="Times New Roman" w:hAnsi="Times New Roman"/>
                <w:sz w:val="24"/>
                <w:szCs w:val="24"/>
              </w:rPr>
              <w:t>indicators // Gorizonty ehkonomiki. 2018. No. 6 (46).</w:t>
            </w:r>
            <w:r>
              <w:rPr>
                <w:rFonts w:hint="default" w:ascii="Times New Roman" w:hAnsi="Times New Roman"/>
                <w:sz w:val="24"/>
                <w:szCs w:val="24"/>
                <w:lang w:val="ru-RU"/>
              </w:rPr>
              <w:t xml:space="preserve"> </w:t>
            </w:r>
            <w:r>
              <w:rPr>
                <w:rFonts w:hint="default" w:ascii="Times New Roman" w:hAnsi="Times New Roman"/>
                <w:sz w:val="24"/>
                <w:szCs w:val="24"/>
              </w:rPr>
              <w:t>P. 64–67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18. Obaidi A.I. The role of renewable energy sources in</w:t>
            </w:r>
            <w:r>
              <w:rPr>
                <w:rFonts w:hint="default" w:ascii="Times New Roman" w:hAnsi="Times New Roman"/>
                <w:sz w:val="24"/>
                <w:szCs w:val="24"/>
                <w:lang w:val="ru-RU"/>
              </w:rPr>
              <w:t xml:space="preserve"> </w:t>
            </w:r>
            <w:r>
              <w:rPr>
                <w:rFonts w:hint="default" w:ascii="Times New Roman" w:hAnsi="Times New Roman"/>
                <w:sz w:val="24"/>
                <w:szCs w:val="24"/>
              </w:rPr>
              <w:t>achieving sustainable development (model for the Republic</w:t>
            </w:r>
            <w:r>
              <w:rPr>
                <w:rFonts w:hint="default" w:ascii="Times New Roman" w:hAnsi="Times New Roman"/>
                <w:sz w:val="24"/>
                <w:szCs w:val="24"/>
                <w:lang w:val="ru-RU"/>
              </w:rPr>
              <w:t xml:space="preserve"> </w:t>
            </w:r>
            <w:r>
              <w:rPr>
                <w:rFonts w:hint="default" w:ascii="Times New Roman" w:hAnsi="Times New Roman"/>
                <w:sz w:val="24"/>
                <w:szCs w:val="24"/>
              </w:rPr>
              <w:t>of Iraq) // Management in Economic and Social Systems.</w:t>
            </w:r>
            <w:r>
              <w:rPr>
                <w:rFonts w:hint="default" w:ascii="Times New Roman" w:hAnsi="Times New Roman"/>
                <w:sz w:val="24"/>
                <w:szCs w:val="24"/>
                <w:lang w:val="ru-RU"/>
              </w:rPr>
              <w:t xml:space="preserve"> </w:t>
            </w:r>
            <w:r>
              <w:rPr>
                <w:rFonts w:hint="default" w:ascii="Times New Roman" w:hAnsi="Times New Roman"/>
                <w:sz w:val="24"/>
                <w:szCs w:val="24"/>
              </w:rPr>
              <w:t>2020. No. 4 (6). P. 59–63.</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19. Sheina S.G., Grachev K.S. Best European practices</w:t>
            </w:r>
            <w:r>
              <w:rPr>
                <w:rFonts w:hint="default" w:ascii="Times New Roman" w:hAnsi="Times New Roman"/>
                <w:sz w:val="24"/>
                <w:szCs w:val="24"/>
                <w:lang w:val="ru-RU"/>
              </w:rPr>
              <w:t xml:space="preserve"> </w:t>
            </w:r>
            <w:r>
              <w:rPr>
                <w:rFonts w:hint="default" w:ascii="Times New Roman" w:hAnsi="Times New Roman"/>
                <w:sz w:val="24"/>
                <w:szCs w:val="24"/>
              </w:rPr>
              <w:t>for the introduction of renewable energy sources in the</w:t>
            </w:r>
            <w:r>
              <w:rPr>
                <w:rFonts w:hint="default" w:ascii="Times New Roman" w:hAnsi="Times New Roman"/>
                <w:sz w:val="24"/>
                <w:szCs w:val="24"/>
                <w:lang w:val="ru-RU"/>
              </w:rPr>
              <w:t xml:space="preserve"> </w:t>
            </w:r>
            <w:r>
              <w:rPr>
                <w:rFonts w:hint="default" w:ascii="Times New Roman" w:hAnsi="Times New Roman"/>
                <w:sz w:val="24"/>
                <w:szCs w:val="24"/>
              </w:rPr>
              <w:t>Russian Federation // Inzhenernyi vestnik Dona. 2019.</w:t>
            </w:r>
            <w:r>
              <w:rPr>
                <w:rFonts w:hint="default" w:ascii="Times New Roman" w:hAnsi="Times New Roman"/>
                <w:sz w:val="24"/>
                <w:szCs w:val="24"/>
                <w:lang w:val="ru-RU"/>
              </w:rPr>
              <w:t xml:space="preserve"> </w:t>
            </w:r>
            <w:r>
              <w:rPr>
                <w:rFonts w:hint="default" w:ascii="Times New Roman" w:hAnsi="Times New Roman"/>
                <w:sz w:val="24"/>
                <w:szCs w:val="24"/>
              </w:rPr>
              <w:t>No. 5 (56). P. 2 (in Russian).</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sz w:val="24"/>
                <w:szCs w:val="24"/>
              </w:rPr>
              <w:t>20. Sinyak Yu.V., Nekrasov A.S., Voronina S.A.,</w:t>
            </w:r>
            <w:r>
              <w:rPr>
                <w:rFonts w:hint="default" w:ascii="Times New Roman" w:hAnsi="Times New Roman"/>
                <w:sz w:val="24"/>
                <w:szCs w:val="24"/>
                <w:lang w:val="ru-RU"/>
              </w:rPr>
              <w:t xml:space="preserve"> </w:t>
            </w:r>
            <w:r>
              <w:rPr>
                <w:rFonts w:hint="default" w:ascii="Times New Roman" w:hAnsi="Times New Roman"/>
                <w:sz w:val="24"/>
                <w:szCs w:val="24"/>
              </w:rPr>
              <w:t>Semikashev V.V., Kolpakov A.Yu. Fuel and energy complex of Russia: opportunities and prospects // Problems</w:t>
            </w:r>
            <w:r>
              <w:rPr>
                <w:rFonts w:hint="default" w:ascii="Times New Roman" w:hAnsi="Times New Roman"/>
                <w:sz w:val="24"/>
                <w:szCs w:val="24"/>
                <w:lang w:val="ru-RU"/>
              </w:rPr>
              <w:t xml:space="preserve"> </w:t>
            </w:r>
            <w:r>
              <w:rPr>
                <w:rFonts w:hint="default" w:ascii="Times New Roman" w:hAnsi="Times New Roman"/>
                <w:sz w:val="24"/>
                <w:szCs w:val="24"/>
              </w:rPr>
              <w:t>of forecasting. 2013. No. 1 (136). P. 4–21 (in Russian).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Раздел 8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Section 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Социальная экология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Social ecology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Название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Title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О методических подходах к определению углеродного следа </w:t>
            </w:r>
          </w:p>
        </w:tc>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On methodological approaches to determining the carbon footprint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Авторы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Сontributors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Б. И. Кочуров</w:t>
            </w:r>
            <w:r>
              <w:rPr>
                <w:rFonts w:hint="default" w:ascii="Times New Roman" w:hAnsi="Times New Roman" w:eastAsia="SimSun"/>
                <w:b/>
                <w:bCs/>
                <w:kern w:val="0"/>
                <w:sz w:val="24"/>
                <w:szCs w:val="24"/>
                <w:vertAlign w:val="superscript"/>
                <w:lang w:val="en-US" w:eastAsia="zh-CN"/>
              </w:rPr>
              <w:t>1</w:t>
            </w:r>
            <w:r>
              <w:rPr>
                <w:rFonts w:hint="default" w:ascii="Times New Roman" w:hAnsi="Times New Roman" w:eastAsia="SimSun"/>
                <w:b/>
                <w:bCs/>
                <w:kern w:val="0"/>
                <w:sz w:val="24"/>
                <w:szCs w:val="24"/>
                <w:lang w:val="en-US" w:eastAsia="zh-CN"/>
              </w:rPr>
              <w:t>, д. г. н., профессор,</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М. Ю. Глуховская</w:t>
            </w:r>
            <w:r>
              <w:rPr>
                <w:rFonts w:hint="default" w:ascii="Times New Roman" w:hAnsi="Times New Roman" w:eastAsia="SimSun"/>
                <w:b/>
                <w:bCs/>
                <w:kern w:val="0"/>
                <w:sz w:val="24"/>
                <w:szCs w:val="24"/>
                <w:vertAlign w:val="superscript"/>
                <w:lang w:val="en-US" w:eastAsia="zh-CN"/>
              </w:rPr>
              <w:t>2</w:t>
            </w:r>
            <w:r>
              <w:rPr>
                <w:rFonts w:hint="default" w:ascii="Times New Roman" w:hAnsi="Times New Roman" w:eastAsia="SimSun"/>
                <w:b/>
                <w:bCs/>
                <w:kern w:val="0"/>
                <w:sz w:val="24"/>
                <w:szCs w:val="24"/>
                <w:lang w:val="en-US" w:eastAsia="zh-CN"/>
              </w:rPr>
              <w:t xml:space="preserve"> , к. т. н., доцент,</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М. Ю. Гарицкая</w:t>
            </w:r>
            <w:r>
              <w:rPr>
                <w:rFonts w:hint="default" w:ascii="Times New Roman" w:hAnsi="Times New Roman" w:eastAsia="SimSun"/>
                <w:b/>
                <w:bCs/>
                <w:kern w:val="0"/>
                <w:sz w:val="24"/>
                <w:szCs w:val="24"/>
                <w:vertAlign w:val="superscript"/>
                <w:lang w:val="en-US" w:eastAsia="zh-CN"/>
              </w:rPr>
              <w:t>2</w:t>
            </w:r>
            <w:r>
              <w:rPr>
                <w:rFonts w:hint="default" w:ascii="Times New Roman" w:hAnsi="Times New Roman" w:eastAsia="SimSun"/>
                <w:b/>
                <w:bCs/>
                <w:kern w:val="0"/>
                <w:sz w:val="24"/>
                <w:szCs w:val="24"/>
                <w:lang w:val="en-US" w:eastAsia="zh-CN"/>
              </w:rPr>
              <w:t>, к. б. н., доцент,</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Т. А. Евстифеева</w:t>
            </w:r>
            <w:r>
              <w:rPr>
                <w:rFonts w:hint="default" w:ascii="Times New Roman" w:hAnsi="Times New Roman" w:eastAsia="SimSun"/>
                <w:b/>
                <w:bCs/>
                <w:kern w:val="0"/>
                <w:sz w:val="24"/>
                <w:szCs w:val="24"/>
                <w:vertAlign w:val="superscript"/>
                <w:lang w:val="en-US" w:eastAsia="zh-CN"/>
              </w:rPr>
              <w:t>2</w:t>
            </w:r>
            <w:r>
              <w:rPr>
                <w:rFonts w:hint="default" w:ascii="Times New Roman" w:hAnsi="Times New Roman" w:eastAsia="SimSun"/>
                <w:b/>
                <w:bCs/>
                <w:kern w:val="0"/>
                <w:sz w:val="24"/>
                <w:szCs w:val="24"/>
                <w:lang w:val="en-US" w:eastAsia="zh-CN"/>
              </w:rPr>
              <w:t>, к. с-х. н., доцент,</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vertAlign w:val="superscript"/>
                <w:lang w:val="en-US" w:eastAsia="zh-CN"/>
              </w:rPr>
              <w:t>1</w:t>
            </w:r>
            <w:r>
              <w:rPr>
                <w:rFonts w:hint="default" w:ascii="Times New Roman" w:hAnsi="Times New Roman" w:eastAsia="SimSun"/>
                <w:b w:val="0"/>
                <w:bCs w:val="0"/>
                <w:kern w:val="0"/>
                <w:sz w:val="24"/>
                <w:szCs w:val="24"/>
                <w:lang w:val="en-US" w:eastAsia="zh-CN"/>
              </w:rPr>
              <w:t>Институт географии Российской академии наук,</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119017, Россия, г. Москва, Старомонетный переулок, д. 29,</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vertAlign w:val="superscript"/>
                <w:lang w:val="en-US" w:eastAsia="zh-CN"/>
              </w:rPr>
              <w:t>2</w:t>
            </w:r>
            <w:r>
              <w:rPr>
                <w:rFonts w:hint="default" w:ascii="Times New Roman" w:hAnsi="Times New Roman" w:eastAsia="SimSun"/>
                <w:b w:val="0"/>
                <w:bCs w:val="0"/>
                <w:kern w:val="0"/>
                <w:sz w:val="24"/>
                <w:szCs w:val="24"/>
                <w:lang w:val="en-US" w:eastAsia="zh-CN"/>
              </w:rPr>
              <w:t>Оренбургский государственный университет,</w:t>
            </w:r>
          </w:p>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b w:val="0"/>
                <w:bCs w:val="0"/>
                <w:kern w:val="0"/>
                <w:sz w:val="24"/>
                <w:szCs w:val="24"/>
                <w:lang w:val="en-US" w:eastAsia="zh-CN"/>
              </w:rPr>
              <w:t>460015, Россия, г. Оренбург, пр. Победы, д. 13</w:t>
            </w:r>
            <w:r>
              <w:rPr>
                <w:rFonts w:hint="default" w:ascii="Times New Roman" w:hAnsi="Times New Roman" w:eastAsia="SimSun" w:cs="Times New Roman"/>
                <w:b/>
                <w:bCs/>
                <w:kern w:val="0"/>
                <w:sz w:val="24"/>
                <w:szCs w:val="24"/>
                <w:lang w:val="en-US" w:eastAsia="zh-CN" w:bidi="ar"/>
              </w:rPr>
              <w:t xml:space="preserve"> </w:t>
            </w:r>
          </w:p>
        </w:tc>
        <w:tc>
          <w:tcPr>
            <w:tcW w:w="2500" w:type="pct"/>
            <w:shd w:val="clear" w:color="auto" w:fill="auto"/>
            <w:vAlign w:val="center"/>
          </w:tcPr>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B. I. Kochurov</w:t>
            </w:r>
            <w:r>
              <w:rPr>
                <w:rFonts w:hint="default" w:ascii="Times New Roman" w:hAnsi="Times New Roman" w:eastAsia="SimSun"/>
                <w:b/>
                <w:bCs/>
                <w:kern w:val="0"/>
                <w:sz w:val="24"/>
                <w:szCs w:val="24"/>
                <w:vertAlign w:val="superscript"/>
                <w:lang w:val="en-US" w:eastAsia="zh-CN"/>
              </w:rPr>
              <w:t xml:space="preserve">1 </w:t>
            </w:r>
            <w:r>
              <w:rPr>
                <w:rFonts w:hint="default" w:ascii="Times New Roman" w:hAnsi="Times New Roman" w:eastAsia="SimSun"/>
                <w:b/>
                <w:bCs/>
                <w:kern w:val="0"/>
                <w:sz w:val="24"/>
                <w:szCs w:val="24"/>
                <w:vertAlign w:val="subscript"/>
                <w:lang w:val="en-US" w:eastAsia="zh-CN"/>
              </w:rPr>
              <w:t>ORCID: 0000-0002-8351-3658</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M. Yu. Glukhovskaya</w:t>
            </w:r>
            <w:r>
              <w:rPr>
                <w:rFonts w:hint="default" w:ascii="Times New Roman" w:hAnsi="Times New Roman" w:eastAsia="SimSun"/>
                <w:b/>
                <w:bCs/>
                <w:kern w:val="0"/>
                <w:sz w:val="24"/>
                <w:szCs w:val="24"/>
                <w:vertAlign w:val="superscript"/>
                <w:lang w:val="en-US" w:eastAsia="zh-CN"/>
              </w:rPr>
              <w:t xml:space="preserve">2 </w:t>
            </w:r>
            <w:r>
              <w:rPr>
                <w:rFonts w:hint="default" w:ascii="Times New Roman" w:hAnsi="Times New Roman" w:eastAsia="SimSun"/>
                <w:b/>
                <w:bCs/>
                <w:kern w:val="0"/>
                <w:sz w:val="24"/>
                <w:szCs w:val="24"/>
                <w:vertAlign w:val="subscript"/>
                <w:lang w:val="en-US" w:eastAsia="zh-CN"/>
              </w:rPr>
              <w:t>ORCID: 0000-0001-8576-1447</w:t>
            </w:r>
            <w:r>
              <w:rPr>
                <w:rFonts w:hint="default" w:ascii="Times New Roman" w:hAnsi="Times New Roman" w:eastAsia="SimSun"/>
                <w:b/>
                <w:bCs/>
                <w:kern w:val="0"/>
                <w:sz w:val="24"/>
                <w:szCs w:val="24"/>
                <w:lang w:val="en-US" w:eastAsia="zh-CN"/>
              </w:rPr>
              <w:t>,</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M. Yu. Garitskaya</w:t>
            </w:r>
            <w:r>
              <w:rPr>
                <w:rFonts w:hint="default" w:ascii="Times New Roman" w:hAnsi="Times New Roman" w:eastAsia="SimSun"/>
                <w:b/>
                <w:bCs/>
                <w:kern w:val="0"/>
                <w:sz w:val="24"/>
                <w:szCs w:val="24"/>
                <w:vertAlign w:val="superscript"/>
                <w:lang w:val="en-US" w:eastAsia="zh-CN"/>
              </w:rPr>
              <w:t xml:space="preserve">2 </w:t>
            </w:r>
            <w:r>
              <w:rPr>
                <w:rFonts w:hint="default" w:ascii="Times New Roman" w:hAnsi="Times New Roman" w:eastAsia="SimSun"/>
                <w:b/>
                <w:bCs/>
                <w:kern w:val="0"/>
                <w:sz w:val="24"/>
                <w:szCs w:val="24"/>
                <w:vertAlign w:val="subscript"/>
                <w:lang w:val="en-US" w:eastAsia="zh-CN"/>
              </w:rPr>
              <w:t>ORCID: 0000-0003-2292-5859</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T. A. Evstifeeva</w:t>
            </w:r>
            <w:r>
              <w:rPr>
                <w:rFonts w:hint="default" w:ascii="Times New Roman" w:hAnsi="Times New Roman" w:eastAsia="SimSun"/>
                <w:b/>
                <w:bCs/>
                <w:kern w:val="0"/>
                <w:sz w:val="24"/>
                <w:szCs w:val="24"/>
                <w:vertAlign w:val="superscript"/>
                <w:lang w:val="en-US" w:eastAsia="zh-CN"/>
              </w:rPr>
              <w:t xml:space="preserve">2 </w:t>
            </w:r>
            <w:r>
              <w:rPr>
                <w:rFonts w:hint="default" w:ascii="Times New Roman" w:hAnsi="Times New Roman" w:eastAsia="SimSun"/>
                <w:b/>
                <w:bCs/>
                <w:kern w:val="0"/>
                <w:sz w:val="24"/>
                <w:szCs w:val="24"/>
                <w:vertAlign w:val="subscript"/>
                <w:lang w:val="en-US" w:eastAsia="zh-CN"/>
              </w:rPr>
              <w:t>ORCID: 0000-0002-0021-8718</w:t>
            </w:r>
            <w:r>
              <w:rPr>
                <w:rFonts w:hint="default" w:ascii="Times New Roman" w:hAnsi="Times New Roman" w:eastAsia="SimSun"/>
                <w:b/>
                <w:bCs/>
                <w:kern w:val="0"/>
                <w:sz w:val="24"/>
                <w:szCs w:val="24"/>
                <w:lang w:val="en-US" w:eastAsia="zh-CN"/>
              </w:rPr>
              <w:t>,</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vertAlign w:val="superscript"/>
                <w:lang w:val="en-US" w:eastAsia="zh-CN"/>
              </w:rPr>
              <w:t>1</w:t>
            </w:r>
            <w:r>
              <w:rPr>
                <w:rFonts w:hint="default" w:ascii="Times New Roman" w:hAnsi="Times New Roman" w:eastAsia="SimSun"/>
                <w:b w:val="0"/>
                <w:bCs w:val="0"/>
                <w:kern w:val="0"/>
                <w:sz w:val="24"/>
                <w:szCs w:val="24"/>
                <w:lang w:val="en-US" w:eastAsia="zh-CN"/>
              </w:rPr>
              <w:t>Institute Geography of Russian Academy of Sciences,</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29, Staromonetnyy Pereulok, Moscow, Russia, 119017,</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vertAlign w:val="superscript"/>
                <w:lang w:val="en-US" w:eastAsia="zh-CN"/>
              </w:rPr>
              <w:t>2</w:t>
            </w:r>
            <w:r>
              <w:rPr>
                <w:rFonts w:hint="default" w:ascii="Times New Roman" w:hAnsi="Times New Roman" w:eastAsia="SimSun"/>
                <w:b w:val="0"/>
                <w:bCs w:val="0"/>
                <w:kern w:val="0"/>
                <w:sz w:val="24"/>
                <w:szCs w:val="24"/>
                <w:lang w:val="en-US" w:eastAsia="zh-CN"/>
              </w:rPr>
              <w:t>Orenburg State University,</w:t>
            </w:r>
          </w:p>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b w:val="0"/>
                <w:bCs w:val="0"/>
                <w:kern w:val="0"/>
                <w:sz w:val="24"/>
                <w:szCs w:val="24"/>
                <w:lang w:val="en-US" w:eastAsia="zh-CN"/>
              </w:rPr>
              <w:t>13, Pobedy Ave., Orenburg, Russia , 460015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e-mail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e-mail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sz w:val="24"/>
                <w:szCs w:val="24"/>
              </w:rPr>
              <w:t>info@ecoregion.ru, commarina97@mail.ru</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sz w:val="24"/>
                <w:szCs w:val="24"/>
              </w:rPr>
              <w:t>info@ecoregion.ru, commarina97@mail.ru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Аннотация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Abstract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rPr>
              <w:t>В настоящий момент проблема изменения климата, связанная с выбросами в атмосферу парниковых газов</w:t>
            </w:r>
            <w:r>
              <w:rPr>
                <w:rFonts w:hint="default" w:ascii="Times New Roman" w:hAnsi="Times New Roman"/>
                <w:sz w:val="24"/>
                <w:szCs w:val="24"/>
                <w:lang w:val="ru-RU"/>
              </w:rPr>
              <w:t xml:space="preserve"> </w:t>
            </w:r>
            <w:r>
              <w:rPr>
                <w:rFonts w:hint="default" w:ascii="Times New Roman" w:hAnsi="Times New Roman"/>
                <w:sz w:val="24"/>
                <w:szCs w:val="24"/>
              </w:rPr>
              <w:t>(ПГ), является одной из актуальных в обществе. В статье отмечено, что на протяжении последних десятилетий</w:t>
            </w:r>
            <w:r>
              <w:rPr>
                <w:rFonts w:hint="default" w:ascii="Times New Roman" w:hAnsi="Times New Roman"/>
                <w:sz w:val="24"/>
                <w:szCs w:val="24"/>
                <w:lang w:val="ru-RU"/>
              </w:rPr>
              <w:t xml:space="preserve"> </w:t>
            </w:r>
            <w:r>
              <w:rPr>
                <w:rFonts w:hint="default" w:ascii="Times New Roman" w:hAnsi="Times New Roman"/>
                <w:sz w:val="24"/>
                <w:szCs w:val="24"/>
              </w:rPr>
              <w:t>для решения вопросов, связанных с глобальной климатической повесткой, разрабатываются и совершенствуются</w:t>
            </w:r>
            <w:r>
              <w:rPr>
                <w:rFonts w:hint="default" w:ascii="Times New Roman" w:hAnsi="Times New Roman"/>
                <w:sz w:val="24"/>
                <w:szCs w:val="24"/>
                <w:lang w:val="ru-RU"/>
              </w:rPr>
              <w:t xml:space="preserve"> </w:t>
            </w:r>
            <w:r>
              <w:rPr>
                <w:rFonts w:hint="default" w:ascii="Times New Roman" w:hAnsi="Times New Roman"/>
                <w:sz w:val="24"/>
                <w:szCs w:val="24"/>
              </w:rPr>
              <w:t>экономические механизмы ответственности для эмитентов парниковых газов. Одним из новшеств является принятие</w:t>
            </w:r>
            <w:r>
              <w:rPr>
                <w:rFonts w:hint="default" w:ascii="Times New Roman" w:hAnsi="Times New Roman"/>
                <w:sz w:val="24"/>
                <w:szCs w:val="24"/>
                <w:lang w:val="ru-RU"/>
              </w:rPr>
              <w:t xml:space="preserve"> </w:t>
            </w:r>
            <w:r>
              <w:rPr>
                <w:rFonts w:hint="default" w:ascii="Times New Roman" w:hAnsi="Times New Roman"/>
                <w:sz w:val="24"/>
                <w:szCs w:val="24"/>
              </w:rPr>
              <w:t>Европарламентом в 2021 году механизма трансграничного регулирования посредством внедрения дополнительного</w:t>
            </w:r>
            <w:r>
              <w:rPr>
                <w:rFonts w:hint="default" w:ascii="Times New Roman" w:hAnsi="Times New Roman"/>
                <w:sz w:val="24"/>
                <w:szCs w:val="24"/>
                <w:lang w:val="ru-RU"/>
              </w:rPr>
              <w:t xml:space="preserve"> </w:t>
            </w:r>
            <w:r>
              <w:rPr>
                <w:rFonts w:hint="default" w:ascii="Times New Roman" w:hAnsi="Times New Roman"/>
                <w:sz w:val="24"/>
                <w:szCs w:val="24"/>
              </w:rPr>
              <w:t>сбора с товаров, в процессе производства которых выделяется большое количество ПГ. На международном</w:t>
            </w:r>
            <w:r>
              <w:rPr>
                <w:rFonts w:hint="default" w:ascii="Times New Roman" w:hAnsi="Times New Roman"/>
                <w:sz w:val="24"/>
                <w:szCs w:val="24"/>
                <w:lang w:val="ru-RU"/>
              </w:rPr>
              <w:t xml:space="preserve"> </w:t>
            </w:r>
            <w:r>
              <w:rPr>
                <w:rFonts w:hint="default" w:ascii="Times New Roman" w:hAnsi="Times New Roman"/>
                <w:sz w:val="24"/>
                <w:szCs w:val="24"/>
              </w:rPr>
              <w:t>и национальном уровнях принят ряд договоренностей и законодательных актов, направленных на снижение</w:t>
            </w:r>
            <w:r>
              <w:rPr>
                <w:rFonts w:hint="default" w:ascii="Times New Roman" w:hAnsi="Times New Roman"/>
                <w:sz w:val="24"/>
                <w:szCs w:val="24"/>
                <w:lang w:val="ru-RU"/>
              </w:rPr>
              <w:t xml:space="preserve"> </w:t>
            </w:r>
            <w:r>
              <w:rPr>
                <w:rFonts w:hint="default" w:ascii="Times New Roman" w:hAnsi="Times New Roman"/>
                <w:sz w:val="24"/>
                <w:szCs w:val="24"/>
              </w:rPr>
              <w:t>выбросов климатически активных газов и создан ряд организаций, занимающихся вопросами в сфере углеродного</w:t>
            </w:r>
            <w:r>
              <w:rPr>
                <w:rFonts w:hint="default" w:ascii="Times New Roman" w:hAnsi="Times New Roman"/>
                <w:sz w:val="24"/>
                <w:szCs w:val="24"/>
                <w:lang w:val="ru-RU"/>
              </w:rPr>
              <w:t xml:space="preserve"> </w:t>
            </w:r>
            <w:r>
              <w:rPr>
                <w:rFonts w:hint="default" w:ascii="Times New Roman" w:hAnsi="Times New Roman"/>
                <w:sz w:val="24"/>
                <w:szCs w:val="24"/>
              </w:rPr>
              <w:t>регулирования. В работе представлена ретроспектива основных документов, направленных на регулирование</w:t>
            </w:r>
            <w:r>
              <w:rPr>
                <w:rFonts w:hint="default" w:ascii="Times New Roman" w:hAnsi="Times New Roman"/>
                <w:sz w:val="24"/>
                <w:szCs w:val="24"/>
                <w:lang w:val="ru-RU"/>
              </w:rPr>
              <w:t xml:space="preserve"> </w:t>
            </w:r>
            <w:r>
              <w:rPr>
                <w:rFonts w:hint="default" w:ascii="Times New Roman" w:hAnsi="Times New Roman"/>
                <w:sz w:val="24"/>
                <w:szCs w:val="24"/>
              </w:rPr>
              <w:t>выбросов ПГ, принятых в Российской Федерации.</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Авторами рассмотрены основы методического обеспечения углеродного регулирования. Показано, что для</w:t>
            </w:r>
            <w:r>
              <w:rPr>
                <w:rFonts w:hint="default" w:ascii="Times New Roman" w:hAnsi="Times New Roman"/>
                <w:sz w:val="24"/>
                <w:szCs w:val="24"/>
                <w:lang w:val="ru-RU"/>
              </w:rPr>
              <w:t xml:space="preserve"> </w:t>
            </w:r>
            <w:r>
              <w:rPr>
                <w:rFonts w:hint="default" w:ascii="Times New Roman" w:hAnsi="Times New Roman"/>
                <w:sz w:val="24"/>
                <w:szCs w:val="24"/>
              </w:rPr>
              <w:t>определения величины полного углеродного следа хозяйственной и иной деятельности, необходим учёт выделения</w:t>
            </w:r>
            <w:r>
              <w:rPr>
                <w:rFonts w:hint="default" w:ascii="Times New Roman" w:hAnsi="Times New Roman"/>
                <w:sz w:val="24"/>
                <w:szCs w:val="24"/>
                <w:lang w:val="ru-RU"/>
              </w:rPr>
              <w:t xml:space="preserve"> </w:t>
            </w:r>
            <w:r>
              <w:rPr>
                <w:rFonts w:hint="default" w:ascii="Times New Roman" w:hAnsi="Times New Roman"/>
                <w:sz w:val="24"/>
                <w:szCs w:val="24"/>
              </w:rPr>
              <w:t>парниковых газов на всех этапах жизненного цикла продукции и услуг. В статье говорится о существовании методик</w:t>
            </w:r>
            <w:r>
              <w:rPr>
                <w:rFonts w:hint="default" w:ascii="Times New Roman" w:hAnsi="Times New Roman"/>
                <w:sz w:val="24"/>
                <w:szCs w:val="24"/>
                <w:lang w:val="ru-RU"/>
              </w:rPr>
              <w:t xml:space="preserve"> </w:t>
            </w:r>
            <w:r>
              <w:rPr>
                <w:rFonts w:hint="default" w:ascii="Times New Roman" w:hAnsi="Times New Roman"/>
                <w:sz w:val="24"/>
                <w:szCs w:val="24"/>
              </w:rPr>
              <w:t>или программных продуктов, помимо официальных, позволяющих рассчитать углеродный след каждого человека.</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sz w:val="24"/>
                <w:szCs w:val="24"/>
              </w:rPr>
              <w:t>Отмечено, что на национальном уровне в сферу обязательного учёта не включены выбросы ПГ, связанные с</w:t>
            </w:r>
            <w:r>
              <w:rPr>
                <w:rFonts w:hint="default" w:ascii="Times New Roman" w:hAnsi="Times New Roman"/>
                <w:sz w:val="24"/>
                <w:szCs w:val="24"/>
                <w:lang w:val="ru-RU"/>
              </w:rPr>
              <w:t xml:space="preserve"> </w:t>
            </w:r>
            <w:r>
              <w:rPr>
                <w:rFonts w:hint="default" w:ascii="Times New Roman" w:hAnsi="Times New Roman"/>
                <w:sz w:val="24"/>
                <w:szCs w:val="24"/>
              </w:rPr>
              <w:t>деятельностью компании, но образующиеся за пределами территории отчитывающейся организации, что не позволяет</w:t>
            </w:r>
            <w:r>
              <w:rPr>
                <w:rFonts w:hint="default" w:ascii="Times New Roman" w:hAnsi="Times New Roman"/>
                <w:sz w:val="24"/>
                <w:szCs w:val="24"/>
                <w:lang w:val="ru-RU"/>
              </w:rPr>
              <w:t xml:space="preserve"> </w:t>
            </w:r>
            <w:r>
              <w:rPr>
                <w:rFonts w:hint="default" w:ascii="Times New Roman" w:hAnsi="Times New Roman"/>
                <w:sz w:val="24"/>
                <w:szCs w:val="24"/>
              </w:rPr>
              <w:t>оценить фактическую величину углеродной нагрузки.</w:t>
            </w:r>
          </w:p>
        </w:tc>
        <w:tc>
          <w:tcPr>
            <w:tcW w:w="2500" w:type="pct"/>
            <w:shd w:val="clear" w:color="auto" w:fill="auto"/>
            <w:vAlign w:val="center"/>
          </w:tcPr>
          <w:p>
            <w:pPr>
              <w:rPr>
                <w:rFonts w:hint="default" w:ascii="Times New Roman" w:hAnsi="Times New Roman"/>
                <w:sz w:val="24"/>
                <w:szCs w:val="24"/>
              </w:rPr>
            </w:pPr>
            <w:r>
              <w:rPr>
                <w:rFonts w:hint="default" w:ascii="Times New Roman" w:hAnsi="Times New Roman"/>
                <w:sz w:val="24"/>
                <w:szCs w:val="24"/>
              </w:rPr>
              <w:t>At the moment, the problem of climate change associated with greenhouse gases (GHG) emissions into the atmosphere is one of the most urgent in society. The article notes that over the past decades, in order to address issues related</w:t>
            </w:r>
            <w:r>
              <w:rPr>
                <w:rFonts w:hint="default" w:ascii="Times New Roman" w:hAnsi="Times New Roman"/>
                <w:sz w:val="24"/>
                <w:szCs w:val="24"/>
                <w:lang w:val="ru-RU"/>
              </w:rPr>
              <w:t xml:space="preserve"> </w:t>
            </w:r>
            <w:r>
              <w:rPr>
                <w:rFonts w:hint="default" w:ascii="Times New Roman" w:hAnsi="Times New Roman"/>
                <w:sz w:val="24"/>
                <w:szCs w:val="24"/>
              </w:rPr>
              <w:t>to the global climate agenda, economic liability mechanisms for emitters of greenhouse gases have been developed and</w:t>
            </w:r>
            <w:r>
              <w:rPr>
                <w:rFonts w:hint="default" w:ascii="Times New Roman" w:hAnsi="Times New Roman"/>
                <w:sz w:val="24"/>
                <w:szCs w:val="24"/>
                <w:lang w:val="ru-RU"/>
              </w:rPr>
              <w:t xml:space="preserve"> </w:t>
            </w:r>
            <w:r>
              <w:rPr>
                <w:rFonts w:hint="default" w:ascii="Times New Roman" w:hAnsi="Times New Roman"/>
                <w:sz w:val="24"/>
                <w:szCs w:val="24"/>
              </w:rPr>
              <w:t>improved. One of the innovations is the adoption by the European Parliament in 2021 of a mechanism for cross-border</w:t>
            </w:r>
            <w:r>
              <w:rPr>
                <w:rFonts w:hint="default" w:ascii="Times New Roman" w:hAnsi="Times New Roman"/>
                <w:sz w:val="24"/>
                <w:szCs w:val="24"/>
                <w:lang w:val="ru-RU"/>
              </w:rPr>
              <w:t xml:space="preserve"> </w:t>
            </w:r>
            <w:r>
              <w:rPr>
                <w:rFonts w:hint="default" w:ascii="Times New Roman" w:hAnsi="Times New Roman"/>
                <w:sz w:val="24"/>
                <w:szCs w:val="24"/>
              </w:rPr>
              <w:t>regulation through the introduction of an additional fee on goods that emit a large amount of GHG during the production</w:t>
            </w:r>
            <w:r>
              <w:rPr>
                <w:rFonts w:hint="default" w:ascii="Times New Roman" w:hAnsi="Times New Roman"/>
                <w:sz w:val="24"/>
                <w:szCs w:val="24"/>
                <w:lang w:val="ru-RU"/>
              </w:rPr>
              <w:t xml:space="preserve"> </w:t>
            </w:r>
            <w:r>
              <w:rPr>
                <w:rFonts w:hint="default" w:ascii="Times New Roman" w:hAnsi="Times New Roman"/>
                <w:sz w:val="24"/>
                <w:szCs w:val="24"/>
              </w:rPr>
              <w:t>process. At the international and national levels, a number of agreements and legislative acts have been adopted aimed</w:t>
            </w:r>
            <w:r>
              <w:rPr>
                <w:rFonts w:hint="default" w:ascii="Times New Roman" w:hAnsi="Times New Roman"/>
                <w:sz w:val="24"/>
                <w:szCs w:val="24"/>
                <w:lang w:val="ru-RU"/>
              </w:rPr>
              <w:t xml:space="preserve"> </w:t>
            </w:r>
            <w:r>
              <w:rPr>
                <w:rFonts w:hint="default" w:ascii="Times New Roman" w:hAnsi="Times New Roman"/>
                <w:sz w:val="24"/>
                <w:szCs w:val="24"/>
              </w:rPr>
              <w:t>at reducing emissions of climate-active gases and a number of organizations have been created dealing with issues in the</w:t>
            </w:r>
            <w:r>
              <w:rPr>
                <w:rFonts w:hint="default" w:ascii="Times New Roman" w:hAnsi="Times New Roman"/>
                <w:sz w:val="24"/>
                <w:szCs w:val="24"/>
                <w:lang w:val="ru-RU"/>
              </w:rPr>
              <w:t xml:space="preserve"> </w:t>
            </w:r>
            <w:r>
              <w:rPr>
                <w:rFonts w:hint="default" w:ascii="Times New Roman" w:hAnsi="Times New Roman"/>
                <w:sz w:val="24"/>
                <w:szCs w:val="24"/>
              </w:rPr>
              <w:t>field of carbon regulation. The paper presents a retrospective of the main documents aimed at regulating GHG emissions</w:t>
            </w:r>
            <w:r>
              <w:rPr>
                <w:rFonts w:hint="default" w:ascii="Times New Roman" w:hAnsi="Times New Roman"/>
                <w:sz w:val="24"/>
                <w:szCs w:val="24"/>
                <w:lang w:val="ru-RU"/>
              </w:rPr>
              <w:t xml:space="preserve"> </w:t>
            </w:r>
            <w:r>
              <w:rPr>
                <w:rFonts w:hint="default" w:ascii="Times New Roman" w:hAnsi="Times New Roman"/>
                <w:sz w:val="24"/>
                <w:szCs w:val="24"/>
              </w:rPr>
              <w:t>adopted in the Russian Federation.</w:t>
            </w:r>
          </w:p>
          <w:p>
            <w:pPr>
              <w:rPr>
                <w:rFonts w:hint="default" w:ascii="Times New Roman" w:hAnsi="Times New Roman"/>
                <w:sz w:val="24"/>
                <w:szCs w:val="24"/>
              </w:rPr>
            </w:pPr>
            <w:r>
              <w:rPr>
                <w:rFonts w:hint="default" w:ascii="Times New Roman" w:hAnsi="Times New Roman"/>
                <w:sz w:val="24"/>
                <w:szCs w:val="24"/>
              </w:rPr>
              <w:t>The authors have considered the fundamentals of methodological support of carbon regulation. It is shown that in</w:t>
            </w:r>
            <w:r>
              <w:rPr>
                <w:rFonts w:hint="default" w:ascii="Times New Roman" w:hAnsi="Times New Roman"/>
                <w:sz w:val="24"/>
                <w:szCs w:val="24"/>
                <w:lang w:val="ru-RU"/>
              </w:rPr>
              <w:t xml:space="preserve"> </w:t>
            </w:r>
            <w:r>
              <w:rPr>
                <w:rFonts w:hint="default" w:ascii="Times New Roman" w:hAnsi="Times New Roman"/>
                <w:sz w:val="24"/>
                <w:szCs w:val="24"/>
              </w:rPr>
              <w:t>order to determine the value of the full carbon footprint of economic and other activities, it is necessary to take into account</w:t>
            </w:r>
            <w:r>
              <w:rPr>
                <w:rFonts w:hint="default" w:ascii="Times New Roman" w:hAnsi="Times New Roman"/>
                <w:sz w:val="24"/>
                <w:szCs w:val="24"/>
                <w:lang w:val="ru-RU"/>
              </w:rPr>
              <w:t xml:space="preserve"> </w:t>
            </w:r>
            <w:r>
              <w:rPr>
                <w:rFonts w:hint="default" w:ascii="Times New Roman" w:hAnsi="Times New Roman"/>
                <w:sz w:val="24"/>
                <w:szCs w:val="24"/>
              </w:rPr>
              <w:t>the emission of greenhouse gases at all stages of the life cycle of products and services. The article talks about the existence</w:t>
            </w:r>
            <w:r>
              <w:rPr>
                <w:rFonts w:hint="default" w:ascii="Times New Roman" w:hAnsi="Times New Roman"/>
                <w:sz w:val="24"/>
                <w:szCs w:val="24"/>
                <w:lang w:val="ru-RU"/>
              </w:rPr>
              <w:t xml:space="preserve"> </w:t>
            </w:r>
            <w:r>
              <w:rPr>
                <w:rFonts w:hint="default" w:ascii="Times New Roman" w:hAnsi="Times New Roman"/>
                <w:sz w:val="24"/>
                <w:szCs w:val="24"/>
              </w:rPr>
              <w:t>of methods or software products, in addition to official ones, that allow calculating the carbon footprint of each person.</w:t>
            </w:r>
          </w:p>
          <w:p>
            <w:pPr>
              <w:rPr>
                <w:rFonts w:hint="default" w:ascii="Times New Roman" w:hAnsi="Times New Roman"/>
                <w:sz w:val="24"/>
                <w:szCs w:val="24"/>
              </w:rPr>
            </w:pPr>
            <w:r>
              <w:rPr>
                <w:rFonts w:hint="default" w:ascii="Times New Roman" w:hAnsi="Times New Roman"/>
                <w:sz w:val="24"/>
                <w:szCs w:val="24"/>
              </w:rPr>
              <w:t>It is noted that at the national level, the scope of mandatory accounting does not include GHG emissions associated</w:t>
            </w:r>
            <w:r>
              <w:rPr>
                <w:rFonts w:hint="default" w:ascii="Times New Roman" w:hAnsi="Times New Roman"/>
                <w:sz w:val="24"/>
                <w:szCs w:val="24"/>
                <w:lang w:val="ru-RU"/>
              </w:rPr>
              <w:t xml:space="preserve"> </w:t>
            </w:r>
            <w:r>
              <w:rPr>
                <w:rFonts w:hint="default" w:ascii="Times New Roman" w:hAnsi="Times New Roman"/>
                <w:sz w:val="24"/>
                <w:szCs w:val="24"/>
              </w:rPr>
              <w:t>with the company’s activities, but generated outside the territory of the reporting organization, which does not allow to</w:t>
            </w:r>
            <w:r>
              <w:rPr>
                <w:rFonts w:hint="default" w:ascii="Times New Roman" w:hAnsi="Times New Roman"/>
                <w:sz w:val="24"/>
                <w:szCs w:val="24"/>
                <w:lang w:val="ru-RU"/>
              </w:rPr>
              <w:t xml:space="preserve"> </w:t>
            </w:r>
            <w:r>
              <w:rPr>
                <w:rFonts w:hint="default" w:ascii="Times New Roman" w:hAnsi="Times New Roman"/>
                <w:sz w:val="24"/>
                <w:szCs w:val="24"/>
              </w:rPr>
              <w:t>estimate the actual value of the carbon 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Ключевые слова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Keywords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sz w:val="24"/>
                <w:szCs w:val="24"/>
              </w:rPr>
              <w:t>углеродный след, углеродное регулирование, экологическое законодательство, парниковый</w:t>
            </w:r>
            <w:r>
              <w:rPr>
                <w:rFonts w:hint="default" w:ascii="Times New Roman" w:hAnsi="Times New Roman"/>
                <w:sz w:val="24"/>
                <w:szCs w:val="24"/>
                <w:lang w:val="ru-RU"/>
              </w:rPr>
              <w:t xml:space="preserve"> </w:t>
            </w:r>
            <w:r>
              <w:rPr>
                <w:rFonts w:hint="default" w:ascii="Times New Roman" w:hAnsi="Times New Roman"/>
                <w:sz w:val="24"/>
                <w:szCs w:val="24"/>
              </w:rPr>
              <w:t>эффект, парниковые газы</w:t>
            </w:r>
          </w:p>
        </w:tc>
        <w:tc>
          <w:tcPr>
            <w:tcW w:w="2500" w:type="pct"/>
            <w:shd w:val="clear" w:color="auto" w:fill="auto"/>
            <w:vAlign w:val="center"/>
          </w:tcPr>
          <w:p>
            <w:pPr>
              <w:rPr>
                <w:rFonts w:hint="default" w:ascii="Times New Roman" w:hAnsi="Times New Roman" w:cs="Times New Roman"/>
                <w:sz w:val="24"/>
                <w:szCs w:val="24"/>
              </w:rPr>
            </w:pPr>
            <w:r>
              <w:rPr>
                <w:rFonts w:hint="default" w:ascii="Times New Roman" w:hAnsi="Times New Roman"/>
                <w:sz w:val="24"/>
                <w:szCs w:val="24"/>
              </w:rPr>
              <w:t>carbon footprint, carbon regulation, environmental legislation, the greenhouse effect, greenhouse</w:t>
            </w:r>
            <w:r>
              <w:rPr>
                <w:rFonts w:hint="default" w:ascii="Times New Roman" w:hAnsi="Times New Roman"/>
                <w:sz w:val="24"/>
                <w:szCs w:val="24"/>
                <w:lang w:val="ru-RU"/>
              </w:rPr>
              <w:t xml:space="preserve"> </w:t>
            </w:r>
            <w:r>
              <w:rPr>
                <w:rFonts w:hint="default" w:ascii="Times New Roman" w:hAnsi="Times New Roman"/>
                <w:sz w:val="24"/>
                <w:szCs w:val="24"/>
              </w:rPr>
              <w:t>gases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5000" w:type="pct"/>
            <w:gridSpan w:val="2"/>
            <w:shd w:val="clear" w:color="auto" w:fill="auto"/>
            <w:vAlign w:val="center"/>
          </w:tcPr>
          <w:p>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References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5000" w:type="pct"/>
            <w:gridSpan w:val="2"/>
            <w:shd w:val="clear" w:color="auto" w:fill="auto"/>
            <w:vAlign w:val="center"/>
          </w:tcPr>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 Gordeeva E.M., Pugach V.N. The Paris agreement</w:t>
            </w:r>
            <w:r>
              <w:rPr>
                <w:rFonts w:hint="default" w:ascii="Times New Roman" w:hAnsi="Times New Roman"/>
                <w:sz w:val="24"/>
                <w:szCs w:val="24"/>
                <w:lang w:val="ru-RU"/>
              </w:rPr>
              <w:t xml:space="preserve"> </w:t>
            </w:r>
            <w:r>
              <w:rPr>
                <w:rFonts w:hint="default" w:ascii="Times New Roman" w:hAnsi="Times New Roman"/>
                <w:sz w:val="24"/>
                <w:szCs w:val="24"/>
              </w:rPr>
              <w:t>and “Climate Neutrality”, the role of the land use sector //</w:t>
            </w:r>
            <w:r>
              <w:rPr>
                <w:rFonts w:hint="default" w:ascii="Times New Roman" w:hAnsi="Times New Roman"/>
                <w:sz w:val="24"/>
                <w:szCs w:val="24"/>
                <w:lang w:val="ru-RU"/>
              </w:rPr>
              <w:t xml:space="preserve"> </w:t>
            </w:r>
            <w:r>
              <w:rPr>
                <w:rFonts w:hint="default" w:ascii="Times New Roman" w:hAnsi="Times New Roman"/>
                <w:sz w:val="24"/>
                <w:szCs w:val="24"/>
              </w:rPr>
              <w:t>Theoretical and Applied Ecology. 2021. No. 3. P. 219–227 (in</w:t>
            </w:r>
            <w:r>
              <w:rPr>
                <w:rFonts w:hint="default" w:ascii="Times New Roman" w:hAnsi="Times New Roman"/>
                <w:sz w:val="24"/>
                <w:szCs w:val="24"/>
                <w:lang w:val="ru-RU"/>
              </w:rPr>
              <w:t xml:space="preserve"> </w:t>
            </w:r>
            <w:r>
              <w:rPr>
                <w:rFonts w:hint="default" w:ascii="Times New Roman" w:hAnsi="Times New Roman"/>
                <w:sz w:val="24"/>
                <w:szCs w:val="24"/>
              </w:rPr>
              <w:t>Russian). doi: 10.25750/1995-4301-2021-3-219-227</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 Kyoto Protocol to the United Nations Framework Convention on Climate Change Kyoto 11.12.1997 // Byulleten mezhdunarodnykh dogovorov. 2005. No. 5. P. 3–23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3. Syrchina N.V., Bogatyreva N.N., Ashikhmina T.Ya.</w:t>
            </w:r>
            <w:r>
              <w:rPr>
                <w:rFonts w:hint="default" w:ascii="Times New Roman" w:hAnsi="Times New Roman"/>
                <w:sz w:val="24"/>
                <w:szCs w:val="24"/>
                <w:lang w:val="ru-RU"/>
              </w:rPr>
              <w:t xml:space="preserve"> </w:t>
            </w:r>
            <w:r>
              <w:rPr>
                <w:rFonts w:hint="default" w:ascii="Times New Roman" w:hAnsi="Times New Roman"/>
                <w:sz w:val="24"/>
                <w:szCs w:val="24"/>
              </w:rPr>
              <w:t>Phosphorite tailings from the Vyatsko-Kama deposit //</w:t>
            </w:r>
            <w:r>
              <w:rPr>
                <w:rFonts w:hint="default" w:ascii="Times New Roman" w:hAnsi="Times New Roman"/>
                <w:sz w:val="24"/>
                <w:szCs w:val="24"/>
                <w:lang w:val="ru-RU"/>
              </w:rPr>
              <w:t xml:space="preserve"> </w:t>
            </w:r>
            <w:r>
              <w:rPr>
                <w:rFonts w:hint="default" w:ascii="Times New Roman" w:hAnsi="Times New Roman"/>
                <w:sz w:val="24"/>
                <w:szCs w:val="24"/>
              </w:rPr>
              <w:t>Theoretical and Applied Ecology. 2021. No. 2. P. 107–114 (in</w:t>
            </w:r>
            <w:r>
              <w:rPr>
                <w:rFonts w:hint="default" w:ascii="Times New Roman" w:hAnsi="Times New Roman"/>
                <w:sz w:val="24"/>
                <w:szCs w:val="24"/>
                <w:lang w:val="ru-RU"/>
              </w:rPr>
              <w:t xml:space="preserve"> </w:t>
            </w:r>
            <w:r>
              <w:rPr>
                <w:rFonts w:hint="default" w:ascii="Times New Roman" w:hAnsi="Times New Roman"/>
                <w:sz w:val="24"/>
                <w:szCs w:val="24"/>
              </w:rPr>
              <w:t>Russian). doi: 10.25750/1995-4301-2021-2-107-114</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4. Dakieva K.Z., Tsyganov A.P., Egorina A.V., Sharipkhanova A.S., Sedelev V.A., Sadykanova G.E., ChursinA.S.</w:t>
            </w:r>
            <w:r>
              <w:rPr>
                <w:rFonts w:hint="default" w:ascii="Times New Roman" w:hAnsi="Times New Roman"/>
                <w:sz w:val="24"/>
                <w:szCs w:val="24"/>
                <w:lang w:val="ru-RU"/>
              </w:rPr>
              <w:t xml:space="preserve"> </w:t>
            </w:r>
            <w:r>
              <w:rPr>
                <w:rFonts w:hint="default" w:ascii="Times New Roman" w:hAnsi="Times New Roman"/>
                <w:sz w:val="24"/>
                <w:szCs w:val="24"/>
              </w:rPr>
              <w:t>The effect of work environment on the biochemical profile of</w:t>
            </w:r>
            <w:r>
              <w:rPr>
                <w:rFonts w:hint="default" w:ascii="Times New Roman" w:hAnsi="Times New Roman"/>
                <w:sz w:val="24"/>
                <w:szCs w:val="24"/>
                <w:lang w:val="ru-RU"/>
              </w:rPr>
              <w:t xml:space="preserve"> </w:t>
            </w:r>
            <w:r>
              <w:rPr>
                <w:rFonts w:hint="default" w:ascii="Times New Roman" w:hAnsi="Times New Roman"/>
                <w:sz w:val="24"/>
                <w:szCs w:val="24"/>
              </w:rPr>
              <w:t>workers operating at the Ust-Kamenogorsk titanium and</w:t>
            </w:r>
            <w:r>
              <w:rPr>
                <w:rFonts w:hint="default" w:ascii="Times New Roman" w:hAnsi="Times New Roman"/>
                <w:sz w:val="24"/>
                <w:szCs w:val="24"/>
                <w:lang w:val="ru-RU"/>
              </w:rPr>
              <w:t xml:space="preserve"> </w:t>
            </w:r>
            <w:r>
              <w:rPr>
                <w:rFonts w:hint="default" w:ascii="Times New Roman" w:hAnsi="Times New Roman"/>
                <w:sz w:val="24"/>
                <w:szCs w:val="24"/>
              </w:rPr>
              <w:t>magnesium plant // Toxicology and Industrial Health. 2020.</w:t>
            </w:r>
            <w:r>
              <w:rPr>
                <w:rFonts w:hint="default" w:ascii="Times New Roman" w:hAnsi="Times New Roman"/>
                <w:sz w:val="24"/>
                <w:szCs w:val="24"/>
                <w:lang w:val="ru-RU"/>
              </w:rPr>
              <w:t xml:space="preserve"> </w:t>
            </w:r>
            <w:r>
              <w:rPr>
                <w:rFonts w:hint="default" w:ascii="Times New Roman" w:hAnsi="Times New Roman"/>
                <w:sz w:val="24"/>
                <w:szCs w:val="24"/>
              </w:rPr>
              <w:t>V. 36. P. 591–603. doi: 10.1177/0748233720941731</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5. State and Trends of Carbon Pricing 2021. Washington, DC: World Bank, 2021. 86 р. doi: 10.1596/ 978-1-4648-1728-1</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6. Decree of the President of the Russian Federation No. 666</w:t>
            </w:r>
            <w:r>
              <w:rPr>
                <w:rFonts w:hint="default" w:ascii="Times New Roman" w:hAnsi="Times New Roman"/>
                <w:sz w:val="24"/>
                <w:szCs w:val="24"/>
                <w:lang w:val="ru-RU"/>
              </w:rPr>
              <w:t xml:space="preserve"> </w:t>
            </w:r>
            <w:r>
              <w:rPr>
                <w:rFonts w:hint="default" w:ascii="Times New Roman" w:hAnsi="Times New Roman"/>
                <w:sz w:val="24"/>
                <w:szCs w:val="24"/>
              </w:rPr>
              <w:t>of 04.11.2020 “On reducing greenhouse gas emissions” [Internet resource] http://publication.pravo.gov.ru/Document/View/0001202011040008 (Accessed: 02/14/2022)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7. Federal Law No. 296-FZ of July 2, 2021 “On Limiting</w:t>
            </w:r>
            <w:r>
              <w:rPr>
                <w:rFonts w:hint="default" w:ascii="Times New Roman" w:hAnsi="Times New Roman"/>
                <w:sz w:val="24"/>
                <w:szCs w:val="24"/>
                <w:lang w:val="ru-RU"/>
              </w:rPr>
              <w:t xml:space="preserve"> </w:t>
            </w:r>
            <w:r>
              <w:rPr>
                <w:rFonts w:hint="default" w:ascii="Times New Roman" w:hAnsi="Times New Roman"/>
                <w:sz w:val="24"/>
                <w:szCs w:val="24"/>
              </w:rPr>
              <w:t xml:space="preserve">Greenhouse Gas Emissions” [Internet resource] </w:t>
            </w:r>
            <w:r>
              <w:rPr>
                <w:rFonts w:hint="default" w:ascii="Times New Roman" w:hAnsi="Times New Roman"/>
                <w:color w:val="auto"/>
                <w:sz w:val="24"/>
                <w:szCs w:val="24"/>
                <w:u w:val="none"/>
              </w:rPr>
              <w:t>http://publication.pravo.gov.ru/Document/View/0001202107020031</w:t>
            </w:r>
            <w:r>
              <w:rPr>
                <w:rFonts w:hint="default" w:ascii="Times New Roman" w:hAnsi="Times New Roman"/>
                <w:sz w:val="24"/>
                <w:szCs w:val="24"/>
                <w:lang w:val="ru-RU"/>
              </w:rPr>
              <w:t xml:space="preserve"> </w:t>
            </w:r>
            <w:r>
              <w:rPr>
                <w:rFonts w:hint="default" w:ascii="Times New Roman" w:hAnsi="Times New Roman"/>
                <w:sz w:val="24"/>
                <w:szCs w:val="24"/>
              </w:rPr>
              <w:t>(Accessed: 14.02.2022)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8. Order of the President of the Russian Federation</w:t>
            </w:r>
            <w:r>
              <w:rPr>
                <w:rFonts w:hint="default" w:ascii="Times New Roman" w:hAnsi="Times New Roman"/>
                <w:sz w:val="24"/>
                <w:szCs w:val="24"/>
                <w:lang w:val="ru-RU"/>
              </w:rPr>
              <w:t xml:space="preserve"> </w:t>
            </w:r>
            <w:r>
              <w:rPr>
                <w:rFonts w:hint="default" w:ascii="Times New Roman" w:hAnsi="Times New Roman"/>
                <w:sz w:val="24"/>
                <w:szCs w:val="24"/>
              </w:rPr>
              <w:t>dated June 26, 2021 No. Pr-1096 “List of orders following the</w:t>
            </w:r>
            <w:r>
              <w:rPr>
                <w:rFonts w:hint="default" w:ascii="Times New Roman" w:hAnsi="Times New Roman"/>
                <w:sz w:val="24"/>
                <w:szCs w:val="24"/>
                <w:lang w:val="ru-RU"/>
              </w:rPr>
              <w:t xml:space="preserve"> </w:t>
            </w:r>
            <w:r>
              <w:rPr>
                <w:rFonts w:hint="default" w:ascii="Times New Roman" w:hAnsi="Times New Roman"/>
                <w:sz w:val="24"/>
                <w:szCs w:val="24"/>
              </w:rPr>
              <w:t>results of the St. Petersburg International Economic Forum”</w:t>
            </w:r>
            <w:r>
              <w:rPr>
                <w:rFonts w:hint="default" w:ascii="Times New Roman" w:hAnsi="Times New Roman"/>
                <w:sz w:val="24"/>
                <w:szCs w:val="24"/>
                <w:lang w:val="ru-RU"/>
              </w:rPr>
              <w:t xml:space="preserve"> </w:t>
            </w:r>
            <w:r>
              <w:rPr>
                <w:rFonts w:hint="default" w:ascii="Times New Roman" w:hAnsi="Times New Roman"/>
                <w:sz w:val="24"/>
                <w:szCs w:val="24"/>
              </w:rPr>
              <w:t>[Internet resource] https://www.garant.ru/products/ipo/prime/doc/401294657/( Accessed: 14.02.2022)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9. Decree of the President of the Russian Federation of</w:t>
            </w:r>
            <w:r>
              <w:rPr>
                <w:rFonts w:hint="default" w:ascii="Times New Roman" w:hAnsi="Times New Roman"/>
                <w:sz w:val="24"/>
                <w:szCs w:val="24"/>
                <w:lang w:val="ru-RU"/>
              </w:rPr>
              <w:t xml:space="preserve"> </w:t>
            </w:r>
            <w:r>
              <w:rPr>
                <w:rFonts w:hint="default" w:ascii="Times New Roman" w:hAnsi="Times New Roman"/>
                <w:sz w:val="24"/>
                <w:szCs w:val="24"/>
              </w:rPr>
              <w:t>07.05.2018 No. 204 “On national goals and strategic objectives of</w:t>
            </w:r>
            <w:r>
              <w:rPr>
                <w:rFonts w:hint="default" w:ascii="Times New Roman" w:hAnsi="Times New Roman"/>
                <w:sz w:val="24"/>
                <w:szCs w:val="24"/>
                <w:lang w:val="ru-RU"/>
              </w:rPr>
              <w:t xml:space="preserve"> </w:t>
            </w:r>
            <w:r>
              <w:rPr>
                <w:rFonts w:hint="default" w:ascii="Times New Roman" w:hAnsi="Times New Roman"/>
                <w:sz w:val="24"/>
                <w:szCs w:val="24"/>
              </w:rPr>
              <w:t>the development of the Russian Federation for the period up to 2024”</w:t>
            </w:r>
            <w:r>
              <w:rPr>
                <w:rFonts w:hint="default" w:ascii="Times New Roman" w:hAnsi="Times New Roman"/>
                <w:sz w:val="24"/>
                <w:szCs w:val="24"/>
                <w:lang w:val="ru-RU"/>
              </w:rPr>
              <w:t xml:space="preserve"> </w:t>
            </w:r>
            <w:r>
              <w:rPr>
                <w:rFonts w:hint="default" w:ascii="Times New Roman" w:hAnsi="Times New Roman"/>
                <w:sz w:val="24"/>
                <w:szCs w:val="24"/>
              </w:rPr>
              <w:t>[Internet resource] http://publication.pravo.gov.ru/Document/View/0001201805070038 (Accessed: 14.02.2022)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10. Decree of the Government of the Russian Federation</w:t>
            </w:r>
            <w:r>
              <w:rPr>
                <w:rFonts w:hint="default" w:ascii="Times New Roman" w:hAnsi="Times New Roman"/>
                <w:sz w:val="24"/>
                <w:szCs w:val="24"/>
                <w:lang w:val="ru-RU"/>
              </w:rPr>
              <w:t xml:space="preserve"> </w:t>
            </w:r>
            <w:r>
              <w:rPr>
                <w:rFonts w:hint="default" w:ascii="Times New Roman" w:hAnsi="Times New Roman"/>
                <w:sz w:val="24"/>
                <w:szCs w:val="24"/>
              </w:rPr>
              <w:t>of September 21, 2019 No. 1228 “On the Adoption of the Paris</w:t>
            </w:r>
            <w:r>
              <w:rPr>
                <w:rFonts w:hint="default" w:ascii="Times New Roman" w:hAnsi="Times New Roman"/>
                <w:sz w:val="24"/>
                <w:szCs w:val="24"/>
                <w:lang w:val="ru-RU"/>
              </w:rPr>
              <w:t xml:space="preserve"> </w:t>
            </w:r>
            <w:r>
              <w:rPr>
                <w:rFonts w:hint="default" w:ascii="Times New Roman" w:hAnsi="Times New Roman"/>
                <w:sz w:val="24"/>
                <w:szCs w:val="24"/>
              </w:rPr>
              <w:t>Agreement” [Internet resource] http://publication.pravo.gov.ru/Document/View/0001201909240028 (Accessed:</w:t>
            </w:r>
            <w:r>
              <w:rPr>
                <w:rFonts w:hint="default" w:ascii="Times New Roman" w:hAnsi="Times New Roman"/>
                <w:sz w:val="24"/>
                <w:szCs w:val="24"/>
                <w:lang w:val="ru-RU"/>
              </w:rPr>
              <w:t xml:space="preserve"> </w:t>
            </w:r>
            <w:r>
              <w:rPr>
                <w:rFonts w:hint="default" w:ascii="Times New Roman" w:hAnsi="Times New Roman"/>
                <w:sz w:val="24"/>
                <w:szCs w:val="24"/>
              </w:rPr>
              <w:t>14.05.2021)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11. Decree of the Government of the Russian Federation</w:t>
            </w:r>
            <w:r>
              <w:rPr>
                <w:rFonts w:hint="default" w:ascii="Times New Roman" w:hAnsi="Times New Roman"/>
                <w:sz w:val="24"/>
                <w:szCs w:val="24"/>
                <w:lang w:val="ru-RU"/>
              </w:rPr>
              <w:t xml:space="preserve"> </w:t>
            </w:r>
            <w:r>
              <w:rPr>
                <w:rFonts w:hint="default" w:ascii="Times New Roman" w:hAnsi="Times New Roman"/>
                <w:sz w:val="24"/>
                <w:szCs w:val="24"/>
              </w:rPr>
              <w:t>No. 3052-r dated October 29, 2021 [Internet resource] http://publication.pravo.gov.ru/Document/View/0001202111010022 (Accessed: 14.02.2022)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12. Decree of the President of the Russian Federation of</w:t>
            </w:r>
            <w:r>
              <w:rPr>
                <w:rFonts w:hint="default" w:ascii="Times New Roman" w:hAnsi="Times New Roman"/>
                <w:sz w:val="24"/>
                <w:szCs w:val="24"/>
                <w:lang w:val="ru-RU"/>
              </w:rPr>
              <w:t xml:space="preserve"> </w:t>
            </w:r>
            <w:r>
              <w:rPr>
                <w:rFonts w:hint="default" w:ascii="Times New Roman" w:hAnsi="Times New Roman"/>
                <w:sz w:val="24"/>
                <w:szCs w:val="24"/>
              </w:rPr>
              <w:t>April 19, 2017 No. 176 “On the Strategy for Environmental</w:t>
            </w:r>
            <w:r>
              <w:rPr>
                <w:rFonts w:hint="default" w:ascii="Times New Roman" w:hAnsi="Times New Roman"/>
                <w:sz w:val="24"/>
                <w:szCs w:val="24"/>
                <w:lang w:val="ru-RU"/>
              </w:rPr>
              <w:t xml:space="preserve"> </w:t>
            </w:r>
            <w:r>
              <w:rPr>
                <w:rFonts w:hint="default" w:ascii="Times New Roman" w:hAnsi="Times New Roman"/>
                <w:sz w:val="24"/>
                <w:szCs w:val="24"/>
              </w:rPr>
              <w:t>Security of the Russian Federation for the period up to 2025”</w:t>
            </w:r>
            <w:r>
              <w:rPr>
                <w:rFonts w:hint="default" w:ascii="Times New Roman" w:hAnsi="Times New Roman"/>
                <w:sz w:val="24"/>
                <w:szCs w:val="24"/>
                <w:lang w:val="ru-RU"/>
              </w:rPr>
              <w:t xml:space="preserve"> </w:t>
            </w:r>
            <w:r>
              <w:rPr>
                <w:rFonts w:hint="default" w:ascii="Times New Roman" w:hAnsi="Times New Roman"/>
                <w:sz w:val="24"/>
                <w:szCs w:val="24"/>
              </w:rPr>
              <w:t>[Internet resource] http://publication.pravo.gov.ru/Document/View/0001201704200016 (Accessed: 14.02.2022)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13. Decree of the President of the Russian Federation of</w:t>
            </w:r>
            <w:r>
              <w:rPr>
                <w:rFonts w:hint="default" w:ascii="Times New Roman" w:hAnsi="Times New Roman"/>
                <w:sz w:val="24"/>
                <w:szCs w:val="24"/>
                <w:lang w:val="ru-RU"/>
              </w:rPr>
              <w:t xml:space="preserve"> </w:t>
            </w:r>
            <w:r>
              <w:rPr>
                <w:rFonts w:hint="default" w:ascii="Times New Roman" w:hAnsi="Times New Roman"/>
                <w:sz w:val="24"/>
                <w:szCs w:val="24"/>
              </w:rPr>
              <w:t>February 8, 2021 No. 76 “On measures to implement the state</w:t>
            </w:r>
            <w:r>
              <w:rPr>
                <w:rFonts w:hint="default" w:ascii="Times New Roman" w:hAnsi="Times New Roman"/>
                <w:sz w:val="24"/>
                <w:szCs w:val="24"/>
                <w:lang w:val="ru-RU"/>
              </w:rPr>
              <w:t xml:space="preserve"> </w:t>
            </w:r>
            <w:r>
              <w:rPr>
                <w:rFonts w:hint="default" w:ascii="Times New Roman" w:hAnsi="Times New Roman"/>
                <w:sz w:val="24"/>
                <w:szCs w:val="24"/>
              </w:rPr>
              <w:t>scientific and technical policy in the field of environmental</w:t>
            </w:r>
            <w:r>
              <w:rPr>
                <w:rFonts w:hint="default" w:ascii="Times New Roman" w:hAnsi="Times New Roman"/>
                <w:sz w:val="24"/>
                <w:szCs w:val="24"/>
                <w:lang w:val="ru-RU"/>
              </w:rPr>
              <w:t xml:space="preserve"> </w:t>
            </w:r>
            <w:r>
              <w:rPr>
                <w:rFonts w:hint="default" w:ascii="Times New Roman" w:hAnsi="Times New Roman"/>
                <w:sz w:val="24"/>
                <w:szCs w:val="24"/>
              </w:rPr>
              <w:t>development of the Russian Federation and climate change”</w:t>
            </w:r>
            <w:r>
              <w:rPr>
                <w:rFonts w:hint="default" w:ascii="Times New Roman" w:hAnsi="Times New Roman"/>
                <w:sz w:val="24"/>
                <w:szCs w:val="24"/>
                <w:lang w:val="ru-RU"/>
              </w:rPr>
              <w:t xml:space="preserve"> </w:t>
            </w:r>
            <w:r>
              <w:rPr>
                <w:rFonts w:hint="default" w:ascii="Times New Roman" w:hAnsi="Times New Roman"/>
                <w:sz w:val="24"/>
                <w:szCs w:val="24"/>
              </w:rPr>
              <w:t>[Internet resource] http://publication.pravo.gov.ru/Document/View/0001202102080007 (Accessed: 14.02.2022)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14. Federal Register EPA; 40 CFR Part 98; e-CFR,</w:t>
            </w:r>
            <w:r>
              <w:rPr>
                <w:rFonts w:hint="default" w:ascii="Times New Roman" w:hAnsi="Times New Roman"/>
                <w:sz w:val="24"/>
                <w:szCs w:val="24"/>
                <w:lang w:val="ru-RU"/>
              </w:rPr>
              <w:t xml:space="preserve"> </w:t>
            </w:r>
            <w:r>
              <w:rPr>
                <w:rFonts w:hint="default" w:ascii="Times New Roman" w:hAnsi="Times New Roman"/>
                <w:sz w:val="24"/>
                <w:szCs w:val="24"/>
              </w:rPr>
              <w:t xml:space="preserve">June 13, 2017 [Internet resource] </w:t>
            </w:r>
            <w:r>
              <w:rPr>
                <w:rFonts w:hint="default" w:ascii="Times New Roman" w:hAnsi="Times New Roman"/>
                <w:color w:val="auto"/>
                <w:sz w:val="24"/>
                <w:szCs w:val="24"/>
                <w:u w:val="none"/>
              </w:rPr>
              <w:t>https://www.ecfr.gov/cgi-bin/textidx?SID=ae265d7d6f98ec86fcd8640b9793a3f6&amp;mc=true&amp;node=pt40.23.98&amp;rgn=div5#ap40.23.98_19.1</w:t>
            </w:r>
            <w:r>
              <w:rPr>
                <w:rFonts w:hint="default" w:ascii="Times New Roman" w:hAnsi="Times New Roman"/>
                <w:sz w:val="24"/>
                <w:szCs w:val="24"/>
                <w:lang w:val="ru-RU"/>
              </w:rPr>
              <w:t xml:space="preserve"> </w:t>
            </w:r>
            <w:r>
              <w:rPr>
                <w:rFonts w:hint="default" w:ascii="Times New Roman" w:hAnsi="Times New Roman"/>
                <w:sz w:val="24"/>
                <w:szCs w:val="24"/>
              </w:rPr>
              <w:t>(Accessed: 01.02.2022).</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15. Glukhovskaya M.Yu., Evstifeeva T.A., Grivko E.V.</w:t>
            </w:r>
            <w:r>
              <w:rPr>
                <w:rFonts w:hint="default" w:ascii="Times New Roman" w:hAnsi="Times New Roman"/>
                <w:sz w:val="24"/>
                <w:szCs w:val="24"/>
                <w:lang w:val="ru-RU"/>
              </w:rPr>
              <w:t xml:space="preserve"> </w:t>
            </w:r>
            <w:r>
              <w:rPr>
                <w:rFonts w:hint="default" w:ascii="Times New Roman" w:hAnsi="Times New Roman"/>
                <w:sz w:val="24"/>
                <w:szCs w:val="24"/>
              </w:rPr>
              <w:t>Ecological assessment of the territory taking into account the</w:t>
            </w:r>
            <w:r>
              <w:rPr>
                <w:rFonts w:hint="default" w:ascii="Times New Roman" w:hAnsi="Times New Roman"/>
                <w:sz w:val="24"/>
                <w:szCs w:val="24"/>
                <w:lang w:val="ru-RU"/>
              </w:rPr>
              <w:t xml:space="preserve"> </w:t>
            </w:r>
            <w:r>
              <w:rPr>
                <w:rFonts w:hint="default" w:ascii="Times New Roman" w:hAnsi="Times New Roman"/>
                <w:sz w:val="24"/>
                <w:szCs w:val="24"/>
              </w:rPr>
              <w:t>functional heterogeneity of lands of certain categories // Samara</w:t>
            </w:r>
            <w:r>
              <w:rPr>
                <w:rFonts w:hint="default" w:ascii="Times New Roman" w:hAnsi="Times New Roman"/>
                <w:sz w:val="24"/>
                <w:szCs w:val="24"/>
                <w:lang w:val="ru-RU"/>
              </w:rPr>
              <w:t xml:space="preserve"> </w:t>
            </w:r>
            <w:r>
              <w:rPr>
                <w:rFonts w:hint="default" w:ascii="Times New Roman" w:hAnsi="Times New Roman"/>
                <w:sz w:val="24"/>
                <w:szCs w:val="24"/>
              </w:rPr>
              <w:t>Scientific Bulletin. 2019. V. 8. No. 2 (27). P. 23–28 (in Russian).</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sz w:val="24"/>
                <w:szCs w:val="24"/>
              </w:rPr>
              <w:t>16. Glukhovskaya M.Yu., Garitskaya M.Yu., Evstifeeva T.A.</w:t>
            </w:r>
            <w:r>
              <w:rPr>
                <w:rFonts w:hint="default" w:ascii="Times New Roman" w:hAnsi="Times New Roman"/>
                <w:sz w:val="24"/>
                <w:szCs w:val="24"/>
                <w:lang w:val="ru-RU"/>
              </w:rPr>
              <w:t xml:space="preserve"> </w:t>
            </w:r>
            <w:r>
              <w:rPr>
                <w:rFonts w:hint="default" w:ascii="Times New Roman" w:hAnsi="Times New Roman"/>
                <w:sz w:val="24"/>
                <w:szCs w:val="24"/>
              </w:rPr>
              <w:t>Influence of anthropogenic transformation of ecosystems on</w:t>
            </w:r>
            <w:r>
              <w:rPr>
                <w:rFonts w:hint="default" w:ascii="Times New Roman" w:hAnsi="Times New Roman"/>
                <w:sz w:val="24"/>
                <w:szCs w:val="24"/>
                <w:lang w:val="ru-RU"/>
              </w:rPr>
              <w:t xml:space="preserve"> </w:t>
            </w:r>
            <w:r>
              <w:rPr>
                <w:rFonts w:hint="default" w:ascii="Times New Roman" w:hAnsi="Times New Roman"/>
                <w:sz w:val="24"/>
                <w:szCs w:val="24"/>
              </w:rPr>
              <w:t>the stability of regional territories // Znanstvena misel. 2022.</w:t>
            </w:r>
            <w:r>
              <w:rPr>
                <w:rFonts w:hint="default" w:ascii="Times New Roman" w:hAnsi="Times New Roman"/>
                <w:sz w:val="24"/>
                <w:szCs w:val="24"/>
                <w:lang w:val="ru-RU"/>
              </w:rPr>
              <w:t xml:space="preserve"> </w:t>
            </w:r>
            <w:r>
              <w:rPr>
                <w:rFonts w:hint="default" w:ascii="Times New Roman" w:hAnsi="Times New Roman"/>
                <w:sz w:val="24"/>
                <w:szCs w:val="24"/>
              </w:rPr>
              <w:t>V. 1. No. 63. P. 6–9 (in Russian).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Раздел 8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Section 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Социальная экология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Social ecology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Название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Title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Анализ эколого-экономической эффективности функционирования регионов Приволжского федерального округа </w:t>
            </w:r>
          </w:p>
        </w:tc>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Analysis of the ecological and economic efficiency of the functioning of the regions of the Volga Federal District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Авторы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Сontributors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Е. В. Каранина, д. э. н., профессор,</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В. Н. Пугач, к. э. н., ректор,</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К. Е. Картавых, к. э. н., доцент,</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Вятский государственный университет,</w:t>
            </w:r>
          </w:p>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b w:val="0"/>
                <w:bCs w:val="0"/>
                <w:kern w:val="0"/>
                <w:sz w:val="24"/>
                <w:szCs w:val="24"/>
                <w:lang w:val="en-US" w:eastAsia="zh-CN"/>
              </w:rPr>
              <w:t>610000, Россия, г. Киров, ул. Московская, д. 36</w:t>
            </w:r>
            <w:r>
              <w:rPr>
                <w:rFonts w:hint="default" w:ascii="Times New Roman" w:hAnsi="Times New Roman" w:eastAsia="SimSun" w:cs="Times New Roman"/>
                <w:b/>
                <w:bCs/>
                <w:kern w:val="0"/>
                <w:sz w:val="24"/>
                <w:szCs w:val="24"/>
                <w:lang w:val="en-US" w:eastAsia="zh-CN" w:bidi="ar"/>
              </w:rPr>
              <w:t xml:space="preserve"> </w:t>
            </w:r>
          </w:p>
        </w:tc>
        <w:tc>
          <w:tcPr>
            <w:tcW w:w="2500" w:type="pct"/>
            <w:shd w:val="clear" w:color="auto" w:fill="auto"/>
            <w:vAlign w:val="center"/>
          </w:tcPr>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 xml:space="preserve">E. V. Karanina </w:t>
            </w:r>
            <w:r>
              <w:rPr>
                <w:rFonts w:hint="default" w:ascii="Times New Roman" w:hAnsi="Times New Roman" w:eastAsia="SimSun"/>
                <w:b/>
                <w:bCs/>
                <w:kern w:val="0"/>
                <w:sz w:val="24"/>
                <w:szCs w:val="24"/>
                <w:vertAlign w:val="subscript"/>
                <w:lang w:val="en-US" w:eastAsia="zh-CN"/>
              </w:rPr>
              <w:t>ORCID: 0000-0002-5439-5912</w:t>
            </w:r>
            <w:r>
              <w:rPr>
                <w:rFonts w:hint="default" w:ascii="Times New Roman" w:hAnsi="Times New Roman" w:eastAsia="SimSun"/>
                <w:b/>
                <w:bCs/>
                <w:kern w:val="0"/>
                <w:sz w:val="24"/>
                <w:szCs w:val="24"/>
                <w:lang w:val="en-US" w:eastAsia="zh-CN"/>
              </w:rPr>
              <w:t>,</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 xml:space="preserve">V. N. Pugach </w:t>
            </w:r>
            <w:r>
              <w:rPr>
                <w:rFonts w:hint="default" w:ascii="Times New Roman" w:hAnsi="Times New Roman" w:eastAsia="SimSun"/>
                <w:b/>
                <w:bCs/>
                <w:kern w:val="0"/>
                <w:sz w:val="24"/>
                <w:szCs w:val="24"/>
                <w:vertAlign w:val="subscript"/>
                <w:lang w:val="en-US" w:eastAsia="zh-CN"/>
              </w:rPr>
              <w:t>ORCID: 0000-0003-1220-4062</w:t>
            </w:r>
            <w:r>
              <w:rPr>
                <w:rFonts w:hint="default" w:ascii="Times New Roman" w:hAnsi="Times New Roman" w:eastAsia="SimSun"/>
                <w:b/>
                <w:bCs/>
                <w:kern w:val="0"/>
                <w:sz w:val="24"/>
                <w:szCs w:val="24"/>
                <w:lang w:val="en-US" w:eastAsia="zh-CN"/>
              </w:rPr>
              <w:t>,</w:t>
            </w:r>
          </w:p>
          <w:p>
            <w:pPr>
              <w:keepNext w:val="0"/>
              <w:keepLines w:val="0"/>
              <w:widowControl/>
              <w:suppressLineNumbers w:val="0"/>
              <w:jc w:val="right"/>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 xml:space="preserve">K. E. Kartavykh </w:t>
            </w:r>
            <w:r>
              <w:rPr>
                <w:rFonts w:hint="default" w:ascii="Times New Roman" w:hAnsi="Times New Roman" w:eastAsia="SimSun"/>
                <w:b/>
                <w:bCs/>
                <w:kern w:val="0"/>
                <w:sz w:val="24"/>
                <w:szCs w:val="24"/>
                <w:vertAlign w:val="subscript"/>
                <w:lang w:val="en-US" w:eastAsia="zh-CN"/>
              </w:rPr>
              <w:t>ORCID: 0000-0002-4321-6974</w:t>
            </w:r>
            <w:r>
              <w:rPr>
                <w:rFonts w:hint="default" w:ascii="Times New Roman" w:hAnsi="Times New Roman" w:eastAsia="SimSun"/>
                <w:b/>
                <w:bCs/>
                <w:kern w:val="0"/>
                <w:sz w:val="24"/>
                <w:szCs w:val="24"/>
                <w:lang w:val="en-US" w:eastAsia="zh-CN"/>
              </w:rPr>
              <w:t>,</w:t>
            </w:r>
          </w:p>
          <w:p>
            <w:pPr>
              <w:keepNext w:val="0"/>
              <w:keepLines w:val="0"/>
              <w:widowControl/>
              <w:suppressLineNumbers w:val="0"/>
              <w:jc w:val="right"/>
              <w:rPr>
                <w:rFonts w:hint="default" w:ascii="Times New Roman" w:hAnsi="Times New Roman" w:eastAsia="SimSun"/>
                <w:b w:val="0"/>
                <w:bCs w:val="0"/>
                <w:kern w:val="0"/>
                <w:sz w:val="24"/>
                <w:szCs w:val="24"/>
                <w:lang w:val="en-US" w:eastAsia="zh-CN"/>
              </w:rPr>
            </w:pPr>
            <w:r>
              <w:rPr>
                <w:rFonts w:hint="default" w:ascii="Times New Roman" w:hAnsi="Times New Roman" w:eastAsia="SimSun"/>
                <w:b w:val="0"/>
                <w:bCs w:val="0"/>
                <w:kern w:val="0"/>
                <w:sz w:val="24"/>
                <w:szCs w:val="24"/>
                <w:lang w:val="en-US" w:eastAsia="zh-CN"/>
              </w:rPr>
              <w:t>Vyatka State University,</w:t>
            </w:r>
          </w:p>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b w:val="0"/>
                <w:bCs w:val="0"/>
                <w:kern w:val="0"/>
                <w:sz w:val="24"/>
                <w:szCs w:val="24"/>
                <w:lang w:val="en-US" w:eastAsia="zh-CN"/>
              </w:rPr>
              <w:t>36, Moscow St., Kirov, Russia, 610000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e-mail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e-mail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sz w:val="24"/>
                <w:szCs w:val="24"/>
              </w:rPr>
              <w:t>Karanina@vyatsu.ru</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sz w:val="24"/>
                <w:szCs w:val="24"/>
              </w:rPr>
              <w:t>Karanina@vyatsu.ru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Аннотация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Abstract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sz w:val="24"/>
                <w:szCs w:val="24"/>
              </w:rPr>
              <w:t>В статье приведён сравнительный анализ эколого-экономической эффективности функционирования природно-социально-производственных систем (ПСПС) Приволжского федерального округа в разрезе образующих его регионов. Исследование основано на расчёте удельных показателей природоёмкости субъектов Российской Федерации</w:t>
            </w:r>
            <w:r>
              <w:rPr>
                <w:rFonts w:hint="default" w:ascii="Times New Roman" w:hAnsi="Times New Roman"/>
                <w:sz w:val="24"/>
                <w:szCs w:val="24"/>
                <w:lang w:val="ru-RU"/>
              </w:rPr>
              <w:t xml:space="preserve"> </w:t>
            </w:r>
            <w:r>
              <w:rPr>
                <w:rFonts w:hint="default" w:ascii="Times New Roman" w:hAnsi="Times New Roman"/>
                <w:sz w:val="24"/>
                <w:szCs w:val="24"/>
              </w:rPr>
              <w:t>(РФ), при этом учитывались три взаимосвязанных между собой фактора функционирования систем: территориальный (протяжённость, площадь субъекта); социальный (численность населения); экономический (экономические</w:t>
            </w:r>
            <w:r>
              <w:rPr>
                <w:rFonts w:hint="default" w:ascii="Times New Roman" w:hAnsi="Times New Roman"/>
                <w:sz w:val="24"/>
                <w:szCs w:val="24"/>
                <w:lang w:val="ru-RU"/>
              </w:rPr>
              <w:t xml:space="preserve"> </w:t>
            </w:r>
            <w:r>
              <w:rPr>
                <w:rFonts w:hint="default" w:ascii="Times New Roman" w:hAnsi="Times New Roman"/>
                <w:sz w:val="24"/>
                <w:szCs w:val="24"/>
              </w:rPr>
              <w:t>ресурсы и возможности региона). Таким образом, в процессе исследования рассчитывали показатели природоёмкости</w:t>
            </w:r>
            <w:r>
              <w:rPr>
                <w:rFonts w:hint="default" w:ascii="Times New Roman" w:hAnsi="Times New Roman"/>
                <w:sz w:val="24"/>
                <w:szCs w:val="24"/>
                <w:lang w:val="ru-RU"/>
              </w:rPr>
              <w:t xml:space="preserve"> </w:t>
            </w:r>
            <w:r>
              <w:rPr>
                <w:rFonts w:hint="default" w:ascii="Times New Roman" w:hAnsi="Times New Roman"/>
                <w:sz w:val="24"/>
                <w:szCs w:val="24"/>
              </w:rPr>
              <w:t>в зависимости от площади субъекта РФ, численности его населения и величины валового регионального продукта.</w:t>
            </w:r>
            <w:r>
              <w:rPr>
                <w:rFonts w:hint="default" w:ascii="Times New Roman" w:hAnsi="Times New Roman"/>
                <w:sz w:val="24"/>
                <w:szCs w:val="24"/>
                <w:lang w:val="ru-RU"/>
              </w:rPr>
              <w:t xml:space="preserve"> </w:t>
            </w:r>
            <w:r>
              <w:rPr>
                <w:rFonts w:hint="default" w:ascii="Times New Roman" w:hAnsi="Times New Roman"/>
                <w:sz w:val="24"/>
                <w:szCs w:val="24"/>
              </w:rPr>
              <w:t>Представлена сравнительная характеристика регионов Приволжского федерального округа (ПФО) по данным показателям, сделаны основные выводы, касающиеся эколого-экономической эффективности ПСПС ПФО. Исследование</w:t>
            </w:r>
            <w:r>
              <w:rPr>
                <w:rFonts w:hint="default" w:ascii="Times New Roman" w:hAnsi="Times New Roman"/>
                <w:sz w:val="24"/>
                <w:szCs w:val="24"/>
                <w:lang w:val="ru-RU"/>
              </w:rPr>
              <w:t xml:space="preserve"> </w:t>
            </w:r>
            <w:r>
              <w:rPr>
                <w:rFonts w:hint="default" w:ascii="Times New Roman" w:hAnsi="Times New Roman"/>
                <w:sz w:val="24"/>
                <w:szCs w:val="24"/>
              </w:rPr>
              <w:t>показало существенные различия в эколого-экономической эффективности функционирования ПСПС регионов,</w:t>
            </w:r>
            <w:r>
              <w:rPr>
                <w:rFonts w:hint="default" w:ascii="Times New Roman" w:hAnsi="Times New Roman"/>
                <w:sz w:val="24"/>
                <w:szCs w:val="24"/>
                <w:lang w:val="ru-RU"/>
              </w:rPr>
              <w:t xml:space="preserve"> </w:t>
            </w:r>
            <w:r>
              <w:rPr>
                <w:rFonts w:hint="default" w:ascii="Times New Roman" w:hAnsi="Times New Roman"/>
                <w:sz w:val="24"/>
                <w:szCs w:val="24"/>
              </w:rPr>
              <w:t>входящих в состав ПФО, что свидетельствует о существенных диспропорциях в их развитии. Так, Республика Татарстан имеет один из худших показателей удельных выбросов в территориальном аспекте, но занимает лидирующие</w:t>
            </w:r>
            <w:r>
              <w:rPr>
                <w:rFonts w:hint="default" w:ascii="Times New Roman" w:hAnsi="Times New Roman"/>
                <w:sz w:val="24"/>
                <w:szCs w:val="24"/>
                <w:lang w:val="ru-RU"/>
              </w:rPr>
              <w:t xml:space="preserve"> </w:t>
            </w:r>
            <w:r>
              <w:rPr>
                <w:rFonts w:hint="default" w:ascii="Times New Roman" w:hAnsi="Times New Roman"/>
                <w:sz w:val="24"/>
                <w:szCs w:val="24"/>
              </w:rPr>
              <w:t>позиции по показателю удельных выбросов к единице валового регионального продукта (ВРП). Другими словами,</w:t>
            </w:r>
            <w:r>
              <w:rPr>
                <w:rFonts w:hint="default" w:ascii="Times New Roman" w:hAnsi="Times New Roman"/>
                <w:sz w:val="24"/>
                <w:szCs w:val="24"/>
                <w:lang w:val="ru-RU"/>
              </w:rPr>
              <w:t xml:space="preserve"> </w:t>
            </w:r>
            <w:r>
              <w:rPr>
                <w:rFonts w:hint="default" w:ascii="Times New Roman" w:hAnsi="Times New Roman"/>
                <w:sz w:val="24"/>
                <w:szCs w:val="24"/>
              </w:rPr>
              <w:t>в Республике большое внимание уделяется вопросам экологической эффективности производства. В свою очередь,</w:t>
            </w:r>
            <w:r>
              <w:rPr>
                <w:rFonts w:hint="default" w:ascii="Times New Roman" w:hAnsi="Times New Roman"/>
                <w:sz w:val="24"/>
                <w:szCs w:val="24"/>
                <w:lang w:val="ru-RU"/>
              </w:rPr>
              <w:t xml:space="preserve"> </w:t>
            </w:r>
            <w:r>
              <w:rPr>
                <w:rFonts w:hint="default" w:ascii="Times New Roman" w:hAnsi="Times New Roman"/>
                <w:sz w:val="24"/>
                <w:szCs w:val="24"/>
              </w:rPr>
              <w:t>Кировскую область можно охарактеризовать как регион с низким уровнем эколого-экономической эффективности</w:t>
            </w:r>
            <w:r>
              <w:rPr>
                <w:rFonts w:hint="default" w:ascii="Times New Roman" w:hAnsi="Times New Roman"/>
                <w:sz w:val="24"/>
                <w:szCs w:val="24"/>
                <w:lang w:val="ru-RU"/>
              </w:rPr>
              <w:t xml:space="preserve"> </w:t>
            </w:r>
            <w:r>
              <w:rPr>
                <w:rFonts w:hint="default" w:ascii="Times New Roman" w:hAnsi="Times New Roman"/>
                <w:sz w:val="24"/>
                <w:szCs w:val="24"/>
              </w:rPr>
              <w:t>функционирования ПСПС, поэтому при стратегическом планировании территории необходимо особое внимание</w:t>
            </w:r>
            <w:r>
              <w:rPr>
                <w:rFonts w:hint="default" w:ascii="Times New Roman" w:hAnsi="Times New Roman"/>
                <w:sz w:val="24"/>
                <w:szCs w:val="24"/>
                <w:lang w:val="ru-RU"/>
              </w:rPr>
              <w:t xml:space="preserve"> </w:t>
            </w:r>
            <w:r>
              <w:rPr>
                <w:rFonts w:hint="default" w:ascii="Times New Roman" w:hAnsi="Times New Roman"/>
                <w:sz w:val="24"/>
                <w:szCs w:val="24"/>
              </w:rPr>
              <w:t>уделять внедрению современных малоотходных и безотходных технологий производства.</w:t>
            </w:r>
          </w:p>
        </w:tc>
        <w:tc>
          <w:tcPr>
            <w:tcW w:w="2500" w:type="pct"/>
            <w:shd w:val="clear" w:color="auto" w:fill="auto"/>
            <w:vAlign w:val="center"/>
          </w:tcPr>
          <w:p>
            <w:pPr>
              <w:rPr>
                <w:rFonts w:hint="default" w:ascii="Times New Roman" w:hAnsi="Times New Roman" w:cs="Times New Roman"/>
                <w:sz w:val="24"/>
                <w:szCs w:val="24"/>
                <w:lang w:val="ru-RU"/>
              </w:rPr>
            </w:pPr>
            <w:r>
              <w:rPr>
                <w:rFonts w:hint="default" w:ascii="Times New Roman" w:hAnsi="Times New Roman"/>
                <w:sz w:val="24"/>
                <w:szCs w:val="24"/>
              </w:rPr>
              <w:t>The article presents a comparative analysis of the ecological and economic efficiency of the functioning of the</w:t>
            </w:r>
            <w:r>
              <w:rPr>
                <w:rFonts w:hint="default" w:ascii="Times New Roman" w:hAnsi="Times New Roman"/>
                <w:sz w:val="24"/>
                <w:szCs w:val="24"/>
                <w:lang w:val="ru-RU"/>
              </w:rPr>
              <w:t xml:space="preserve"> </w:t>
            </w:r>
            <w:r>
              <w:rPr>
                <w:rFonts w:hint="default" w:ascii="Times New Roman" w:hAnsi="Times New Roman"/>
                <w:sz w:val="24"/>
                <w:szCs w:val="24"/>
              </w:rPr>
              <w:t>natural, social and production systems (NSPS) of the Volga Federal District in the context of its constituent regions.</w:t>
            </w:r>
            <w:r>
              <w:rPr>
                <w:rFonts w:hint="default" w:ascii="Times New Roman" w:hAnsi="Times New Roman"/>
                <w:sz w:val="24"/>
                <w:szCs w:val="24"/>
                <w:lang w:val="ru-RU"/>
              </w:rPr>
              <w:t xml:space="preserve"> </w:t>
            </w:r>
            <w:r>
              <w:rPr>
                <w:rFonts w:hint="default" w:ascii="Times New Roman" w:hAnsi="Times New Roman"/>
                <w:sz w:val="24"/>
                <w:szCs w:val="24"/>
              </w:rPr>
              <w:t>The study is based on the calculation of specific indicators of the environmental intensity of the subjects of the Russian</w:t>
            </w:r>
            <w:r>
              <w:rPr>
                <w:rFonts w:hint="default" w:ascii="Times New Roman" w:hAnsi="Times New Roman"/>
                <w:sz w:val="24"/>
                <w:szCs w:val="24"/>
                <w:lang w:val="ru-RU"/>
              </w:rPr>
              <w:t xml:space="preserve"> </w:t>
            </w:r>
            <w:r>
              <w:rPr>
                <w:rFonts w:hint="default" w:ascii="Times New Roman" w:hAnsi="Times New Roman"/>
                <w:sz w:val="24"/>
                <w:szCs w:val="24"/>
              </w:rPr>
              <w:t>Federation, taking into account three interrelated factors of the functioning of the systems: territorial (extent, area of</w:t>
            </w:r>
            <w:r>
              <w:rPr>
                <w:rFonts w:hint="default" w:ascii="Times New Roman" w:hAnsi="Times New Roman"/>
                <w:sz w:val="24"/>
                <w:szCs w:val="24"/>
                <w:lang w:val="ru-RU"/>
              </w:rPr>
              <w:t xml:space="preserve"> </w:t>
            </w:r>
            <w:r>
              <w:rPr>
                <w:rFonts w:hint="default" w:ascii="Times New Roman" w:hAnsi="Times New Roman"/>
                <w:sz w:val="24"/>
                <w:szCs w:val="24"/>
              </w:rPr>
              <w:t>the subject); social (population); economic (economic resources and opportunities of the region). Thus, in the course</w:t>
            </w:r>
            <w:r>
              <w:rPr>
                <w:rFonts w:hint="default" w:ascii="Times New Roman" w:hAnsi="Times New Roman"/>
                <w:sz w:val="24"/>
                <w:szCs w:val="24"/>
                <w:lang w:val="ru-RU"/>
              </w:rPr>
              <w:t xml:space="preserve"> </w:t>
            </w:r>
            <w:r>
              <w:rPr>
                <w:rFonts w:hint="default" w:ascii="Times New Roman" w:hAnsi="Times New Roman"/>
                <w:sz w:val="24"/>
                <w:szCs w:val="24"/>
              </w:rPr>
              <w:t>of the study, the indicators of environmental intensity were calculated depending on the area of the subject of the Russian Federation, its population and the gross regional product. The article presents a comparative characteristic of the</w:t>
            </w:r>
            <w:r>
              <w:rPr>
                <w:rFonts w:hint="default" w:ascii="Times New Roman" w:hAnsi="Times New Roman"/>
                <w:sz w:val="24"/>
                <w:szCs w:val="24"/>
                <w:lang w:val="ru-RU"/>
              </w:rPr>
              <w:t xml:space="preserve"> </w:t>
            </w:r>
            <w:r>
              <w:rPr>
                <w:rFonts w:hint="default" w:ascii="Times New Roman" w:hAnsi="Times New Roman"/>
                <w:sz w:val="24"/>
                <w:szCs w:val="24"/>
              </w:rPr>
              <w:t>regions of the Volga Federal District according to these indicators, the main conclusions concerning the ecological and</w:t>
            </w:r>
            <w:r>
              <w:rPr>
                <w:rFonts w:hint="default" w:ascii="Times New Roman" w:hAnsi="Times New Roman"/>
                <w:sz w:val="24"/>
                <w:szCs w:val="24"/>
                <w:lang w:val="ru-RU"/>
              </w:rPr>
              <w:t xml:space="preserve"> </w:t>
            </w:r>
            <w:r>
              <w:rPr>
                <w:rFonts w:hint="default" w:ascii="Times New Roman" w:hAnsi="Times New Roman"/>
                <w:sz w:val="24"/>
                <w:szCs w:val="24"/>
              </w:rPr>
              <w:t>economic efficiency of the NSPS of the Volga Federal District are made. The study showed significant differences in the</w:t>
            </w:r>
            <w:r>
              <w:rPr>
                <w:rFonts w:hint="default" w:ascii="Times New Roman" w:hAnsi="Times New Roman"/>
                <w:sz w:val="24"/>
                <w:szCs w:val="24"/>
                <w:lang w:val="ru-RU"/>
              </w:rPr>
              <w:t xml:space="preserve"> </w:t>
            </w:r>
            <w:r>
              <w:rPr>
                <w:rFonts w:hint="default" w:ascii="Times New Roman" w:hAnsi="Times New Roman"/>
                <w:sz w:val="24"/>
                <w:szCs w:val="24"/>
              </w:rPr>
              <w:t>ecological and economic efficiency of the functioning of the NSPS of the regions that make up the Volga Federal District,</w:t>
            </w:r>
            <w:r>
              <w:rPr>
                <w:rFonts w:hint="default" w:ascii="Times New Roman" w:hAnsi="Times New Roman"/>
                <w:sz w:val="24"/>
                <w:szCs w:val="24"/>
                <w:lang w:val="ru-RU"/>
              </w:rPr>
              <w:t xml:space="preserve"> </w:t>
            </w:r>
            <w:r>
              <w:rPr>
                <w:rFonts w:hint="default" w:ascii="Times New Roman" w:hAnsi="Times New Roman"/>
                <w:sz w:val="24"/>
                <w:szCs w:val="24"/>
              </w:rPr>
              <w:t>which indicates significant imbalances in their development. The Republic of Tatarstan has one of the worst indicators</w:t>
            </w:r>
            <w:r>
              <w:rPr>
                <w:rFonts w:hint="default" w:ascii="Times New Roman" w:hAnsi="Times New Roman"/>
                <w:sz w:val="24"/>
                <w:szCs w:val="24"/>
                <w:lang w:val="ru-RU"/>
              </w:rPr>
              <w:t xml:space="preserve"> </w:t>
            </w:r>
            <w:r>
              <w:rPr>
                <w:rFonts w:hint="default" w:ascii="Times New Roman" w:hAnsi="Times New Roman"/>
                <w:sz w:val="24"/>
                <w:szCs w:val="24"/>
              </w:rPr>
              <w:t>of specific emissions in the territorial aspect, but occupies a leading position in terms of specific emissions per unit of</w:t>
            </w:r>
            <w:r>
              <w:rPr>
                <w:rFonts w:hint="default" w:ascii="Times New Roman" w:hAnsi="Times New Roman"/>
                <w:sz w:val="24"/>
                <w:szCs w:val="24"/>
                <w:lang w:val="ru-RU"/>
              </w:rPr>
              <w:t xml:space="preserve"> </w:t>
            </w:r>
            <w:r>
              <w:rPr>
                <w:rFonts w:hint="default" w:ascii="Times New Roman" w:hAnsi="Times New Roman"/>
                <w:sz w:val="24"/>
                <w:szCs w:val="24"/>
              </w:rPr>
              <w:t>gross regional product. In other words, in the Republic much attention is paid to the issues of environmental efficiency of</w:t>
            </w:r>
            <w:r>
              <w:rPr>
                <w:rFonts w:hint="default" w:ascii="Times New Roman" w:hAnsi="Times New Roman"/>
                <w:sz w:val="24"/>
                <w:szCs w:val="24"/>
                <w:lang w:val="ru-RU"/>
              </w:rPr>
              <w:t xml:space="preserve"> production. The Kirov region can be characterized as a region with a low level of environmental and economic efficiency of the functioning of the NSPS, therefore, in the strategic planning of the territory, special attention should be paid to the introduction of modern low-waste and waste-free production technologies.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Ключевые слова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Keywords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sz w:val="24"/>
                <w:szCs w:val="24"/>
              </w:rPr>
              <w:t>стационарные источники загрязнения, природно-социально-производственная система,</w:t>
            </w:r>
            <w:r>
              <w:rPr>
                <w:rFonts w:hint="default" w:ascii="Times New Roman" w:hAnsi="Times New Roman"/>
                <w:sz w:val="24"/>
                <w:szCs w:val="24"/>
                <w:lang w:val="ru-RU"/>
              </w:rPr>
              <w:t xml:space="preserve"> </w:t>
            </w:r>
            <w:r>
              <w:rPr>
                <w:rFonts w:hint="default" w:ascii="Times New Roman" w:hAnsi="Times New Roman"/>
                <w:sz w:val="24"/>
                <w:szCs w:val="24"/>
              </w:rPr>
              <w:t>природоёмкость, эколого-экономическая эффективность, валовой региональный продукт</w:t>
            </w:r>
          </w:p>
        </w:tc>
        <w:tc>
          <w:tcPr>
            <w:tcW w:w="2500" w:type="pct"/>
            <w:shd w:val="clear" w:color="auto" w:fill="auto"/>
            <w:vAlign w:val="center"/>
          </w:tcPr>
          <w:p>
            <w:pPr>
              <w:rPr>
                <w:rFonts w:hint="default" w:ascii="Times New Roman" w:hAnsi="Times New Roman" w:cs="Times New Roman"/>
                <w:sz w:val="24"/>
                <w:szCs w:val="24"/>
              </w:rPr>
            </w:pPr>
            <w:r>
              <w:rPr>
                <w:rFonts w:hint="default" w:ascii="Times New Roman" w:hAnsi="Times New Roman"/>
                <w:sz w:val="24"/>
                <w:szCs w:val="24"/>
              </w:rPr>
              <w:t>stationary sources of pollution, natural and socio-production system, environmental intensity, ecological</w:t>
            </w:r>
            <w:r>
              <w:rPr>
                <w:rFonts w:hint="default" w:ascii="Times New Roman" w:hAnsi="Times New Roman"/>
                <w:sz w:val="24"/>
                <w:szCs w:val="24"/>
                <w:lang w:val="ru-RU"/>
              </w:rPr>
              <w:t xml:space="preserve"> </w:t>
            </w:r>
            <w:r>
              <w:rPr>
                <w:rFonts w:hint="default" w:ascii="Times New Roman" w:hAnsi="Times New Roman"/>
                <w:sz w:val="24"/>
                <w:szCs w:val="24"/>
              </w:rPr>
              <w:t>and economic efficiency, gross regional product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Литература </w:t>
            </w:r>
          </w:p>
        </w:tc>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References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 О состоянии и охране окружающей среды Российской Федерации в 2020 году. Государственный доклад.</w:t>
            </w:r>
            <w:r>
              <w:rPr>
                <w:rFonts w:hint="default" w:ascii="Times New Roman" w:hAnsi="Times New Roman"/>
                <w:sz w:val="24"/>
                <w:szCs w:val="24"/>
                <w:lang w:val="ru-RU"/>
              </w:rPr>
              <w:t xml:space="preserve"> </w:t>
            </w:r>
            <w:r>
              <w:rPr>
                <w:rFonts w:hint="default" w:ascii="Times New Roman" w:hAnsi="Times New Roman"/>
                <w:sz w:val="24"/>
                <w:szCs w:val="24"/>
              </w:rPr>
              <w:t>Москва: Министерство природных ресурсов и экологии</w:t>
            </w:r>
            <w:r>
              <w:rPr>
                <w:rFonts w:hint="default" w:ascii="Times New Roman" w:hAnsi="Times New Roman"/>
                <w:sz w:val="24"/>
                <w:szCs w:val="24"/>
                <w:lang w:val="ru-RU"/>
              </w:rPr>
              <w:t xml:space="preserve"> </w:t>
            </w:r>
            <w:r>
              <w:rPr>
                <w:rFonts w:hint="default" w:ascii="Times New Roman" w:hAnsi="Times New Roman"/>
                <w:sz w:val="24"/>
                <w:szCs w:val="24"/>
              </w:rPr>
              <w:t>Российской Федерации; Московский государственный</w:t>
            </w:r>
            <w:r>
              <w:rPr>
                <w:rFonts w:hint="default" w:ascii="Times New Roman" w:hAnsi="Times New Roman"/>
                <w:sz w:val="24"/>
                <w:szCs w:val="24"/>
                <w:lang w:val="ru-RU"/>
              </w:rPr>
              <w:t xml:space="preserve"> </w:t>
            </w:r>
            <w:r>
              <w:rPr>
                <w:rFonts w:hint="default" w:ascii="Times New Roman" w:hAnsi="Times New Roman"/>
                <w:sz w:val="24"/>
                <w:szCs w:val="24"/>
              </w:rPr>
              <w:t>университет имени М.В. Ломоносова, 2021. 864 с.</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rPr>
              <w:t>2. Zagirova S.V., Mikhailov O.A., Schneider Ju. Carbon dioxide, heat and water vapor exchange in the boreal</w:t>
            </w:r>
            <w:r>
              <w:rPr>
                <w:rFonts w:hint="default" w:ascii="Times New Roman" w:hAnsi="Times New Roman"/>
                <w:sz w:val="24"/>
                <w:szCs w:val="24"/>
                <w:lang w:val="ru-RU"/>
              </w:rPr>
              <w:t xml:space="preserve"> spruce and peatland ecosystems // Теоретическая и прикладная экология. 2019. № 3. С. 12–20.</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3. Angelidaki I., Mogensen A., Ahring B. Degradation of organic contaminants found in organic waste // Biodegradation. 2000. V. 11. Р. 377–383.</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4. Садчиков А.В. Дегазация полигонов твёрдых коммунальных отходов // Фундаментальные исследования. 2017. № 2. С. 82–86.</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5. Iwata H., Okada K. Greenhouse gas emissions and the role of the Kyoto Protocol // Environ Econ Policy Stud. 2014. V. 16. Р. 325–342.</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6. Новикова Е.В. О практике эколого-правовых экспериментов // Экологическое право. 2021. № 5. С. 34–40.</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7. Кирюшин А.В., Резаков Г.Р., Белов А.А., Кирюшин В.А. Анализ эколого-экономической эффективности функционирования субъектов Приволжского федерального округа // Научное обозрение. 2016. № 1 [Электронный ресурс] https://srjournal.ru/wp-content/uploads/2016/10/ID14.pdf (Дата обращения: 30.10.2023).</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8. Основные показатели охраны окружающей среды</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[Электронный ресурс] https://rosstat.gov.ru/compendium/document/13294 (Дата обращения: 16.02.2023).</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9. Илышева Н.Н., Каранина Е.В., Кызьюров М.С. Диагностика угроз финансово-бюджетной безопасности региона // Экономика региона. 2021. Т. 17. № 4. С. 1361–1375.</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10. Karanina E.V., Selivanova M.A., Skudnova I.A. Diagnostics of economics security risks as a manifestation of management quality in the global financial markets: factors, threats, criteria and indicators of industrial and manufacturing engineering // International Journal for Quality Researchthis link is disabled. 2021. V. 15. No. 3. P. 941–960.</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11. Сырчина Н.В., Кантор Г.Я., Пугач В.Н., Ашихмина Т.Я. Вклад углекислого газа и воды в парниковый эффект // Теоретическая и прикладная экология. 2021. № 4. С. 218–223.</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12. Гордеева Е.М., Пугач В.Н. Парижское соглашение и «климатическая нейтральность»: роль сектора «землепользование» // Теоретическая и прикладная экология. 2021. № 3. С. 219–227.</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13. Дубовик О.Л., Аверина К.Н. Значение Парижского соглашения для охраны климата: крупномасштабные планы и проблемы с их реализацией //</w:t>
            </w:r>
            <w:r>
              <w:rPr>
                <w:rFonts w:hint="default" w:ascii="Times New Roman" w:hAnsi="Times New Roman"/>
                <w:sz w:val="24"/>
                <w:szCs w:val="24"/>
                <w:lang w:val="en-US"/>
              </w:rPr>
              <w:t xml:space="preserve"> </w:t>
            </w:r>
            <w:r>
              <w:rPr>
                <w:rFonts w:hint="default" w:ascii="Times New Roman" w:hAnsi="Times New Roman"/>
                <w:sz w:val="24"/>
                <w:szCs w:val="24"/>
                <w:lang w:val="ru-RU"/>
              </w:rPr>
              <w:t>Международное право и международные организации.</w:t>
            </w:r>
            <w:r>
              <w:rPr>
                <w:rFonts w:hint="default" w:ascii="Times New Roman" w:hAnsi="Times New Roman"/>
                <w:sz w:val="24"/>
                <w:szCs w:val="24"/>
                <w:lang w:val="en-US"/>
              </w:rPr>
              <w:t xml:space="preserve"> </w:t>
            </w:r>
            <w:r>
              <w:rPr>
                <w:rFonts w:hint="default" w:ascii="Times New Roman" w:hAnsi="Times New Roman"/>
                <w:sz w:val="24"/>
                <w:szCs w:val="24"/>
                <w:lang w:val="ru-RU"/>
              </w:rPr>
              <w:t>2018. № 4. С. 18–27.</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14. Матвеев Л.Т. Физика атмосферы. Санкт-</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Петербург: Гидрометеоиздат, 2000. 778 с.</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15. Пещеров Ю.Г., Пещеров Г.И. Климатические</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аномалии в современном мире: причины и последствия // Административное право и процесс. 2020. № 9. С. 68–71.</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16. Каранина Е.В., Караулов В.М., Картавых К.Е. Концептуальный подход к диагностике эколого-экономической безопасности региона // Теоретическая и прикладная экология. 2022. № 4. С. 214–223.</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17. Ашихмина Т.Я., Огородникова С.Ю. Экологический форум в городе Кирове // Теоретическая и прикладная экология. 2022. № 4. С. 242–243.</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18. Двинских С.А., Ларченко О.В., Оськина М.А. Разработка системы экологических индикаторов, отражающих водохозяйственные аспекты деятельности предприятия в свете устойчивого развития // Теоретическая и прикладная экология. 2023. № 1. С. 140–147.</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19. Минкина А.В., Двинских С.А., Зуева Т.В. Подход к разработке интегрального показателя экологического потребления территории // Теоретическая и прикладная экология. 2022. № 3. С. 235–240.</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20. Dvinskikh S.A., Larchenko O.V., Oskina M.A. Assessment of sustainable development of the enterprise from the standpoint of water use // Modern problems of reservoirs and their catchments. IOP Conference Series: Earth and Environmental Sciences. 2021. V. 834. Article No. 012052.</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21. Корольков М.В., Мажуга А.Г. Основы государственной политики Российской Федерации по созданию новой отрасли переработки промышленных отходов // Теоретическая и прикладная экология. 2020. № 4. С. 6–12.</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22. Кочуров Б.И., Блинова Е.А. Оценка экологических последствий использования полимерных изделий // Теоретическая и прикладная экология. 2020. № 4. С. 210–215.</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23. Албегова А.В., Гонопольский А.М., Марьев В.А., Петухова И.Ю. Анализ проблем управления российской системой обращения с отходами производства и потребления // Теоретическая и прикладная экология. 2015. № 2. С. 47–54.</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24. Akindele E.O., Ehlers S.M., Koop J.H.E. First empirical study of freshwater microplastics in West Africa using gastropods from Nigeria as bioindicators // Limnologica. 2019. V. 78. Article No. 125708.</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25. Носкова Т.В., Лейтес Е.А., Лабузова О.М. Содержание нефтепродуктов в пробах поверхностных вод и донных отложений рек Обь и Барнаулка // Вода: химия и экология. 2018. № 10–12 (117). С. 30–35.</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26. Bezmaternykh D.M. Effect of anthropogenic pollution on macrozoobenthos structure in Barnaulka River (Upper Ob Basin) // Water Resources. 2018. V. 45. No. 1. P. 89–97.</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27. Zhi X., Chen L., Shen Z. Impacts of urbanization on regional nonpoint source pollution: case study for Beijing, China // Environmental Science and Pollution Research. 2018. V. 25. No. 10. P. 9849–9860.</w:t>
            </w:r>
          </w:p>
          <w:p>
            <w:pPr>
              <w:keepNext w:val="0"/>
              <w:keepLines w:val="0"/>
              <w:widowControl/>
              <w:suppressLineNumbers w:val="0"/>
              <w:jc w:val="left"/>
              <w:rPr>
                <w:rFonts w:hint="default" w:ascii="Times New Roman" w:hAnsi="Times New Roman" w:cs="Times New Roman"/>
                <w:sz w:val="24"/>
                <w:szCs w:val="24"/>
                <w:lang w:val="ru-RU"/>
              </w:rPr>
            </w:pPr>
            <w:r>
              <w:rPr>
                <w:rFonts w:hint="default" w:ascii="Times New Roman" w:hAnsi="Times New Roman"/>
                <w:sz w:val="24"/>
                <w:szCs w:val="24"/>
                <w:lang w:val="ru-RU"/>
              </w:rPr>
              <w:t>28. Chaudhry F.N., Malik M.F. Factors affecting water pollution: a review // J. Ecosyst Ecography. 2017. V. 7. No. 1. P. 1–3.</w:t>
            </w:r>
          </w:p>
        </w:tc>
        <w:tc>
          <w:tcPr>
            <w:tcW w:w="2500" w:type="pct"/>
            <w:shd w:val="clear" w:color="auto" w:fill="auto"/>
            <w:vAlign w:val="center"/>
          </w:tcPr>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1. On the state and protection of the environment of the</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Russian Federation in 2020. State report. Moskva: Ministry</w:t>
            </w:r>
            <w:r>
              <w:rPr>
                <w:rFonts w:hint="default" w:ascii="Times New Roman" w:hAnsi="Times New Roman"/>
                <w:sz w:val="24"/>
                <w:szCs w:val="24"/>
                <w:lang w:val="ru-RU"/>
              </w:rPr>
              <w:t xml:space="preserve"> </w:t>
            </w:r>
            <w:r>
              <w:rPr>
                <w:rFonts w:hint="default" w:ascii="Times New Roman" w:hAnsi="Times New Roman"/>
                <w:sz w:val="24"/>
                <w:szCs w:val="24"/>
              </w:rPr>
              <w:t>of Natural Resources of Russia; Moscow Lomonosov State</w:t>
            </w:r>
            <w:r>
              <w:rPr>
                <w:rFonts w:hint="default" w:ascii="Times New Roman" w:hAnsi="Times New Roman"/>
                <w:sz w:val="24"/>
                <w:szCs w:val="24"/>
                <w:lang w:val="ru-RU"/>
              </w:rPr>
              <w:t xml:space="preserve"> </w:t>
            </w:r>
            <w:r>
              <w:rPr>
                <w:rFonts w:hint="default" w:ascii="Times New Roman" w:hAnsi="Times New Roman"/>
                <w:sz w:val="24"/>
                <w:szCs w:val="24"/>
              </w:rPr>
              <w:t>University, 2021. 864 p. (in Russian).</w:t>
            </w:r>
          </w:p>
          <w:p>
            <w:pPr>
              <w:keepNext w:val="0"/>
              <w:keepLines w:val="0"/>
              <w:widowControl/>
              <w:suppressLineNumbers w:val="0"/>
              <w:jc w:val="left"/>
              <w:rPr>
                <w:rFonts w:hint="default" w:ascii="Times New Roman" w:hAnsi="Times New Roman"/>
                <w:sz w:val="24"/>
                <w:szCs w:val="24"/>
              </w:rPr>
            </w:pPr>
            <w:r>
              <w:rPr>
                <w:rFonts w:hint="default" w:ascii="Times New Roman" w:hAnsi="Times New Roman"/>
                <w:sz w:val="24"/>
                <w:szCs w:val="24"/>
              </w:rPr>
              <w:t>2. Zagirova S.V., Mikhailov O.A., Schneider Ju. Carbon</w:t>
            </w:r>
            <w:r>
              <w:rPr>
                <w:rFonts w:hint="default" w:ascii="Times New Roman" w:hAnsi="Times New Roman"/>
                <w:sz w:val="24"/>
                <w:szCs w:val="24"/>
                <w:lang w:val="ru-RU"/>
              </w:rPr>
              <w:t xml:space="preserve"> </w:t>
            </w:r>
            <w:r>
              <w:rPr>
                <w:rFonts w:hint="default" w:ascii="Times New Roman" w:hAnsi="Times New Roman"/>
                <w:sz w:val="24"/>
                <w:szCs w:val="24"/>
              </w:rPr>
              <w:t>dioxide, heat and water vapor exchange in the boreal spruce and</w:t>
            </w:r>
            <w:r>
              <w:rPr>
                <w:rFonts w:hint="default" w:ascii="Times New Roman" w:hAnsi="Times New Roman"/>
                <w:sz w:val="24"/>
                <w:szCs w:val="24"/>
                <w:lang w:val="ru-RU"/>
              </w:rPr>
              <w:t xml:space="preserve"> </w:t>
            </w:r>
            <w:r>
              <w:rPr>
                <w:rFonts w:hint="default" w:ascii="Times New Roman" w:hAnsi="Times New Roman"/>
                <w:sz w:val="24"/>
                <w:szCs w:val="24"/>
              </w:rPr>
              <w:t>peatland ecosystems // Theoretical and Applied Ecology. 2019.</w:t>
            </w:r>
            <w:r>
              <w:rPr>
                <w:rFonts w:hint="default" w:ascii="Times New Roman" w:hAnsi="Times New Roman"/>
                <w:sz w:val="24"/>
                <w:szCs w:val="24"/>
                <w:lang w:val="en-US"/>
              </w:rPr>
              <w:t xml:space="preserve"> </w:t>
            </w:r>
            <w:r>
              <w:rPr>
                <w:rFonts w:hint="default" w:ascii="Times New Roman" w:hAnsi="Times New Roman"/>
                <w:sz w:val="24"/>
                <w:szCs w:val="24"/>
              </w:rPr>
              <w:t>No. 3. P. 12–20. doi: 10.25750/1995-4301-2019-3-012-020</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rPr>
              <w:t>3. Angelidaki I., Mogensen A., Ahring B. Degradation of organic contaminants found in organic</w:t>
            </w:r>
            <w:r>
              <w:rPr>
                <w:rFonts w:hint="default" w:ascii="Times New Roman" w:hAnsi="Times New Roman"/>
                <w:sz w:val="24"/>
                <w:szCs w:val="24"/>
                <w:lang w:val="ru-RU"/>
              </w:rPr>
              <w:t xml:space="preserve"> waste // Biodegradation. 2000. V. 11. Р. 377–383.</w:t>
            </w:r>
            <w:r>
              <w:rPr>
                <w:rFonts w:hint="default" w:ascii="Times New Roman" w:hAnsi="Times New Roman"/>
                <w:sz w:val="24"/>
                <w:szCs w:val="24"/>
                <w:lang w:val="en-US"/>
              </w:rPr>
              <w:t xml:space="preserve"> </w:t>
            </w:r>
            <w:r>
              <w:rPr>
                <w:rFonts w:hint="default" w:ascii="Times New Roman" w:hAnsi="Times New Roman"/>
                <w:sz w:val="24"/>
                <w:szCs w:val="24"/>
                <w:lang w:val="ru-RU"/>
              </w:rPr>
              <w:t>doi: 10.1023/A:1011643014990</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4. Sadchikov A.V. Degassing of municipal solid waste</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landfills // Fundamentalnye issledovaniya. 2017. No. 2.</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P. 82–86 (in Russian).</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5. Iwata H., Okada K. Greenhouse gas emissions and</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the role of the Kyoto Protocol // Environ Econ Policy Stud. 2014. V. 16. Р. 325–342. doi: 10.1007/s10018-012-0047-1</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6. Novikova E.V. On the practice of ecological and legal experiments // Ekologicheskoe pravo. 2021. No. 5. P. 34–40 (in Russian). doi: 10.18572/1812-3775-2021-5-34-40</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7. Kiryushin A.V., Rezakov G.R., Belov A.A., Kiryushin V.A. Analysis of the environmental and economic efficiency of the functioning of the subjects of the Volga Federal District // Scientific review. 2016. No. 1 [Internet recourse] https://srjournal.ru/wp-content/uploads/2016/10/ID14.pdf (Accessed: 30.10.2023) (in Russian).</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8. Key indicators of environmental protection [Internet resource] https://rosstat.gov.ru/compendium/</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document/13294 (Accessed: 16.02.2023) (in Russian).</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9. Ilysheva N.N., Karanina E.V., Kyzyurov M.S. Diagnostics of threats to regional fiscal security // Economy of Regions. 2021. V. 17. No. 4. P. 1361–1375 (in Russian). doi: 10.17059/ekon.reg.2021-4-22</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10. Karanina E.V., Selivanova M.A., Skudnova I.A.</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Diagnostics of economics security risks as a manifestation of management quality in the global financial markets: factors, threats, criteria and indicators of industrial and manufacturing engineering // International Journal for</w:t>
            </w:r>
            <w:r>
              <w:rPr>
                <w:rFonts w:hint="default" w:ascii="Times New Roman" w:hAnsi="Times New Roman"/>
                <w:sz w:val="24"/>
                <w:szCs w:val="24"/>
                <w:lang w:val="en-US"/>
              </w:rPr>
              <w:t xml:space="preserve"> </w:t>
            </w:r>
            <w:r>
              <w:rPr>
                <w:rFonts w:hint="default" w:ascii="Times New Roman" w:hAnsi="Times New Roman"/>
                <w:sz w:val="24"/>
                <w:szCs w:val="24"/>
                <w:lang w:val="ru-RU"/>
              </w:rPr>
              <w:t>Quality Researchthis link is disabled. 2021. V. 15 No. 3.P. 941–960. doi: 10.24874/IJQR15.03-16</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11. Syrchina N.V., Kantor G.Ya., Pugach V.N., Ashikhmina T.Ya. Contribution of carbon dioxide and water to the greenhouse effect // Theoretical and Applied Ecology. 2021. No. 4. P. 218–223 (in Russian). doi: 10.25750/1995-4301-2021-4-218-223</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12. Gordeeva E.M., Pugach V.N. The Paris Agreement and “Climate neutrality”: the role for “Agriculture, forestry and other land use” sector // Theoretical and Applied Ecology. 2021. No. 3.</w:t>
            </w:r>
            <w:r>
              <w:rPr>
                <w:rFonts w:hint="default" w:ascii="Times New Roman" w:hAnsi="Times New Roman"/>
                <w:sz w:val="24"/>
                <w:szCs w:val="24"/>
                <w:lang w:val="en-US"/>
              </w:rPr>
              <w:t xml:space="preserve"> </w:t>
            </w:r>
            <w:r>
              <w:rPr>
                <w:rFonts w:hint="default" w:ascii="Times New Roman" w:hAnsi="Times New Roman"/>
                <w:sz w:val="24"/>
                <w:szCs w:val="24"/>
                <w:lang w:val="ru-RU"/>
              </w:rPr>
              <w:t>P.</w:t>
            </w:r>
            <w:r>
              <w:rPr>
                <w:rFonts w:hint="default" w:ascii="Times New Roman" w:hAnsi="Times New Roman"/>
                <w:sz w:val="24"/>
                <w:szCs w:val="24"/>
                <w:lang w:val="en-US"/>
              </w:rPr>
              <w:t xml:space="preserve"> </w:t>
            </w:r>
            <w:r>
              <w:rPr>
                <w:rFonts w:hint="default" w:ascii="Times New Roman" w:hAnsi="Times New Roman"/>
                <w:sz w:val="24"/>
                <w:szCs w:val="24"/>
                <w:lang w:val="ru-RU"/>
              </w:rPr>
              <w:t>219–227(in</w:t>
            </w:r>
            <w:r>
              <w:rPr>
                <w:rFonts w:hint="default" w:ascii="Times New Roman" w:hAnsi="Times New Roman"/>
                <w:sz w:val="24"/>
                <w:szCs w:val="24"/>
                <w:lang w:val="en-US"/>
              </w:rPr>
              <w:t xml:space="preserve"> </w:t>
            </w:r>
            <w:r>
              <w:rPr>
                <w:rFonts w:hint="default" w:ascii="Times New Roman" w:hAnsi="Times New Roman"/>
                <w:sz w:val="24"/>
                <w:szCs w:val="24"/>
                <w:lang w:val="ru-RU"/>
              </w:rPr>
              <w:t>Russian).doi:10.25750/1995-4301-2021-3-219-227</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13. Dubovik O.L., Averina K.N. The importance of the</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Paris Agreement for climate protection: large-scale plans and problems with their implementation // Mezhdunarodnoe pravo i mezhdunarodnye organizatsii. 2018. No. 4. P. 18–27 (in Russian). doi: 10.7256/2454-0633.2018.4.27597</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14. Matveev L.G. Atmospheric physics. Sankt-Peterburg: Gidrometeoizdat, 2000. 778 p. (in Russian).</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15. Peshcherov Yu.G., Peshcherov G.I. Climatic</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anomalies in the modern world: causes and consequences // Administrativnoe pravo i protsess. 2020. No. 9. P. 68–71</w:t>
            </w:r>
            <w:r>
              <w:rPr>
                <w:rFonts w:hint="default" w:ascii="Times New Roman" w:hAnsi="Times New Roman"/>
                <w:sz w:val="24"/>
                <w:szCs w:val="24"/>
                <w:lang w:val="en-US"/>
              </w:rPr>
              <w:t xml:space="preserve"> </w:t>
            </w:r>
            <w:r>
              <w:rPr>
                <w:rFonts w:hint="default" w:ascii="Times New Roman" w:hAnsi="Times New Roman"/>
                <w:sz w:val="24"/>
                <w:szCs w:val="24"/>
                <w:lang w:val="ru-RU"/>
              </w:rPr>
              <w:t>(in Russian). doi: 10.18572/2071-1166-2020-9-68-71</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16. Karanina E.V., Karaulov V.M., Kartavykh K.E.</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A conceptual approach to diagnosing the ecological and economic security of the region // Theoretical and Applied Ecology. 2022. No. 4. P. 214–223 (in Russian). doi: 10.25750/1995-4301-2022-4-214-223</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17. Ashikhmina T.Ya., Ogorodnikova S.Yu. Ecological forum in the city of Kirov // Theoretical and Applied Ecology. 2022. No. 4. P. 242–243 (in Russian).</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18. Dvinskikh S.A., Larchenko O.V., Oskina M.A.</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Development of a system of environmental indicators</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reflecting the water management aspects of the enterprise in the light of sustainable development // Theoretical and Applied Ecology. 2023. No. 1. P. 140–147 (in Russian). doi: 10.25750/1995-4301-2023-1-140-147</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19. Minkina A.V., Dvinskikh S.A., Zueva T.V. Approach to the development of an integral index of ecological consumption of the territory // Theoretical and Applied Ecology. 2022. No. 3. P. 235–240 (in Russian). doi: 10.25750/1995-4301-2022-3-235-240</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20. Dvinskikh S.A., Larchenko O.V., Oskina M.A.</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Assessment of sustainable development of the enterprise from the standpoint of water use // Modern problems of reservoirs and their catchments. IOP Conference Series: Earth and Environmental Sciences. 2021. V. 834. Article No. 012052. doi: 10.1088/1755-1315-834-1-012052</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21. Korolkov M.V., Mazhuga A.G. Fundamentals of</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the state policy of the Russian Federation on the creation of a new branch of industrial waste processing // Theoretical and Applied Ecology. 2020. No. 4. P. 6–12 (in Russian). doi: 10.25750/1995-4301-2020-4-006-012</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22. Kochurov B.I., Blinova E.A. Assessment of</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ecological impacts of using polymer products // Theoretical and Applied Ecology. 2020. No. 4. P. 210–215 (in Russian). doi: 10.25750/1995-4301-2020-4-210-215</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23. Albegova A.V., Gonopolskiy A.M., Maryev V.A.,</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Petukhova I.Yu. Analysis of the problems of managing</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the Russian system of industrial and consumer waste</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management // Theoretical and Applied Ecology. 2015.</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No. 2. P. 47–54 (in Russian). doi: 10.25750/1995-4301-2015-2-042-047-054</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24. Akindele E.O., Ehlers S.M., Koop J.H.E. First</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empirical study of freshwater microplastics in West</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Africa using gastropods from Nigeria as bioindicators //</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Limnologica. 2019. V. 78. Article No. 125708. doi: 10.1016/j.limno.2019.125708</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25. Noskova T.V., Leites E.A., Labuzova O.M. The</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content of oil in samples of surface water and bottom</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sediments of the rivers Ob and Barnaulka // Voda: himiya i ehkologiya. 2018. No. 10–12 (117). P. 30–35 (in Russian).</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26. Bezmaternykh D.M. Effect of anthropogenic pol-</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lution on macrozoobenthos structure in Barnaulka River (Upper Ob Basin) // Water Resources. 2018. V. 45. No. 1. P. 89–97. doi: 10.1134/S0097807818010062</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27. Zhi X., Chen L., Shen Z. Impacts of urbaniza-</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tion on regional nonpoint source pollution: case study for Beijing, China // Environmental Science and Pollution</w:t>
            </w:r>
            <w:r>
              <w:rPr>
                <w:rFonts w:hint="default" w:ascii="Times New Roman" w:hAnsi="Times New Roman"/>
                <w:sz w:val="24"/>
                <w:szCs w:val="24"/>
                <w:lang w:val="en-US"/>
              </w:rPr>
              <w:t xml:space="preserve"> </w:t>
            </w:r>
            <w:bookmarkStart w:id="0" w:name="_GoBack"/>
            <w:bookmarkEnd w:id="0"/>
            <w:r>
              <w:rPr>
                <w:rFonts w:hint="default" w:ascii="Times New Roman" w:hAnsi="Times New Roman"/>
                <w:sz w:val="24"/>
                <w:szCs w:val="24"/>
                <w:lang w:val="ru-RU"/>
              </w:rPr>
              <w:t>Research. 2018. V. 25. No. 10. P. 9849–9860. doi: 10.1007/s11356- 017-1153-1</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28. Chaudhry F.N., Malik M.F. Factors affecting water</w:t>
            </w:r>
          </w:p>
          <w:p>
            <w:pPr>
              <w:keepNext w:val="0"/>
              <w:keepLines w:val="0"/>
              <w:widowControl/>
              <w:suppressLineNumbers w:val="0"/>
              <w:jc w:val="left"/>
              <w:rPr>
                <w:rFonts w:hint="default" w:ascii="Times New Roman" w:hAnsi="Times New Roman"/>
                <w:sz w:val="24"/>
                <w:szCs w:val="24"/>
                <w:lang w:val="ru-RU"/>
              </w:rPr>
            </w:pPr>
            <w:r>
              <w:rPr>
                <w:rFonts w:hint="default" w:ascii="Times New Roman" w:hAnsi="Times New Roman"/>
                <w:sz w:val="24"/>
                <w:szCs w:val="24"/>
                <w:lang w:val="ru-RU"/>
              </w:rPr>
              <w:t>pollution: a review // J. Ecosyst Ecography. 2017. V. 7.</w:t>
            </w:r>
          </w:p>
          <w:p>
            <w:pPr>
              <w:keepNext w:val="0"/>
              <w:keepLines w:val="0"/>
              <w:widowControl/>
              <w:suppressLineNumbers w:val="0"/>
              <w:jc w:val="left"/>
              <w:rPr>
                <w:rFonts w:hint="default" w:ascii="Times New Roman" w:hAnsi="Times New Roman" w:cs="Times New Roman"/>
                <w:sz w:val="24"/>
                <w:szCs w:val="24"/>
                <w:lang w:val="ru-RU"/>
              </w:rPr>
            </w:pPr>
            <w:r>
              <w:rPr>
                <w:rFonts w:hint="default" w:ascii="Times New Roman" w:hAnsi="Times New Roman"/>
                <w:sz w:val="24"/>
                <w:szCs w:val="24"/>
                <w:lang w:val="ru-RU"/>
              </w:rPr>
              <w:t>No. 1. P. 1–3. doi: 10.4172/2157-7625.1000225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Раздел 9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Section 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Информация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Название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Title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Сотрудничество России и Мьянмы в области подготовки национальных кадров в высших учебных заведениях </w:t>
            </w:r>
          </w:p>
        </w:tc>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Russian-Myanmar cooperation in training national personnel in higher education institutions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Авторы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Сontributors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Хейн Тху Аунг,</w:t>
            </w:r>
            <w:r>
              <w:rPr>
                <w:rFonts w:hint="default" w:ascii="Times New Roman" w:hAnsi="Times New Roman" w:eastAsia="SimSun" w:cs="Times New Roman"/>
                <w:b/>
                <w:bCs/>
                <w:kern w:val="0"/>
                <w:sz w:val="24"/>
                <w:szCs w:val="24"/>
                <w:lang w:val="en-US" w:eastAsia="zh-CN" w:bidi="ar"/>
              </w:rPr>
              <w:br w:type="textWrapping"/>
            </w:r>
            <w:r>
              <w:rPr>
                <w:rFonts w:hint="default" w:ascii="Times New Roman" w:hAnsi="Times New Roman" w:eastAsia="SimSun" w:cs="Times New Roman"/>
                <w:b/>
                <w:bCs/>
                <w:kern w:val="0"/>
                <w:sz w:val="24"/>
                <w:szCs w:val="24"/>
                <w:lang w:val="en-US" w:eastAsia="zh-CN" w:bidi="ar"/>
              </w:rPr>
              <w:t>Д. О. Лемешев,</w:t>
            </w:r>
            <w:r>
              <w:rPr>
                <w:rFonts w:hint="default" w:ascii="Times New Roman" w:hAnsi="Times New Roman" w:eastAsia="SimSun" w:cs="Times New Roman"/>
                <w:b/>
                <w:bCs/>
                <w:kern w:val="0"/>
                <w:sz w:val="24"/>
                <w:szCs w:val="24"/>
                <w:lang w:val="en-US" w:eastAsia="zh-CN" w:bidi="ar"/>
              </w:rPr>
              <w:br w:type="textWrapping"/>
            </w:r>
            <w:r>
              <w:rPr>
                <w:rFonts w:hint="default" w:ascii="Times New Roman" w:hAnsi="Times New Roman" w:eastAsia="SimSun" w:cs="Times New Roman"/>
                <w:b/>
                <w:bCs/>
                <w:kern w:val="0"/>
                <w:sz w:val="24"/>
                <w:szCs w:val="24"/>
                <w:lang w:val="en-US" w:eastAsia="zh-CN" w:bidi="ar"/>
              </w:rPr>
              <w:t>А. В. Моржухин,</w:t>
            </w:r>
            <w:r>
              <w:rPr>
                <w:rFonts w:hint="default" w:ascii="Times New Roman" w:hAnsi="Times New Roman" w:eastAsia="SimSun" w:cs="Times New Roman"/>
                <w:b/>
                <w:bCs/>
                <w:kern w:val="0"/>
                <w:sz w:val="24"/>
                <w:szCs w:val="24"/>
                <w:lang w:val="en-US" w:eastAsia="zh-CN" w:bidi="ar"/>
              </w:rPr>
              <w:br w:type="textWrapping"/>
            </w:r>
            <w:r>
              <w:rPr>
                <w:rFonts w:hint="default" w:ascii="Times New Roman" w:hAnsi="Times New Roman" w:eastAsia="SimSun" w:cs="Times New Roman"/>
                <w:b/>
                <w:bCs/>
                <w:kern w:val="0"/>
                <w:sz w:val="24"/>
                <w:szCs w:val="24"/>
                <w:lang w:val="en-US" w:eastAsia="zh-CN" w:bidi="ar"/>
              </w:rPr>
              <w:t>А. В. Колесников,</w:t>
            </w:r>
            <w:r>
              <w:rPr>
                <w:rFonts w:hint="default" w:ascii="Times New Roman" w:hAnsi="Times New Roman" w:eastAsia="SimSun" w:cs="Times New Roman"/>
                <w:b/>
                <w:bCs/>
                <w:kern w:val="0"/>
                <w:sz w:val="24"/>
                <w:szCs w:val="24"/>
                <w:lang w:val="en-US" w:eastAsia="zh-CN" w:bidi="ar"/>
              </w:rPr>
              <w:br w:type="textWrapping"/>
            </w:r>
            <w:r>
              <w:rPr>
                <w:rFonts w:hint="default" w:ascii="Times New Roman" w:hAnsi="Times New Roman" w:eastAsia="SimSun" w:cs="Times New Roman"/>
                <w:b/>
                <w:bCs/>
                <w:kern w:val="0"/>
                <w:sz w:val="24"/>
                <w:szCs w:val="24"/>
                <w:lang w:val="en-US" w:eastAsia="zh-CN" w:bidi="ar"/>
              </w:rPr>
              <w:t>В. А. Бродский,</w:t>
            </w:r>
            <w:r>
              <w:rPr>
                <w:rFonts w:hint="default" w:ascii="Times New Roman" w:hAnsi="Times New Roman" w:eastAsia="SimSun" w:cs="Times New Roman"/>
                <w:b/>
                <w:bCs/>
                <w:kern w:val="0"/>
                <w:sz w:val="24"/>
                <w:szCs w:val="24"/>
                <w:lang w:val="en-US" w:eastAsia="zh-CN" w:bidi="ar"/>
              </w:rPr>
              <w:br w:type="textWrapping"/>
            </w:r>
            <w:r>
              <w:rPr>
                <w:rFonts w:hint="default" w:ascii="Times New Roman" w:hAnsi="Times New Roman" w:eastAsia="SimSun" w:cs="Times New Roman"/>
                <w:b/>
                <w:bCs/>
                <w:kern w:val="0"/>
                <w:sz w:val="24"/>
                <w:szCs w:val="24"/>
                <w:lang w:val="en-US" w:eastAsia="zh-CN" w:bidi="ar"/>
              </w:rPr>
              <w:t>И. В. Ерёмин</w:t>
            </w:r>
            <w:r>
              <w:rPr>
                <w:rFonts w:hint="default" w:ascii="Times New Roman" w:hAnsi="Times New Roman" w:eastAsia="SimSun" w:cs="Times New Roman"/>
                <w:kern w:val="0"/>
                <w:sz w:val="24"/>
                <w:szCs w:val="24"/>
                <w:lang w:val="en-US" w:eastAsia="zh-CN" w:bidi="ar"/>
              </w:rPr>
              <w:t xml:space="preserve"> </w:t>
            </w:r>
          </w:p>
        </w:tc>
        <w:tc>
          <w:tcPr>
            <w:tcW w:w="2500" w:type="pct"/>
            <w:shd w:val="clear" w:color="auto" w:fill="auto"/>
            <w:vAlign w:val="center"/>
          </w:tcPr>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Hein Thu Aung,</w:t>
            </w:r>
            <w:r>
              <w:rPr>
                <w:rFonts w:hint="default" w:ascii="Times New Roman" w:hAnsi="Times New Roman" w:eastAsia="SimSun" w:cs="Times New Roman"/>
                <w:b/>
                <w:bCs/>
                <w:kern w:val="0"/>
                <w:sz w:val="24"/>
                <w:szCs w:val="24"/>
                <w:lang w:val="en-US" w:eastAsia="zh-CN" w:bidi="ar"/>
              </w:rPr>
              <w:br w:type="textWrapping"/>
            </w:r>
            <w:r>
              <w:rPr>
                <w:rFonts w:hint="default" w:ascii="Times New Roman" w:hAnsi="Times New Roman" w:eastAsia="SimSun" w:cs="Times New Roman"/>
                <w:b/>
                <w:bCs/>
                <w:kern w:val="0"/>
                <w:sz w:val="24"/>
                <w:szCs w:val="24"/>
                <w:lang w:val="en-US" w:eastAsia="zh-CN" w:bidi="ar"/>
              </w:rPr>
              <w:t>D. O. Lemeshev,</w:t>
            </w:r>
            <w:r>
              <w:rPr>
                <w:rFonts w:hint="default" w:ascii="Times New Roman" w:hAnsi="Times New Roman" w:eastAsia="SimSun" w:cs="Times New Roman"/>
                <w:b/>
                <w:bCs/>
                <w:kern w:val="0"/>
                <w:sz w:val="24"/>
                <w:szCs w:val="24"/>
                <w:lang w:val="en-US" w:eastAsia="zh-CN" w:bidi="ar"/>
              </w:rPr>
              <w:br w:type="textWrapping"/>
            </w:r>
            <w:r>
              <w:rPr>
                <w:rFonts w:hint="default" w:ascii="Times New Roman" w:hAnsi="Times New Roman" w:eastAsia="SimSun" w:cs="Times New Roman"/>
                <w:b/>
                <w:bCs/>
                <w:kern w:val="0"/>
                <w:sz w:val="24"/>
                <w:szCs w:val="24"/>
                <w:lang w:val="en-US" w:eastAsia="zh-CN" w:bidi="ar"/>
              </w:rPr>
              <w:t>A. V. Morzhukhin</w:t>
            </w:r>
            <w:r>
              <w:rPr>
                <w:rFonts w:hint="default" w:ascii="Times New Roman" w:hAnsi="Times New Roman" w:eastAsia="SimSun" w:cs="Times New Roman"/>
                <w:b/>
                <w:bCs/>
                <w:kern w:val="0"/>
                <w:sz w:val="24"/>
                <w:szCs w:val="24"/>
                <w:vertAlign w:val="subscript"/>
                <w:lang w:val="en-US" w:eastAsia="zh-CN" w:bidi="ar"/>
              </w:rPr>
              <w:t xml:space="preserve"> </w:t>
            </w:r>
            <w:r>
              <w:rPr>
                <w:rFonts w:hint="default" w:ascii="Times New Roman" w:hAnsi="Times New Roman" w:eastAsia="SimSun" w:cs="Times New Roman"/>
                <w:b/>
                <w:bCs/>
                <w:kern w:val="0"/>
                <w:sz w:val="24"/>
                <w:szCs w:val="24"/>
                <w:lang w:val="en-US" w:eastAsia="zh-CN" w:bidi="ar"/>
              </w:rPr>
              <w:t>,</w:t>
            </w:r>
            <w:r>
              <w:rPr>
                <w:rFonts w:hint="default" w:ascii="Times New Roman" w:hAnsi="Times New Roman" w:eastAsia="SimSun" w:cs="Times New Roman"/>
                <w:b/>
                <w:bCs/>
                <w:kern w:val="0"/>
                <w:sz w:val="24"/>
                <w:szCs w:val="24"/>
                <w:lang w:val="en-US" w:eastAsia="zh-CN" w:bidi="ar"/>
              </w:rPr>
              <w:br w:type="textWrapping"/>
            </w:r>
            <w:r>
              <w:rPr>
                <w:rFonts w:hint="default" w:ascii="Times New Roman" w:hAnsi="Times New Roman" w:eastAsia="SimSun" w:cs="Times New Roman"/>
                <w:b/>
                <w:bCs/>
                <w:kern w:val="0"/>
                <w:sz w:val="24"/>
                <w:szCs w:val="24"/>
                <w:lang w:val="en-US" w:eastAsia="zh-CN" w:bidi="ar"/>
              </w:rPr>
              <w:t>А. V. Kolesnikov,</w:t>
            </w:r>
            <w:r>
              <w:rPr>
                <w:rFonts w:hint="default" w:ascii="Times New Roman" w:hAnsi="Times New Roman" w:eastAsia="SimSun" w:cs="Times New Roman"/>
                <w:b/>
                <w:bCs/>
                <w:kern w:val="0"/>
                <w:sz w:val="24"/>
                <w:szCs w:val="24"/>
                <w:lang w:val="en-US" w:eastAsia="zh-CN" w:bidi="ar"/>
              </w:rPr>
              <w:br w:type="textWrapping"/>
            </w:r>
            <w:r>
              <w:rPr>
                <w:rFonts w:hint="default" w:ascii="Times New Roman" w:hAnsi="Times New Roman" w:eastAsia="SimSun" w:cs="Times New Roman"/>
                <w:b/>
                <w:bCs/>
                <w:kern w:val="0"/>
                <w:sz w:val="24"/>
                <w:szCs w:val="24"/>
                <w:lang w:val="en-US" w:eastAsia="zh-CN" w:bidi="ar"/>
              </w:rPr>
              <w:t>V. A. Brodsky</w:t>
            </w:r>
            <w:r>
              <w:rPr>
                <w:rFonts w:hint="default" w:ascii="Times New Roman" w:hAnsi="Times New Roman" w:eastAsia="SimSun" w:cs="Times New Roman"/>
                <w:b/>
                <w:bCs/>
                <w:kern w:val="0"/>
                <w:sz w:val="24"/>
                <w:szCs w:val="24"/>
                <w:vertAlign w:val="subscript"/>
                <w:lang w:val="en-US" w:eastAsia="zh-CN" w:bidi="ar"/>
              </w:rPr>
              <w:t xml:space="preserve"> </w:t>
            </w:r>
            <w:r>
              <w:rPr>
                <w:rFonts w:hint="default" w:ascii="Times New Roman" w:hAnsi="Times New Roman" w:eastAsia="SimSun" w:cs="Times New Roman"/>
                <w:b/>
                <w:bCs/>
                <w:kern w:val="0"/>
                <w:sz w:val="24"/>
                <w:szCs w:val="24"/>
                <w:lang w:val="en-US" w:eastAsia="zh-CN" w:bidi="ar"/>
              </w:rPr>
              <w:t>,</w:t>
            </w:r>
            <w:r>
              <w:rPr>
                <w:rFonts w:hint="default" w:ascii="Times New Roman" w:hAnsi="Times New Roman" w:eastAsia="SimSun" w:cs="Times New Roman"/>
                <w:b/>
                <w:bCs/>
                <w:kern w:val="0"/>
                <w:sz w:val="24"/>
                <w:szCs w:val="24"/>
                <w:lang w:val="en-US" w:eastAsia="zh-CN" w:bidi="ar"/>
              </w:rPr>
              <w:br w:type="textWrapping"/>
            </w:r>
            <w:r>
              <w:rPr>
                <w:rFonts w:hint="default" w:ascii="Times New Roman" w:hAnsi="Times New Roman" w:eastAsia="SimSun" w:cs="Times New Roman"/>
                <w:b/>
                <w:bCs/>
                <w:kern w:val="0"/>
                <w:sz w:val="24"/>
                <w:szCs w:val="24"/>
                <w:lang w:val="en-US" w:eastAsia="zh-CN" w:bidi="ar"/>
              </w:rPr>
              <w:t>I. V. Eremin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Раздел 9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Section 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Информация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Название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Title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К юбилею Татьяны Анатольевны Трифоновой </w:t>
            </w:r>
          </w:p>
        </w:tc>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On the Anniversary of Tatyana Trifonova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Авторы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Сontributors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 xml:space="preserve">Т. Я. Ашихмина </w:t>
            </w:r>
          </w:p>
        </w:tc>
        <w:tc>
          <w:tcPr>
            <w:tcW w:w="2500" w:type="pct"/>
            <w:shd w:val="clear" w:color="auto" w:fill="auto"/>
            <w:vAlign w:val="center"/>
          </w:tcPr>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T. Ya. Ashikhmina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Раздел 9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Section 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Информация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Название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Title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Экологический форум в г. Кирове </w:t>
            </w:r>
          </w:p>
        </w:tc>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Ecological Forum in Kirov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Авторы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Сontributors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Т. Я. Ашихмина,</w:t>
            </w:r>
            <w:r>
              <w:rPr>
                <w:rFonts w:hint="default" w:ascii="Times New Roman" w:hAnsi="Times New Roman" w:eastAsia="SimSun" w:cs="Times New Roman"/>
                <w:b/>
                <w:bCs/>
                <w:kern w:val="0"/>
                <w:sz w:val="24"/>
                <w:szCs w:val="24"/>
                <w:lang w:val="en-US" w:eastAsia="zh-CN" w:bidi="ar"/>
              </w:rPr>
              <w:br w:type="textWrapping"/>
            </w:r>
            <w:r>
              <w:rPr>
                <w:rFonts w:hint="default" w:ascii="Times New Roman" w:hAnsi="Times New Roman" w:eastAsia="SimSun" w:cs="Times New Roman"/>
                <w:b/>
                <w:bCs/>
                <w:kern w:val="0"/>
                <w:sz w:val="24"/>
                <w:szCs w:val="24"/>
                <w:lang w:val="en-US" w:eastAsia="zh-CN" w:bidi="ar"/>
              </w:rPr>
              <w:t xml:space="preserve">М. Л. Сазанова </w:t>
            </w:r>
          </w:p>
        </w:tc>
        <w:tc>
          <w:tcPr>
            <w:tcW w:w="2500" w:type="pct"/>
            <w:shd w:val="clear" w:color="auto" w:fill="auto"/>
            <w:vAlign w:val="center"/>
          </w:tcPr>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Т. Ya. Ashikhmina,</w:t>
            </w:r>
            <w:r>
              <w:rPr>
                <w:rFonts w:hint="default" w:ascii="Times New Roman" w:hAnsi="Times New Roman" w:eastAsia="SimSun" w:cs="Times New Roman"/>
                <w:b/>
                <w:bCs/>
                <w:kern w:val="0"/>
                <w:sz w:val="24"/>
                <w:szCs w:val="24"/>
                <w:lang w:val="en-US" w:eastAsia="zh-CN" w:bidi="ar"/>
              </w:rPr>
              <w:br w:type="textWrapping"/>
            </w:r>
            <w:r>
              <w:rPr>
                <w:rFonts w:hint="default" w:ascii="Times New Roman" w:hAnsi="Times New Roman" w:eastAsia="SimSun" w:cs="Times New Roman"/>
                <w:b/>
                <w:bCs/>
                <w:kern w:val="0"/>
                <w:sz w:val="24"/>
                <w:szCs w:val="24"/>
                <w:lang w:val="en-US" w:eastAsia="zh-CN" w:bidi="ar"/>
              </w:rPr>
              <w:t>M. L. Sazanova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Раздел 9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Section 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Информация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Название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Title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«Менделеевская экосистема» расширяет горизонты </w:t>
            </w:r>
          </w:p>
        </w:tc>
        <w:tc>
          <w:tcPr>
            <w:tcW w:w="2500" w:type="pct"/>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“Mendeleev Ecosystem” expands horizons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Авторы </w:t>
            </w:r>
          </w:p>
        </w:tc>
        <w:tc>
          <w:tcPr>
            <w:tcW w:w="2500" w:type="pct"/>
            <w:shd w:val="clear" w:color="auto" w:fill="auto"/>
            <w:vAlign w:val="center"/>
          </w:tcPr>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Сontributors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500" w:type="pct"/>
            <w:shd w:val="clear" w:color="auto" w:fill="auto"/>
            <w:vAlign w:val="center"/>
          </w:tcPr>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 xml:space="preserve">А. Н. Громова </w:t>
            </w:r>
          </w:p>
        </w:tc>
        <w:tc>
          <w:tcPr>
            <w:tcW w:w="2500" w:type="pct"/>
            <w:shd w:val="clear" w:color="auto" w:fill="auto"/>
            <w:vAlign w:val="center"/>
          </w:tcPr>
          <w:p>
            <w:pPr>
              <w:keepNext w:val="0"/>
              <w:keepLines w:val="0"/>
              <w:widowControl/>
              <w:suppressLineNumbers w:val="0"/>
              <w:jc w:val="right"/>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А. N. Gromova</w:t>
            </w:r>
          </w:p>
        </w:tc>
      </w:tr>
    </w:tbl>
    <w:p>
      <w:pPr>
        <w:rPr>
          <w:rFonts w:hint="default" w:ascii="Times New Roman" w:hAnsi="Times New Roman" w:cs="Times New Roman"/>
          <w:sz w:val="24"/>
          <w:szCs w:val="24"/>
        </w:rPr>
      </w:pPr>
    </w:p>
    <w:sectPr>
      <w:pgSz w:w="11906" w:h="16838"/>
      <w:pgMar w:top="567" w:right="567" w:bottom="567" w:left="567"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SimSun">
    <w:panose1 w:val="02010609030101010101"/>
    <w:charset w:val="86"/>
    <w:family w:val="auto"/>
    <w:pitch w:val="default"/>
    <w:sig w:usb0="00000203" w:usb1="288F0000" w:usb2="00000006" w:usb3="00000000" w:csb0="00040001" w:csb1="00000000"/>
  </w:font>
  <w:font w:name="Sitka Display">
    <w:panose1 w:val="02000505000000020004"/>
    <w:charset w:val="00"/>
    <w:family w:val="auto"/>
    <w:pitch w:val="default"/>
    <w:sig w:usb0="A00002EF" w:usb1="4000204B" w:usb2="00000000" w:usb3="00000000" w:csb0="2000019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B3377B"/>
    <w:multiLevelType w:val="singleLevel"/>
    <w:tmpl w:val="C2B3377B"/>
    <w:lvl w:ilvl="0" w:tentative="0">
      <w:start w:val="19"/>
      <w:numFmt w:val="upperLetter"/>
      <w:suff w:val="space"/>
      <w:lvlText w:val="%1."/>
      <w:lvlJc w:val="left"/>
    </w:lvl>
  </w:abstractNum>
  <w:abstractNum w:abstractNumId="1">
    <w:nsid w:val="48A0A83E"/>
    <w:multiLevelType w:val="singleLevel"/>
    <w:tmpl w:val="48A0A83E"/>
    <w:lvl w:ilvl="0" w:tentative="0">
      <w:start w:val="5"/>
      <w:numFmt w:val="upp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8221DA"/>
    <w:rsid w:val="04B82788"/>
    <w:rsid w:val="075200B6"/>
    <w:rsid w:val="0DB8738F"/>
    <w:rsid w:val="108221DA"/>
    <w:rsid w:val="13EE5EAE"/>
    <w:rsid w:val="178570A5"/>
    <w:rsid w:val="19FE562F"/>
    <w:rsid w:val="1E1875E7"/>
    <w:rsid w:val="1FFD354C"/>
    <w:rsid w:val="23DA42FC"/>
    <w:rsid w:val="242673CF"/>
    <w:rsid w:val="25616430"/>
    <w:rsid w:val="26723DFD"/>
    <w:rsid w:val="2FB17DC3"/>
    <w:rsid w:val="2FB826C4"/>
    <w:rsid w:val="371B7851"/>
    <w:rsid w:val="399C4058"/>
    <w:rsid w:val="3D2040F7"/>
    <w:rsid w:val="48C11633"/>
    <w:rsid w:val="57DC1D8E"/>
    <w:rsid w:val="5D054D3F"/>
    <w:rsid w:val="5E783D0C"/>
    <w:rsid w:val="63C42C90"/>
    <w:rsid w:val="6469699B"/>
    <w:rsid w:val="67991FE5"/>
    <w:rsid w:val="689B2CD2"/>
    <w:rsid w:val="68F32C7D"/>
    <w:rsid w:val="698F03DB"/>
    <w:rsid w:val="6B881B18"/>
    <w:rsid w:val="745E3457"/>
    <w:rsid w:val="75BE28B4"/>
    <w:rsid w:val="793C3E3D"/>
    <w:rsid w:val="7D662E6E"/>
    <w:rsid w:val="7F982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75</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2023-12-19T10:37:00Z</dcterms:created>
  <dc:creator>user-404</dc:creator>
  <cp:lastModifiedBy>admin</cp:lastModifiedBy>
  <dcterms:modified xsi:type="dcterms:W3CDTF">2023-12-25T15:03:27Z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493A90DD1ECD4DCE8048F324C41212E2_11</vt:lpwstr>
  </property>
</Properties>
</file>